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54A22" w:rsidRPr="00C54A22" w:rsidRDefault="00C54A22" w:rsidP="00C54A22">
      <w:pPr>
        <w:tabs>
          <w:tab w:val="right" w:pos="9354"/>
        </w:tabs>
        <w:spacing w:after="0"/>
        <w:jc w:val="both"/>
        <w:rPr>
          <w:rFonts w:ascii="Calibri" w:eastAsia="Times New Roman" w:hAnsi="Calibri" w:cs="Calibri"/>
          <w:b/>
          <w:sz w:val="24"/>
          <w:szCs w:val="24"/>
          <w:lang w:eastAsia="es-ES"/>
        </w:rPr>
      </w:pPr>
      <w:r w:rsidRPr="00C54A22">
        <w:rPr>
          <w:rFonts w:ascii="Calibri" w:eastAsia="Times New Roman" w:hAnsi="Calibri" w:cs="Calibri"/>
          <w:b/>
          <w:sz w:val="24"/>
          <w:szCs w:val="24"/>
          <w:lang w:eastAsia="es-ES"/>
        </w:rPr>
        <w:t>CLASIFICACIÓN DE LAS PALABRAS SEGÚN SU ESTRUCTURA INTERNA</w:t>
      </w:r>
    </w:p>
    <w:p w:rsidR="00C54A22" w:rsidRPr="00C54A22" w:rsidRDefault="00C54A22" w:rsidP="00C54A22">
      <w:pPr>
        <w:spacing w:after="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</w:p>
    <w:p w:rsidR="00C54A22" w:rsidRPr="00C54A22" w:rsidRDefault="00C54A22" w:rsidP="00C54A22">
      <w:pPr>
        <w:pStyle w:val="Prrafodelista"/>
        <w:numPr>
          <w:ilvl w:val="0"/>
          <w:numId w:val="2"/>
        </w:numPr>
        <w:spacing w:after="0"/>
        <w:jc w:val="both"/>
        <w:rPr>
          <w:rFonts w:ascii="Calibri" w:eastAsia="Times New Roman" w:hAnsi="Calibri" w:cs="Calibri"/>
          <w:b/>
          <w:sz w:val="24"/>
          <w:szCs w:val="24"/>
          <w:lang w:eastAsia="es-ES"/>
        </w:rPr>
      </w:pPr>
      <w:r w:rsidRPr="00C54A22">
        <w:rPr>
          <w:rFonts w:ascii="Calibri" w:eastAsia="Times New Roman" w:hAnsi="Calibri" w:cs="Calibri"/>
          <w:sz w:val="24"/>
          <w:szCs w:val="24"/>
          <w:u w:val="single"/>
          <w:lang w:eastAsia="es-ES"/>
        </w:rPr>
        <w:t>Palabra simple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: 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lexema 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que puede tener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 morfemas flexivos.</w:t>
      </w:r>
    </w:p>
    <w:p w:rsidR="00C54A22" w:rsidRDefault="00976C9B" w:rsidP="00976C9B">
      <w:pPr>
        <w:spacing w:after="0"/>
        <w:ind w:left="720"/>
        <w:jc w:val="both"/>
        <w:rPr>
          <w:rFonts w:ascii="Calibri" w:eastAsia="Times New Roman" w:hAnsi="Calibri" w:cs="Calibri"/>
          <w:bCs/>
          <w:sz w:val="24"/>
          <w:szCs w:val="24"/>
          <w:lang w:eastAsia="es-ES"/>
        </w:rPr>
      </w:pPr>
      <w:r w:rsidRPr="00976C9B">
        <w:rPr>
          <w:rFonts w:ascii="Calibri" w:eastAsia="Times New Roman" w:hAnsi="Calibri" w:cs="Calibri"/>
          <w:bCs/>
          <w:sz w:val="24"/>
          <w:szCs w:val="24"/>
          <w:lang w:eastAsia="es-ES"/>
        </w:rPr>
        <w:t xml:space="preserve">     </w:t>
      </w:r>
      <w:proofErr w:type="spellStart"/>
      <w:r w:rsidRPr="00976C9B">
        <w:rPr>
          <w:rFonts w:ascii="Calibri" w:eastAsia="Times New Roman" w:hAnsi="Calibri" w:cs="Calibri"/>
          <w:bCs/>
          <w:sz w:val="24"/>
          <w:szCs w:val="24"/>
          <w:lang w:eastAsia="es-ES"/>
        </w:rPr>
        <w:t>Ej</w:t>
      </w:r>
      <w:proofErr w:type="spellEnd"/>
      <w:r w:rsidRPr="00976C9B">
        <w:rPr>
          <w:rFonts w:ascii="Calibri" w:eastAsia="Times New Roman" w:hAnsi="Calibri" w:cs="Calibri"/>
          <w:bCs/>
          <w:sz w:val="24"/>
          <w:szCs w:val="24"/>
          <w:lang w:eastAsia="es-ES"/>
        </w:rPr>
        <w:t xml:space="preserve">: </w:t>
      </w:r>
      <w:r>
        <w:rPr>
          <w:rFonts w:ascii="Calibri" w:eastAsia="Times New Roman" w:hAnsi="Calibri" w:cs="Calibri"/>
          <w:bCs/>
          <w:sz w:val="24"/>
          <w:szCs w:val="24"/>
          <w:lang w:eastAsia="es-ES"/>
        </w:rPr>
        <w:t>comer</w:t>
      </w:r>
    </w:p>
    <w:p w:rsidR="00976C9B" w:rsidRPr="00976C9B" w:rsidRDefault="00976C9B" w:rsidP="00976C9B">
      <w:pPr>
        <w:spacing w:after="0"/>
        <w:ind w:left="720"/>
        <w:jc w:val="both"/>
        <w:rPr>
          <w:rFonts w:ascii="Calibri" w:eastAsia="Times New Roman" w:hAnsi="Calibri" w:cs="Calibri"/>
          <w:bCs/>
          <w:sz w:val="24"/>
          <w:szCs w:val="24"/>
          <w:lang w:eastAsia="es-ES"/>
        </w:rPr>
      </w:pPr>
      <w:r>
        <w:rPr>
          <w:rFonts w:ascii="Calibri" w:eastAsia="Times New Roman" w:hAnsi="Calibri" w:cs="Calibri"/>
          <w:bCs/>
          <w:sz w:val="24"/>
          <w:szCs w:val="24"/>
          <w:lang w:eastAsia="es-ES"/>
        </w:rPr>
        <w:t xml:space="preserve">           hoy</w:t>
      </w:r>
    </w:p>
    <w:p w:rsidR="00C54A22" w:rsidRPr="00C54A22" w:rsidRDefault="00C54A22" w:rsidP="00C54A22">
      <w:pPr>
        <w:pStyle w:val="Prrafodelista"/>
        <w:numPr>
          <w:ilvl w:val="0"/>
          <w:numId w:val="2"/>
        </w:numPr>
        <w:spacing w:after="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 w:rsidRPr="00C54A22">
        <w:rPr>
          <w:rFonts w:ascii="Calibri" w:eastAsia="Times New Roman" w:hAnsi="Calibri" w:cs="Calibri"/>
          <w:sz w:val="24"/>
          <w:szCs w:val="24"/>
          <w:u w:val="single"/>
          <w:lang w:eastAsia="es-ES"/>
        </w:rPr>
        <w:t>Palabra derivada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: cuando a u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n lexema 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se le añaden 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prefijos o sufijos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. </w:t>
      </w:r>
    </w:p>
    <w:p w:rsidR="00C54A22" w:rsidRDefault="00C54A22" w:rsidP="00C54A22">
      <w:pPr>
        <w:pStyle w:val="Prrafodelista"/>
        <w:spacing w:after="0"/>
        <w:ind w:left="708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>
        <w:rPr>
          <w:rFonts w:ascii="Calibri" w:eastAsia="Times New Roman" w:hAnsi="Calibri" w:cs="Calibri"/>
          <w:sz w:val="24"/>
          <w:szCs w:val="24"/>
          <w:lang w:eastAsia="es-ES"/>
        </w:rPr>
        <w:t xml:space="preserve">      </w:t>
      </w:r>
      <w:proofErr w:type="spellStart"/>
      <w:r>
        <w:rPr>
          <w:rFonts w:ascii="Calibri" w:eastAsia="Times New Roman" w:hAnsi="Calibri" w:cs="Calibri"/>
          <w:sz w:val="24"/>
          <w:szCs w:val="24"/>
          <w:lang w:eastAsia="es-ES"/>
        </w:rPr>
        <w:t>Ej</w:t>
      </w:r>
      <w:proofErr w:type="spellEnd"/>
      <w:r>
        <w:rPr>
          <w:rFonts w:ascii="Calibri" w:eastAsia="Times New Roman" w:hAnsi="Calibri" w:cs="Calibri"/>
          <w:sz w:val="24"/>
          <w:szCs w:val="24"/>
          <w:lang w:eastAsia="es-ES"/>
        </w:rPr>
        <w:t xml:space="preserve">: </w:t>
      </w:r>
      <w:r w:rsidR="00976C9B">
        <w:rPr>
          <w:rFonts w:ascii="Calibri" w:eastAsia="Times New Roman" w:hAnsi="Calibri" w:cs="Calibri"/>
          <w:sz w:val="24"/>
          <w:szCs w:val="24"/>
          <w:lang w:eastAsia="es-ES"/>
        </w:rPr>
        <w:t>generalizada</w:t>
      </w:r>
    </w:p>
    <w:p w:rsidR="00976C9B" w:rsidRDefault="00976C9B" w:rsidP="00C54A22">
      <w:pPr>
        <w:pStyle w:val="Prrafodelista"/>
        <w:spacing w:after="0"/>
        <w:ind w:left="708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>
        <w:rPr>
          <w:rFonts w:ascii="Calibri" w:eastAsia="Times New Roman" w:hAnsi="Calibri" w:cs="Calibri"/>
          <w:sz w:val="24"/>
          <w:szCs w:val="24"/>
          <w:lang w:eastAsia="es-ES"/>
        </w:rPr>
        <w:t xml:space="preserve">           Recatar</w:t>
      </w:r>
    </w:p>
    <w:p w:rsidR="00976C9B" w:rsidRDefault="00976C9B" w:rsidP="00C54A22">
      <w:pPr>
        <w:pStyle w:val="Prrafodelista"/>
        <w:spacing w:after="0"/>
        <w:ind w:left="708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>
        <w:rPr>
          <w:rFonts w:ascii="Calibri" w:eastAsia="Times New Roman" w:hAnsi="Calibri" w:cs="Calibri"/>
          <w:sz w:val="24"/>
          <w:szCs w:val="24"/>
          <w:lang w:eastAsia="es-ES"/>
        </w:rPr>
        <w:t xml:space="preserve">           gobernante</w:t>
      </w:r>
    </w:p>
    <w:p w:rsidR="00C54A22" w:rsidRPr="00C54A22" w:rsidRDefault="00C54A22" w:rsidP="00C54A22">
      <w:pPr>
        <w:pStyle w:val="Prrafodelista"/>
        <w:spacing w:after="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</w:p>
    <w:p w:rsidR="00C54A22" w:rsidRDefault="00C54A22" w:rsidP="00C54A22">
      <w:pPr>
        <w:pStyle w:val="Prrafodelista"/>
        <w:numPr>
          <w:ilvl w:val="0"/>
          <w:numId w:val="2"/>
        </w:numPr>
        <w:spacing w:after="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 w:rsidRPr="00C54A22">
        <w:rPr>
          <w:rFonts w:ascii="Calibri" w:eastAsia="Times New Roman" w:hAnsi="Calibri" w:cs="Calibri"/>
          <w:sz w:val="24"/>
          <w:szCs w:val="24"/>
          <w:u w:val="single"/>
          <w:lang w:eastAsia="es-ES"/>
        </w:rPr>
        <w:t>Palabra compuesta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: 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unión de dos lexemas. </w:t>
      </w:r>
    </w:p>
    <w:p w:rsidR="00C54A22" w:rsidRPr="00C54A22" w:rsidRDefault="00C54A22" w:rsidP="00C54A22">
      <w:pPr>
        <w:spacing w:after="0"/>
        <w:ind w:left="72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>
        <w:rPr>
          <w:rFonts w:ascii="Calibri" w:eastAsia="Times New Roman" w:hAnsi="Calibri" w:cs="Calibri"/>
          <w:sz w:val="24"/>
          <w:szCs w:val="24"/>
          <w:lang w:eastAsia="es-ES"/>
        </w:rPr>
        <w:t xml:space="preserve">      </w:t>
      </w:r>
      <w:proofErr w:type="spellStart"/>
      <w:r>
        <w:rPr>
          <w:rFonts w:ascii="Calibri" w:eastAsia="Times New Roman" w:hAnsi="Calibri" w:cs="Calibri"/>
          <w:sz w:val="24"/>
          <w:szCs w:val="24"/>
          <w:lang w:eastAsia="es-ES"/>
        </w:rPr>
        <w:t>Ej</w:t>
      </w:r>
      <w:proofErr w:type="spellEnd"/>
      <w:r>
        <w:rPr>
          <w:rFonts w:ascii="Calibri" w:eastAsia="Times New Roman" w:hAnsi="Calibri" w:cs="Calibri"/>
          <w:sz w:val="24"/>
          <w:szCs w:val="24"/>
          <w:lang w:eastAsia="es-ES"/>
        </w:rPr>
        <w:t xml:space="preserve">: parachoques. </w:t>
      </w:r>
    </w:p>
    <w:p w:rsidR="00C54A22" w:rsidRPr="00C54A22" w:rsidRDefault="00C54A22" w:rsidP="00C54A22">
      <w:pPr>
        <w:spacing w:after="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</w:p>
    <w:p w:rsidR="00976C9B" w:rsidRDefault="00C54A22" w:rsidP="00C54A22">
      <w:pPr>
        <w:pStyle w:val="Prrafodelista"/>
        <w:numPr>
          <w:ilvl w:val="0"/>
          <w:numId w:val="2"/>
        </w:numPr>
        <w:spacing w:after="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 w:rsidRPr="00C54A22">
        <w:rPr>
          <w:rFonts w:ascii="Calibri" w:eastAsia="Times New Roman" w:hAnsi="Calibri" w:cs="Calibri"/>
          <w:sz w:val="24"/>
          <w:szCs w:val="24"/>
          <w:u w:val="single"/>
          <w:lang w:eastAsia="es-ES"/>
        </w:rPr>
        <w:t>Palabra parasintética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: c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ombinación simultánea de composición + derivación (no tiene que existir la palabra compuesta de la que deriva)</w:t>
      </w:r>
    </w:p>
    <w:p w:rsidR="00976C9B" w:rsidRPr="00976C9B" w:rsidRDefault="00976C9B" w:rsidP="00976C9B">
      <w:pPr>
        <w:spacing w:after="0"/>
        <w:ind w:left="72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>
        <w:rPr>
          <w:rFonts w:ascii="Calibri" w:eastAsia="Times New Roman" w:hAnsi="Calibri" w:cs="Calibri"/>
          <w:sz w:val="24"/>
          <w:szCs w:val="24"/>
          <w:lang w:eastAsia="es-ES"/>
        </w:rPr>
        <w:t xml:space="preserve">      </w:t>
      </w:r>
      <w:proofErr w:type="spellStart"/>
      <w:r>
        <w:rPr>
          <w:rFonts w:ascii="Calibri" w:eastAsia="Times New Roman" w:hAnsi="Calibri" w:cs="Calibri"/>
          <w:sz w:val="24"/>
          <w:szCs w:val="24"/>
          <w:lang w:eastAsia="es-ES"/>
        </w:rPr>
        <w:t>Ej</w:t>
      </w:r>
      <w:proofErr w:type="spellEnd"/>
      <w:r>
        <w:rPr>
          <w:rFonts w:ascii="Calibri" w:eastAsia="Times New Roman" w:hAnsi="Calibri" w:cs="Calibri"/>
          <w:sz w:val="24"/>
          <w:szCs w:val="24"/>
          <w:lang w:eastAsia="es-ES"/>
        </w:rPr>
        <w:t xml:space="preserve">: sietemesino (no existe </w:t>
      </w:r>
      <w:proofErr w:type="spellStart"/>
      <w:r>
        <w:rPr>
          <w:rFonts w:ascii="Calibri" w:eastAsia="Times New Roman" w:hAnsi="Calibri" w:cs="Calibri"/>
          <w:sz w:val="24"/>
          <w:szCs w:val="24"/>
          <w:lang w:eastAsia="es-ES"/>
        </w:rPr>
        <w:t>sietemes</w:t>
      </w:r>
      <w:proofErr w:type="spellEnd"/>
      <w:r>
        <w:rPr>
          <w:rFonts w:ascii="Calibri" w:eastAsia="Times New Roman" w:hAnsi="Calibri" w:cs="Calibri"/>
          <w:sz w:val="24"/>
          <w:szCs w:val="24"/>
          <w:lang w:eastAsia="es-ES"/>
        </w:rPr>
        <w:t>)</w:t>
      </w:r>
    </w:p>
    <w:p w:rsidR="00976C9B" w:rsidRDefault="00976C9B" w:rsidP="00976C9B">
      <w:pPr>
        <w:spacing w:after="0"/>
        <w:ind w:left="36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</w:p>
    <w:p w:rsidR="00C54A22" w:rsidRPr="00976C9B" w:rsidRDefault="00976C9B" w:rsidP="00976C9B">
      <w:pPr>
        <w:spacing w:after="0"/>
        <w:ind w:left="708" w:firstLine="12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>
        <w:rPr>
          <w:rFonts w:ascii="Calibri" w:eastAsia="Times New Roman" w:hAnsi="Calibri" w:cs="Calibri"/>
          <w:sz w:val="24"/>
          <w:szCs w:val="24"/>
          <w:lang w:eastAsia="es-ES"/>
        </w:rPr>
        <w:t xml:space="preserve">O </w:t>
      </w:r>
      <w:r w:rsidR="00C54A22" w:rsidRPr="00976C9B">
        <w:rPr>
          <w:rFonts w:ascii="Calibri" w:eastAsia="Times New Roman" w:hAnsi="Calibri" w:cs="Calibri"/>
          <w:sz w:val="24"/>
          <w:szCs w:val="24"/>
          <w:lang w:eastAsia="es-ES"/>
        </w:rPr>
        <w:t xml:space="preserve">en la existencia de un prefijo y un sufijo simultáneos, </w:t>
      </w:r>
      <w:r w:rsidR="00C54A22" w:rsidRPr="00976C9B">
        <w:rPr>
          <w:rFonts w:ascii="Calibri" w:eastAsia="Times New Roman" w:hAnsi="Calibri" w:cs="Calibri"/>
          <w:b/>
          <w:bCs/>
          <w:sz w:val="24"/>
          <w:szCs w:val="24"/>
          <w:u w:val="single"/>
          <w:lang w:eastAsia="es-ES"/>
        </w:rPr>
        <w:t>de manera que ninguna de las formaciones parciales exista en la lengua</w:t>
      </w:r>
      <w:r w:rsidR="00C54A22" w:rsidRPr="00976C9B">
        <w:rPr>
          <w:rFonts w:ascii="Calibri" w:eastAsia="Times New Roman" w:hAnsi="Calibri" w:cs="Calibri"/>
          <w:sz w:val="24"/>
          <w:szCs w:val="24"/>
          <w:lang w:eastAsia="es-ES"/>
        </w:rPr>
        <w:t xml:space="preserve">. </w:t>
      </w:r>
    </w:p>
    <w:p w:rsidR="00C54A22" w:rsidRPr="00C54A22" w:rsidRDefault="00C54A22" w:rsidP="00C54A22">
      <w:pPr>
        <w:spacing w:after="0"/>
        <w:ind w:left="360" w:firstLine="708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proofErr w:type="spellStart"/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Ej</w:t>
      </w:r>
      <w:proofErr w:type="spellEnd"/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: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 alunizar: *aluna no existe y *</w:t>
      </w:r>
      <w:proofErr w:type="spellStart"/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lunizar</w:t>
      </w:r>
      <w:proofErr w:type="spellEnd"/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 tampoco</w:t>
      </w:r>
    </w:p>
    <w:p w:rsidR="00C54A22" w:rsidRPr="00C54A22" w:rsidRDefault="00C54A22" w:rsidP="00C54A22">
      <w:pPr>
        <w:spacing w:after="0"/>
        <w:ind w:left="360" w:firstLine="708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     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desalmado, *desalma no existe, y *</w:t>
      </w:r>
      <w:proofErr w:type="spellStart"/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almado</w:t>
      </w:r>
      <w:proofErr w:type="spellEnd"/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 tampoco</w:t>
      </w:r>
    </w:p>
    <w:p w:rsidR="00C54A22" w:rsidRPr="00C54A22" w:rsidRDefault="00C54A22" w:rsidP="00C54A22">
      <w:pPr>
        <w:spacing w:after="0"/>
        <w:ind w:left="360" w:firstLine="708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     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atontarse, *atonto no existe y *</w:t>
      </w:r>
      <w:proofErr w:type="spellStart"/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tontarse</w:t>
      </w:r>
      <w:proofErr w:type="spellEnd"/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 tampoco.</w:t>
      </w:r>
    </w:p>
    <w:p w:rsidR="00C54A22" w:rsidRPr="00C54A22" w:rsidRDefault="00C54A22" w:rsidP="00C54A22">
      <w:pPr>
        <w:pStyle w:val="Prrafodelista"/>
        <w:spacing w:after="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</w:p>
    <w:p w:rsidR="00C54A22" w:rsidRPr="00C54A22" w:rsidRDefault="00C54A22" w:rsidP="00C54A22">
      <w:pPr>
        <w:pStyle w:val="Prrafodelista"/>
        <w:numPr>
          <w:ilvl w:val="0"/>
          <w:numId w:val="2"/>
        </w:numPr>
        <w:spacing w:after="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 w:rsidRPr="00C54A22">
        <w:rPr>
          <w:rFonts w:ascii="Calibri" w:eastAsia="Times New Roman" w:hAnsi="Calibri" w:cs="Calibri"/>
          <w:sz w:val="24"/>
          <w:szCs w:val="24"/>
          <w:u w:val="single"/>
          <w:lang w:eastAsia="es-ES"/>
        </w:rPr>
        <w:t>Acrónimos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: 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palabras formadas por grupos de letras iniciales o finales de varias palabras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. </w:t>
      </w:r>
    </w:p>
    <w:p w:rsidR="00C54A22" w:rsidRPr="00C54A22" w:rsidRDefault="00C54A22" w:rsidP="00C54A22">
      <w:pPr>
        <w:spacing w:after="0"/>
        <w:ind w:left="720" w:firstLine="696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proofErr w:type="spellStart"/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Ej</w:t>
      </w:r>
      <w:proofErr w:type="spellEnd"/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: i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nformática (información automática)</w:t>
      </w:r>
    </w:p>
    <w:p w:rsidR="00C54A22" w:rsidRPr="00C54A22" w:rsidRDefault="00C54A22" w:rsidP="00C54A22">
      <w:pPr>
        <w:spacing w:after="0"/>
        <w:ind w:left="720" w:firstLine="696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     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RENFE (red nacional de ferrocarriles españoles)</w:t>
      </w:r>
    </w:p>
    <w:p w:rsidR="00C54A22" w:rsidRPr="00C54A22" w:rsidRDefault="00C54A22" w:rsidP="00C54A22">
      <w:pPr>
        <w:pStyle w:val="Prrafodelista"/>
        <w:numPr>
          <w:ilvl w:val="0"/>
          <w:numId w:val="2"/>
        </w:numPr>
        <w:spacing w:after="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 w:rsidRPr="00C54A22">
        <w:rPr>
          <w:rFonts w:ascii="Calibri" w:eastAsia="Times New Roman" w:hAnsi="Calibri" w:cs="Calibri"/>
          <w:sz w:val="24"/>
          <w:szCs w:val="24"/>
          <w:u w:val="single"/>
          <w:lang w:eastAsia="es-ES"/>
        </w:rPr>
        <w:t>Siglas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: 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palabra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s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 forma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das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 con las letras iniciales</w:t>
      </w:r>
    </w:p>
    <w:p w:rsidR="00C54A22" w:rsidRPr="00C54A22" w:rsidRDefault="00C54A22" w:rsidP="00C54A22">
      <w:pPr>
        <w:pStyle w:val="Prrafodelista"/>
        <w:spacing w:after="0"/>
        <w:ind w:firstLine="696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proofErr w:type="spellStart"/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Ej</w:t>
      </w:r>
      <w:proofErr w:type="spellEnd"/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: 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>ETT (empresa de trabajo temporal)</w:t>
      </w:r>
    </w:p>
    <w:p w:rsidR="00C54A22" w:rsidRPr="00C54A22" w:rsidRDefault="00C54A22" w:rsidP="00C54A22">
      <w:pPr>
        <w:pStyle w:val="Prrafodelista"/>
        <w:spacing w:after="0"/>
        <w:ind w:firstLine="696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    </w:t>
      </w:r>
      <w:r w:rsidRPr="00C54A22">
        <w:rPr>
          <w:rFonts w:ascii="Calibri" w:eastAsia="Times New Roman" w:hAnsi="Calibri" w:cs="Calibri"/>
          <w:sz w:val="24"/>
          <w:szCs w:val="24"/>
          <w:lang w:eastAsia="es-ES"/>
        </w:rPr>
        <w:t xml:space="preserve"> PVP (precio de venta al público)</w:t>
      </w:r>
    </w:p>
    <w:p w:rsidR="002C4F87" w:rsidRDefault="002C4F87"/>
    <w:sectPr w:rsidR="002C4F87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0A561D"/>
    <w:multiLevelType w:val="hybridMultilevel"/>
    <w:tmpl w:val="53B6F35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5B0491"/>
    <w:multiLevelType w:val="hybridMultilevel"/>
    <w:tmpl w:val="4B124310"/>
    <w:lvl w:ilvl="0" w:tplc="C7885954">
      <w:start w:val="1"/>
      <w:numFmt w:val="decimal"/>
      <w:lvlText w:val="%1."/>
      <w:lvlJc w:val="left"/>
      <w:pPr>
        <w:ind w:left="479" w:hanging="360"/>
      </w:pPr>
      <w:rPr>
        <w:rFonts w:hint="default"/>
        <w:sz w:val="32"/>
      </w:rPr>
    </w:lvl>
    <w:lvl w:ilvl="1" w:tplc="040A0019" w:tentative="1">
      <w:start w:val="1"/>
      <w:numFmt w:val="lowerLetter"/>
      <w:lvlText w:val="%2."/>
      <w:lvlJc w:val="left"/>
      <w:pPr>
        <w:ind w:left="1199" w:hanging="360"/>
      </w:pPr>
    </w:lvl>
    <w:lvl w:ilvl="2" w:tplc="040A001B" w:tentative="1">
      <w:start w:val="1"/>
      <w:numFmt w:val="lowerRoman"/>
      <w:lvlText w:val="%3."/>
      <w:lvlJc w:val="right"/>
      <w:pPr>
        <w:ind w:left="1919" w:hanging="180"/>
      </w:pPr>
    </w:lvl>
    <w:lvl w:ilvl="3" w:tplc="040A000F" w:tentative="1">
      <w:start w:val="1"/>
      <w:numFmt w:val="decimal"/>
      <w:lvlText w:val="%4."/>
      <w:lvlJc w:val="left"/>
      <w:pPr>
        <w:ind w:left="2639" w:hanging="360"/>
      </w:pPr>
    </w:lvl>
    <w:lvl w:ilvl="4" w:tplc="040A0019" w:tentative="1">
      <w:start w:val="1"/>
      <w:numFmt w:val="lowerLetter"/>
      <w:lvlText w:val="%5."/>
      <w:lvlJc w:val="left"/>
      <w:pPr>
        <w:ind w:left="3359" w:hanging="360"/>
      </w:pPr>
    </w:lvl>
    <w:lvl w:ilvl="5" w:tplc="040A001B" w:tentative="1">
      <w:start w:val="1"/>
      <w:numFmt w:val="lowerRoman"/>
      <w:lvlText w:val="%6."/>
      <w:lvlJc w:val="right"/>
      <w:pPr>
        <w:ind w:left="4079" w:hanging="180"/>
      </w:pPr>
    </w:lvl>
    <w:lvl w:ilvl="6" w:tplc="040A000F" w:tentative="1">
      <w:start w:val="1"/>
      <w:numFmt w:val="decimal"/>
      <w:lvlText w:val="%7."/>
      <w:lvlJc w:val="left"/>
      <w:pPr>
        <w:ind w:left="4799" w:hanging="360"/>
      </w:pPr>
    </w:lvl>
    <w:lvl w:ilvl="7" w:tplc="040A0019" w:tentative="1">
      <w:start w:val="1"/>
      <w:numFmt w:val="lowerLetter"/>
      <w:lvlText w:val="%8."/>
      <w:lvlJc w:val="left"/>
      <w:pPr>
        <w:ind w:left="5519" w:hanging="360"/>
      </w:pPr>
    </w:lvl>
    <w:lvl w:ilvl="8" w:tplc="040A001B" w:tentative="1">
      <w:start w:val="1"/>
      <w:numFmt w:val="lowerRoman"/>
      <w:lvlText w:val="%9."/>
      <w:lvlJc w:val="right"/>
      <w:pPr>
        <w:ind w:left="623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A22"/>
    <w:rsid w:val="00224BD7"/>
    <w:rsid w:val="002C4F87"/>
    <w:rsid w:val="00432DA4"/>
    <w:rsid w:val="00976C9B"/>
    <w:rsid w:val="00C54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81385F"/>
  <w15:chartTrackingRefBased/>
  <w15:docId w15:val="{66F97BA5-7EFF-5F4B-B67C-4FEA6F383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A22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54A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174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2021-11-29T20:20:00Z</dcterms:created>
  <dcterms:modified xsi:type="dcterms:W3CDTF">2021-11-29T20:37:00Z</dcterms:modified>
</cp:coreProperties>
</file>