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00C88" w:rsidRDefault="00900C88" w:rsidP="00900C8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IES DIEGO DE SILOÉ</w:t>
      </w:r>
    </w:p>
    <w:p w:rsidR="00900C88" w:rsidRDefault="00900C88" w:rsidP="00635ED7">
      <w:pPr>
        <w:jc w:val="center"/>
        <w:rPr>
          <w:b/>
          <w:bCs/>
          <w:sz w:val="28"/>
          <w:szCs w:val="28"/>
        </w:rPr>
      </w:pPr>
    </w:p>
    <w:p w:rsidR="00CF7BEF" w:rsidRPr="00CF7BEF" w:rsidRDefault="00037C9D" w:rsidP="00635ED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TEMA </w:t>
      </w:r>
      <w:r w:rsidR="00CF7BEF">
        <w:rPr>
          <w:b/>
          <w:bCs/>
          <w:sz w:val="28"/>
          <w:szCs w:val="28"/>
        </w:rPr>
        <w:t>2.</w:t>
      </w:r>
      <w:r w:rsidR="00F46487">
        <w:rPr>
          <w:b/>
          <w:bCs/>
          <w:sz w:val="28"/>
          <w:szCs w:val="28"/>
        </w:rPr>
        <w:t xml:space="preserve"> LA NOVELA A PRINCIPIOS DE SIGLO.</w:t>
      </w:r>
      <w:r w:rsidR="00CF7BEF">
        <w:rPr>
          <w:b/>
          <w:bCs/>
          <w:sz w:val="28"/>
          <w:szCs w:val="28"/>
        </w:rPr>
        <w:t xml:space="preserve"> PÍO BAROJA Y UNAMUNO</w:t>
      </w:r>
    </w:p>
    <w:p w:rsidR="00CF7BEF" w:rsidRDefault="00CF7BEF" w:rsidP="00CF7BEF">
      <w:pPr>
        <w:rPr>
          <w:b/>
          <w:bCs/>
          <w:u w:val="single"/>
        </w:rPr>
      </w:pPr>
    </w:p>
    <w:p w:rsidR="008275F9" w:rsidRDefault="000C3916" w:rsidP="00C73224">
      <w:pPr>
        <w:jc w:val="both"/>
        <w:rPr>
          <w:rFonts w:cstheme="minorHAnsi"/>
        </w:rPr>
      </w:pPr>
      <w:r w:rsidRPr="000C3916">
        <w:rPr>
          <w:rFonts w:cstheme="minorHAnsi"/>
          <w:b/>
          <w:u w:val="single"/>
        </w:rPr>
        <w:t>Introducción</w:t>
      </w:r>
      <w:r>
        <w:rPr>
          <w:rFonts w:cstheme="minorHAnsi"/>
        </w:rPr>
        <w:t xml:space="preserve">. </w:t>
      </w:r>
      <w:r w:rsidRPr="000C3916">
        <w:rPr>
          <w:rFonts w:cstheme="minorHAnsi"/>
        </w:rPr>
        <w:t>En Europa, las teorías de grandes pensadores como Nietzsche, Freud o Schopenhauer marcarán la nueva forma de hacer poesía. En España, el siglo XX comienza con la derrota militar de 1898 a manos de los EEUU, que supone la pérdida de las últimas colonias; la tensión de fondo se traduce en contrastes formas de gobierno que desembocarán en la Guerra Civil (1936-39).</w:t>
      </w:r>
    </w:p>
    <w:p w:rsidR="000C3916" w:rsidRDefault="000C3916" w:rsidP="00C73224">
      <w:pPr>
        <w:jc w:val="both"/>
        <w:rPr>
          <w:rFonts w:cstheme="minorHAnsi"/>
        </w:rPr>
      </w:pPr>
    </w:p>
    <w:p w:rsidR="00337262" w:rsidRDefault="00337262" w:rsidP="00337262">
      <w:pPr>
        <w:ind w:firstLine="708"/>
        <w:jc w:val="both"/>
        <w:rPr>
          <w:rFonts w:cstheme="minorHAnsi"/>
        </w:rPr>
      </w:pPr>
      <w:r w:rsidRPr="00C73224">
        <w:rPr>
          <w:rFonts w:cstheme="minorHAnsi"/>
          <w:b/>
          <w:u w:val="single"/>
        </w:rPr>
        <w:t>La novela</w:t>
      </w:r>
      <w:r>
        <w:rPr>
          <w:rFonts w:cstheme="minorHAnsi"/>
          <w:b/>
          <w:u w:val="single"/>
        </w:rPr>
        <w:t xml:space="preserve"> de la Generación del 98</w:t>
      </w:r>
      <w:r w:rsidRPr="00C73224">
        <w:rPr>
          <w:rFonts w:cstheme="minorHAnsi"/>
        </w:rPr>
        <w:t>. Tras el auge y éxito de la novela natura</w:t>
      </w:r>
      <w:r>
        <w:rPr>
          <w:rFonts w:cstheme="minorHAnsi"/>
        </w:rPr>
        <w:t>lista (</w:t>
      </w:r>
      <w:r w:rsidRPr="00337262">
        <w:rPr>
          <w:rFonts w:cstheme="minorHAnsi"/>
          <w:u w:val="single"/>
        </w:rPr>
        <w:t>La Regenta</w:t>
      </w:r>
      <w:r>
        <w:rPr>
          <w:rFonts w:cstheme="minorHAnsi"/>
        </w:rPr>
        <w:t xml:space="preserve"> de </w:t>
      </w:r>
      <w:r w:rsidRPr="00DF72BC">
        <w:rPr>
          <w:rFonts w:cstheme="minorHAnsi"/>
          <w:b/>
        </w:rPr>
        <w:t>Clarín</w:t>
      </w:r>
      <w:r>
        <w:rPr>
          <w:rFonts w:cstheme="minorHAnsi"/>
        </w:rPr>
        <w:t>),</w:t>
      </w:r>
      <w:r w:rsidRPr="00C73224">
        <w:rPr>
          <w:rFonts w:cstheme="minorHAnsi"/>
        </w:rPr>
        <w:t xml:space="preserve"> de la novela realista (</w:t>
      </w:r>
      <w:r w:rsidRPr="00337262">
        <w:rPr>
          <w:rFonts w:cstheme="minorHAnsi"/>
          <w:u w:val="single"/>
        </w:rPr>
        <w:t>Fortunata y Jacinta</w:t>
      </w:r>
      <w:r w:rsidRPr="008275F9">
        <w:rPr>
          <w:rFonts w:cstheme="minorHAnsi"/>
        </w:rPr>
        <w:t xml:space="preserve"> </w:t>
      </w:r>
      <w:r>
        <w:rPr>
          <w:rFonts w:cstheme="minorHAnsi"/>
        </w:rPr>
        <w:t xml:space="preserve">de </w:t>
      </w:r>
      <w:r w:rsidRPr="00DF72BC">
        <w:rPr>
          <w:rFonts w:cstheme="minorHAnsi"/>
          <w:b/>
        </w:rPr>
        <w:t>Galdós</w:t>
      </w:r>
      <w:r>
        <w:rPr>
          <w:rFonts w:cstheme="minorHAnsi"/>
        </w:rPr>
        <w:t>) y del influjo europeo (</w:t>
      </w:r>
      <w:r w:rsidRPr="00DF72BC">
        <w:rPr>
          <w:rFonts w:cstheme="minorHAnsi"/>
          <w:b/>
        </w:rPr>
        <w:t>Proust</w:t>
      </w:r>
      <w:r>
        <w:rPr>
          <w:rFonts w:cstheme="minorHAnsi"/>
        </w:rPr>
        <w:t xml:space="preserve"> o </w:t>
      </w:r>
      <w:r w:rsidRPr="00DF72BC">
        <w:rPr>
          <w:rFonts w:cstheme="minorHAnsi"/>
          <w:b/>
        </w:rPr>
        <w:t>Joyce</w:t>
      </w:r>
      <w:r>
        <w:rPr>
          <w:rFonts w:cstheme="minorHAnsi"/>
        </w:rPr>
        <w:t xml:space="preserve">), </w:t>
      </w:r>
      <w:r w:rsidRPr="00C73224">
        <w:rPr>
          <w:rFonts w:cstheme="minorHAnsi"/>
        </w:rPr>
        <w:t>comienza una nueva etapa en la que se trata de romper con los</w:t>
      </w:r>
      <w:r>
        <w:rPr>
          <w:rFonts w:cstheme="minorHAnsi"/>
        </w:rPr>
        <w:t xml:space="preserve"> esquemas narrativos realistas. A ello contribuye la forma no lineal de narrar en el cine; e</w:t>
      </w:r>
      <w:r w:rsidRPr="00C73224">
        <w:rPr>
          <w:rFonts w:cstheme="minorHAnsi"/>
        </w:rPr>
        <w:t>l auge de l</w:t>
      </w:r>
      <w:r>
        <w:rPr>
          <w:rFonts w:cstheme="minorHAnsi"/>
        </w:rPr>
        <w:t>os periódicos; los folletines y l</w:t>
      </w:r>
      <w:r w:rsidRPr="00C73224">
        <w:rPr>
          <w:rFonts w:cstheme="minorHAnsi"/>
        </w:rPr>
        <w:t xml:space="preserve">a publicación de </w:t>
      </w:r>
      <w:r w:rsidRPr="00DF72BC">
        <w:rPr>
          <w:rFonts w:cstheme="minorHAnsi"/>
        </w:rPr>
        <w:t>revistas literarias</w:t>
      </w:r>
      <w:r w:rsidRPr="00C73224">
        <w:rPr>
          <w:rFonts w:cstheme="minorHAnsi"/>
        </w:rPr>
        <w:t xml:space="preserve">, ya que muchos de los autores dan a conocer sus novelas breves y relatos en estas publicaciones periódicas. </w:t>
      </w:r>
    </w:p>
    <w:p w:rsidR="00337262" w:rsidRPr="00C73224" w:rsidRDefault="00337262" w:rsidP="00337262">
      <w:pPr>
        <w:ind w:firstLine="708"/>
        <w:jc w:val="both"/>
        <w:rPr>
          <w:rFonts w:cstheme="minorHAnsi"/>
        </w:rPr>
      </w:pPr>
    </w:p>
    <w:p w:rsidR="00337262" w:rsidRDefault="00337262" w:rsidP="00337262">
      <w:pPr>
        <w:ind w:firstLine="708"/>
        <w:jc w:val="both"/>
        <w:rPr>
          <w:rFonts w:cstheme="minorHAnsi"/>
        </w:rPr>
      </w:pPr>
      <w:r w:rsidRPr="00C73224">
        <w:rPr>
          <w:rFonts w:cstheme="minorHAnsi"/>
        </w:rPr>
        <w:t xml:space="preserve">Las </w:t>
      </w:r>
      <w:r w:rsidRPr="00337262">
        <w:rPr>
          <w:rFonts w:cstheme="minorHAnsi"/>
          <w:b/>
        </w:rPr>
        <w:t>características</w:t>
      </w:r>
      <w:r w:rsidRPr="00C73224">
        <w:rPr>
          <w:rFonts w:cstheme="minorHAnsi"/>
        </w:rPr>
        <w:t xml:space="preserve"> de esta nueva forma de novelar son las siguientes: </w:t>
      </w:r>
      <w:r w:rsidRPr="00C73224">
        <w:rPr>
          <w:rFonts w:cstheme="minorHAnsi"/>
          <w:u w:val="single"/>
        </w:rPr>
        <w:t>estructura abierta</w:t>
      </w:r>
      <w:r w:rsidRPr="00C73224">
        <w:rPr>
          <w:rFonts w:cstheme="minorHAnsi"/>
        </w:rPr>
        <w:t xml:space="preserve">, </w:t>
      </w:r>
      <w:r>
        <w:rPr>
          <w:rFonts w:cstheme="minorHAnsi"/>
        </w:rPr>
        <w:t>descomposición</w:t>
      </w:r>
      <w:r w:rsidRPr="00C73224">
        <w:rPr>
          <w:rFonts w:cstheme="minorHAnsi"/>
        </w:rPr>
        <w:t xml:space="preserve"> de la trama </w:t>
      </w:r>
      <w:r>
        <w:rPr>
          <w:rFonts w:cstheme="minorHAnsi"/>
        </w:rPr>
        <w:t>de la novela realista (</w:t>
      </w:r>
      <w:r w:rsidRPr="00337262">
        <w:rPr>
          <w:rFonts w:cstheme="minorHAnsi"/>
          <w:u w:val="single"/>
        </w:rPr>
        <w:t>La voluntad</w:t>
      </w:r>
      <w:r w:rsidRPr="00C73224">
        <w:rPr>
          <w:rFonts w:cstheme="minorHAnsi"/>
        </w:rPr>
        <w:t xml:space="preserve"> de </w:t>
      </w:r>
      <w:r w:rsidRPr="00DF72BC">
        <w:rPr>
          <w:rFonts w:cstheme="minorHAnsi"/>
          <w:b/>
        </w:rPr>
        <w:t>Azorín</w:t>
      </w:r>
      <w:r w:rsidRPr="00C73224">
        <w:rPr>
          <w:rFonts w:cstheme="minorHAnsi"/>
        </w:rPr>
        <w:t xml:space="preserve">); </w:t>
      </w:r>
      <w:r w:rsidRPr="00C73224">
        <w:rPr>
          <w:rFonts w:cstheme="minorHAnsi"/>
          <w:u w:val="single"/>
        </w:rPr>
        <w:t>temática existencial</w:t>
      </w:r>
      <w:r w:rsidRPr="00C73224">
        <w:rPr>
          <w:rFonts w:cstheme="minorHAnsi"/>
        </w:rPr>
        <w:t xml:space="preserve">, como la angustia por el paso del tiempo, </w:t>
      </w:r>
      <w:r>
        <w:rPr>
          <w:rFonts w:cstheme="minorHAnsi"/>
        </w:rPr>
        <w:t xml:space="preserve">la </w:t>
      </w:r>
      <w:r w:rsidRPr="00C73224">
        <w:rPr>
          <w:rFonts w:cstheme="minorHAnsi"/>
        </w:rPr>
        <w:t xml:space="preserve">lucha por la vida en un mundo hostil, el conflicto entre razón y fe, la necesidad de perdurar después de la </w:t>
      </w:r>
      <w:r>
        <w:rPr>
          <w:rFonts w:cstheme="minorHAnsi"/>
        </w:rPr>
        <w:t>muerte (</w:t>
      </w:r>
      <w:r w:rsidRPr="00337262">
        <w:rPr>
          <w:rFonts w:cstheme="minorHAnsi"/>
          <w:u w:val="single"/>
        </w:rPr>
        <w:t>Niebla</w:t>
      </w:r>
      <w:r w:rsidRPr="00C73224">
        <w:rPr>
          <w:rFonts w:cstheme="minorHAnsi"/>
        </w:rPr>
        <w:t xml:space="preserve"> de </w:t>
      </w:r>
      <w:r w:rsidRPr="00DF72BC">
        <w:rPr>
          <w:rFonts w:cstheme="minorHAnsi"/>
          <w:b/>
        </w:rPr>
        <w:t>Unamuno</w:t>
      </w:r>
      <w:r>
        <w:rPr>
          <w:rFonts w:cstheme="minorHAnsi"/>
        </w:rPr>
        <w:t>). La</w:t>
      </w:r>
      <w:r w:rsidRPr="00C73224">
        <w:rPr>
          <w:rFonts w:cstheme="minorHAnsi"/>
        </w:rPr>
        <w:t xml:space="preserve"> mayoría de novelas cuenta con un </w:t>
      </w:r>
      <w:r w:rsidRPr="00C73224">
        <w:rPr>
          <w:rFonts w:cstheme="minorHAnsi"/>
          <w:u w:val="single"/>
        </w:rPr>
        <w:t>protagonista individual</w:t>
      </w:r>
      <w:r>
        <w:rPr>
          <w:rFonts w:cstheme="minorHAnsi"/>
        </w:rPr>
        <w:t>, ya sea un hombre de acción (</w:t>
      </w:r>
      <w:proofErr w:type="spellStart"/>
      <w:r w:rsidRPr="00337262">
        <w:rPr>
          <w:rFonts w:cstheme="minorHAnsi"/>
          <w:u w:val="single"/>
        </w:rPr>
        <w:t>Zalacaín</w:t>
      </w:r>
      <w:proofErr w:type="spellEnd"/>
      <w:r w:rsidRPr="00337262">
        <w:rPr>
          <w:rFonts w:cstheme="minorHAnsi"/>
          <w:u w:val="single"/>
        </w:rPr>
        <w:t xml:space="preserve"> el aventurero</w:t>
      </w:r>
      <w:r w:rsidRPr="00C73224">
        <w:rPr>
          <w:rFonts w:cstheme="minorHAnsi"/>
        </w:rPr>
        <w:t xml:space="preserve"> de </w:t>
      </w:r>
      <w:r w:rsidRPr="00DF72BC">
        <w:rPr>
          <w:rFonts w:cstheme="minorHAnsi"/>
          <w:b/>
        </w:rPr>
        <w:t>Baroja</w:t>
      </w:r>
      <w:r w:rsidRPr="00C73224">
        <w:rPr>
          <w:rFonts w:cstheme="minorHAnsi"/>
        </w:rPr>
        <w:t>) o seres incapaces de actuar, que viven angustiados por enco</w:t>
      </w:r>
      <w:r>
        <w:rPr>
          <w:rFonts w:cstheme="minorHAnsi"/>
        </w:rPr>
        <w:t>ntrar sentido a su existencia (</w:t>
      </w:r>
      <w:r w:rsidRPr="00337262">
        <w:rPr>
          <w:rFonts w:cstheme="minorHAnsi"/>
          <w:u w:val="single"/>
        </w:rPr>
        <w:t>El árbol de la ciencia</w:t>
      </w:r>
      <w:r w:rsidRPr="00C73224">
        <w:rPr>
          <w:rFonts w:cstheme="minorHAnsi"/>
        </w:rPr>
        <w:t xml:space="preserve"> de </w:t>
      </w:r>
      <w:r w:rsidRPr="00DF72BC">
        <w:rPr>
          <w:rFonts w:cstheme="minorHAnsi"/>
          <w:b/>
        </w:rPr>
        <w:t>Baroja</w:t>
      </w:r>
      <w:r w:rsidRPr="00C73224">
        <w:rPr>
          <w:rFonts w:cstheme="minorHAnsi"/>
        </w:rPr>
        <w:t>)</w:t>
      </w:r>
      <w:r>
        <w:rPr>
          <w:rFonts w:cstheme="minorHAnsi"/>
        </w:rPr>
        <w:t>. A</w:t>
      </w:r>
      <w:r w:rsidRPr="00C73224">
        <w:rPr>
          <w:rFonts w:cstheme="minorHAnsi"/>
        </w:rPr>
        <w:t>lgunos personajes incluso</w:t>
      </w:r>
      <w:r>
        <w:rPr>
          <w:rFonts w:cstheme="minorHAnsi"/>
        </w:rPr>
        <w:t xml:space="preserve"> hablan con su creador (</w:t>
      </w:r>
      <w:r w:rsidRPr="00337262">
        <w:rPr>
          <w:rFonts w:cstheme="minorHAnsi"/>
          <w:u w:val="single"/>
        </w:rPr>
        <w:t>Niebla</w:t>
      </w:r>
      <w:r>
        <w:rPr>
          <w:rFonts w:cstheme="minorHAnsi"/>
        </w:rPr>
        <w:t>). E</w:t>
      </w:r>
      <w:r w:rsidRPr="00C73224">
        <w:rPr>
          <w:rFonts w:cstheme="minorHAnsi"/>
        </w:rPr>
        <w:t xml:space="preserve">l </w:t>
      </w:r>
      <w:r w:rsidRPr="00C73224">
        <w:rPr>
          <w:rFonts w:cstheme="minorHAnsi"/>
          <w:u w:val="single"/>
        </w:rPr>
        <w:t>narrador omnisciente</w:t>
      </w:r>
      <w:r>
        <w:rPr>
          <w:rFonts w:cstheme="minorHAnsi"/>
        </w:rPr>
        <w:t xml:space="preserve"> desaparece y</w:t>
      </w:r>
      <w:r w:rsidRPr="00C73224">
        <w:rPr>
          <w:rFonts w:cstheme="minorHAnsi"/>
        </w:rPr>
        <w:t xml:space="preserve"> el </w:t>
      </w:r>
      <w:r w:rsidRPr="00C73224">
        <w:rPr>
          <w:rFonts w:cstheme="minorHAnsi"/>
          <w:u w:val="single"/>
        </w:rPr>
        <w:t>espacio y tiempo</w:t>
      </w:r>
      <w:r w:rsidRPr="00C73224">
        <w:rPr>
          <w:rFonts w:cstheme="minorHAnsi"/>
        </w:rPr>
        <w:t xml:space="preserve"> </w:t>
      </w:r>
      <w:r>
        <w:rPr>
          <w:rFonts w:cstheme="minorHAnsi"/>
        </w:rPr>
        <w:t>se desdibuj</w:t>
      </w:r>
      <w:r w:rsidR="00B63A40">
        <w:rPr>
          <w:rFonts w:cstheme="minorHAnsi"/>
        </w:rPr>
        <w:t>an</w:t>
      </w:r>
      <w:r w:rsidRPr="00C73224">
        <w:rPr>
          <w:rFonts w:cstheme="minorHAnsi"/>
        </w:rPr>
        <w:t xml:space="preserve"> porque lo importante es centrarse en el conflicto del personaje; la </w:t>
      </w:r>
      <w:r w:rsidRPr="00C73224">
        <w:rPr>
          <w:rFonts w:cstheme="minorHAnsi"/>
          <w:u w:val="single"/>
        </w:rPr>
        <w:t>lengua y estilo</w:t>
      </w:r>
      <w:r w:rsidR="00B63A40">
        <w:rPr>
          <w:rFonts w:cstheme="minorHAnsi"/>
        </w:rPr>
        <w:t xml:space="preserve"> de los novelistas son sobrios</w:t>
      </w:r>
      <w:r w:rsidRPr="00C73224">
        <w:rPr>
          <w:rFonts w:cstheme="minorHAnsi"/>
        </w:rPr>
        <w:t>, cuidan el idioma</w:t>
      </w:r>
      <w:r w:rsidR="00B63A40">
        <w:rPr>
          <w:rFonts w:cstheme="minorHAnsi"/>
        </w:rPr>
        <w:t xml:space="preserve"> y tratan, en un intento por descubrir valores olvidados, de recuperar palabras moribundas. </w:t>
      </w:r>
    </w:p>
    <w:p w:rsidR="00337262" w:rsidRPr="00C73224" w:rsidRDefault="00337262" w:rsidP="00337262">
      <w:pPr>
        <w:ind w:firstLine="708"/>
        <w:jc w:val="both"/>
        <w:rPr>
          <w:rFonts w:cstheme="minorHAnsi"/>
        </w:rPr>
      </w:pPr>
    </w:p>
    <w:p w:rsidR="00EA169A" w:rsidRPr="00C73224" w:rsidRDefault="000C3916" w:rsidP="00EA169A">
      <w:pPr>
        <w:ind w:firstLine="708"/>
        <w:jc w:val="both"/>
        <w:rPr>
          <w:rFonts w:cstheme="minorHAnsi"/>
        </w:rPr>
      </w:pPr>
      <w:r>
        <w:rPr>
          <w:rFonts w:cstheme="minorHAnsi"/>
        </w:rPr>
        <w:t>Sus componentes cultivan principalmente la novela</w:t>
      </w:r>
      <w:r w:rsidRPr="000C3916">
        <w:rPr>
          <w:rFonts w:cstheme="minorHAnsi"/>
        </w:rPr>
        <w:t xml:space="preserve">, </w:t>
      </w:r>
      <w:r>
        <w:rPr>
          <w:rFonts w:cstheme="minorHAnsi"/>
        </w:rPr>
        <w:t xml:space="preserve">sin olvidar </w:t>
      </w:r>
      <w:r w:rsidRPr="000C3916">
        <w:rPr>
          <w:rFonts w:cstheme="minorHAnsi"/>
        </w:rPr>
        <w:t>otros género</w:t>
      </w:r>
      <w:r>
        <w:rPr>
          <w:rFonts w:cstheme="minorHAnsi"/>
        </w:rPr>
        <w:t>s como el teatro (</w:t>
      </w:r>
      <w:r w:rsidRPr="000C3916">
        <w:rPr>
          <w:rFonts w:cstheme="minorHAnsi"/>
          <w:b/>
        </w:rPr>
        <w:t>Valle-Inclán</w:t>
      </w:r>
      <w:r>
        <w:rPr>
          <w:rFonts w:cstheme="minorHAnsi"/>
        </w:rPr>
        <w:t xml:space="preserve"> en</w:t>
      </w:r>
      <w:r w:rsidRPr="000C3916">
        <w:rPr>
          <w:rFonts w:cstheme="minorHAnsi"/>
        </w:rPr>
        <w:t xml:space="preserve"> </w:t>
      </w:r>
      <w:r w:rsidRPr="000C3916">
        <w:rPr>
          <w:rFonts w:cstheme="minorHAnsi"/>
          <w:u w:val="single"/>
        </w:rPr>
        <w:t>Luces de Bohemia</w:t>
      </w:r>
      <w:r>
        <w:rPr>
          <w:rFonts w:cstheme="minorHAnsi"/>
          <w:u w:val="single"/>
        </w:rPr>
        <w:t>)</w:t>
      </w:r>
      <w:r>
        <w:rPr>
          <w:rFonts w:cstheme="minorHAnsi"/>
        </w:rPr>
        <w:t xml:space="preserve"> o la poesía (</w:t>
      </w:r>
      <w:r w:rsidRPr="000C3916">
        <w:rPr>
          <w:rFonts w:cstheme="minorHAnsi"/>
          <w:b/>
        </w:rPr>
        <w:t>Antonio Machado</w:t>
      </w:r>
      <w:r>
        <w:rPr>
          <w:rFonts w:cstheme="minorHAnsi"/>
        </w:rPr>
        <w:t xml:space="preserve"> en </w:t>
      </w:r>
      <w:r w:rsidRPr="000C3916">
        <w:rPr>
          <w:rFonts w:cstheme="minorHAnsi"/>
          <w:u w:val="single"/>
        </w:rPr>
        <w:t>Campos de Castilla</w:t>
      </w:r>
      <w:r>
        <w:rPr>
          <w:rFonts w:cstheme="minorHAnsi"/>
        </w:rPr>
        <w:t xml:space="preserve">). </w:t>
      </w:r>
      <w:r w:rsidRPr="000C3916">
        <w:rPr>
          <w:rFonts w:cstheme="minorHAnsi"/>
        </w:rPr>
        <w:t xml:space="preserve"> </w:t>
      </w:r>
      <w:r w:rsidR="00EA169A">
        <w:rPr>
          <w:rFonts w:cstheme="minorHAnsi"/>
        </w:rPr>
        <w:t>Los grandes novelistas de esta generación</w:t>
      </w:r>
      <w:r w:rsidR="00EA169A">
        <w:rPr>
          <w:rFonts w:cstheme="minorHAnsi"/>
        </w:rPr>
        <w:t xml:space="preserve"> son </w:t>
      </w:r>
      <w:r w:rsidR="00EA169A" w:rsidRPr="00EA169A">
        <w:rPr>
          <w:rFonts w:cstheme="minorHAnsi"/>
          <w:b/>
          <w:bCs/>
        </w:rPr>
        <w:t>Azorín</w:t>
      </w:r>
      <w:r w:rsidR="00EA169A">
        <w:rPr>
          <w:rFonts w:cstheme="minorHAnsi"/>
        </w:rPr>
        <w:t xml:space="preserve">, </w:t>
      </w:r>
      <w:r w:rsidR="00EA169A" w:rsidRPr="00EA169A">
        <w:rPr>
          <w:rFonts w:cstheme="minorHAnsi"/>
          <w:b/>
          <w:bCs/>
        </w:rPr>
        <w:t>Valle-Inclán</w:t>
      </w:r>
      <w:r w:rsidR="00EA169A">
        <w:rPr>
          <w:rFonts w:cstheme="minorHAnsi"/>
        </w:rPr>
        <w:t xml:space="preserve">, </w:t>
      </w:r>
      <w:r w:rsidR="00EA169A" w:rsidRPr="00FC23E7">
        <w:rPr>
          <w:rFonts w:cstheme="minorHAnsi"/>
          <w:b/>
        </w:rPr>
        <w:t>Pío Baroja</w:t>
      </w:r>
      <w:r w:rsidR="00EA169A">
        <w:rPr>
          <w:rFonts w:cstheme="minorHAnsi"/>
        </w:rPr>
        <w:t xml:space="preserve"> y </w:t>
      </w:r>
      <w:r w:rsidR="00EA169A" w:rsidRPr="00FC23E7">
        <w:rPr>
          <w:rFonts w:cstheme="minorHAnsi"/>
          <w:b/>
        </w:rPr>
        <w:t>Miguel de Unamuno</w:t>
      </w:r>
      <w:r w:rsidR="00EA169A">
        <w:rPr>
          <w:rFonts w:cstheme="minorHAnsi"/>
        </w:rPr>
        <w:t xml:space="preserve"> (de los que hablaremos al final). </w:t>
      </w:r>
    </w:p>
    <w:p w:rsidR="000C3916" w:rsidRPr="000C3916" w:rsidRDefault="000C3916" w:rsidP="000C3916">
      <w:pPr>
        <w:jc w:val="both"/>
        <w:rPr>
          <w:rFonts w:cstheme="minorHAnsi"/>
        </w:rPr>
      </w:pPr>
    </w:p>
    <w:p w:rsidR="000C3916" w:rsidRPr="000C3916" w:rsidRDefault="000C3916" w:rsidP="000C3916">
      <w:pPr>
        <w:jc w:val="both"/>
        <w:rPr>
          <w:rFonts w:cstheme="minorHAnsi"/>
        </w:rPr>
      </w:pPr>
      <w:r w:rsidRPr="000C3916">
        <w:rPr>
          <w:rFonts w:cstheme="minorHAnsi"/>
          <w:b/>
        </w:rPr>
        <w:t>AZORÍN</w:t>
      </w:r>
      <w:r w:rsidRPr="000C3916">
        <w:rPr>
          <w:rFonts w:cstheme="minorHAnsi"/>
        </w:rPr>
        <w:t xml:space="preserve">. Su nombre era </w:t>
      </w:r>
      <w:r w:rsidRPr="000C3916">
        <w:rPr>
          <w:rFonts w:cstheme="minorHAnsi"/>
          <w:b/>
        </w:rPr>
        <w:t>José Martínez Ruiz</w:t>
      </w:r>
      <w:r w:rsidRPr="000C3916">
        <w:rPr>
          <w:rFonts w:cstheme="minorHAnsi"/>
        </w:rPr>
        <w:t xml:space="preserve">, pero comenzó a </w:t>
      </w:r>
      <w:r>
        <w:rPr>
          <w:rFonts w:cstheme="minorHAnsi"/>
        </w:rPr>
        <w:t>autodenominarse</w:t>
      </w:r>
      <w:r w:rsidRPr="000C3916">
        <w:rPr>
          <w:rFonts w:cstheme="minorHAnsi"/>
        </w:rPr>
        <w:t xml:space="preserve"> Azorín después de la publicación de su novela </w:t>
      </w:r>
      <w:r w:rsidRPr="000C3916">
        <w:rPr>
          <w:rFonts w:cstheme="minorHAnsi"/>
          <w:u w:val="single"/>
        </w:rPr>
        <w:t>La voluntad</w:t>
      </w:r>
      <w:r w:rsidRPr="000C3916">
        <w:rPr>
          <w:rFonts w:cstheme="minorHAnsi"/>
        </w:rPr>
        <w:t xml:space="preserve">. Además de teórico de la Generación del 98, fue novelista, dramaturgo y ensayista. De su faceta </w:t>
      </w:r>
      <w:r>
        <w:rPr>
          <w:rFonts w:cstheme="minorHAnsi"/>
        </w:rPr>
        <w:t xml:space="preserve">de </w:t>
      </w:r>
      <w:r w:rsidRPr="000C3916">
        <w:rPr>
          <w:rFonts w:cstheme="minorHAnsi"/>
        </w:rPr>
        <w:t>novelista  destaca la observación</w:t>
      </w:r>
      <w:r>
        <w:rPr>
          <w:rFonts w:cstheme="minorHAnsi"/>
        </w:rPr>
        <w:t xml:space="preserve"> y la contemplación del paisaje;</w:t>
      </w:r>
      <w:r w:rsidRPr="000C3916">
        <w:rPr>
          <w:rFonts w:cstheme="minorHAnsi"/>
        </w:rPr>
        <w:t xml:space="preserve"> por eso sus obras son ricas en adjet</w:t>
      </w:r>
      <w:r>
        <w:rPr>
          <w:rFonts w:cstheme="minorHAnsi"/>
        </w:rPr>
        <w:t>ivos, lenguaje arcaico y</w:t>
      </w:r>
      <w:r w:rsidRPr="000C3916">
        <w:rPr>
          <w:rFonts w:cstheme="minorHAnsi"/>
        </w:rPr>
        <w:t xml:space="preserve"> sintaxis breve; </w:t>
      </w:r>
      <w:r>
        <w:rPr>
          <w:rFonts w:cstheme="minorHAnsi"/>
        </w:rPr>
        <w:t xml:space="preserve">por lo que </w:t>
      </w:r>
      <w:r w:rsidRPr="000C3916">
        <w:rPr>
          <w:rFonts w:cstheme="minorHAnsi"/>
        </w:rPr>
        <w:t xml:space="preserve">algunos le califican como “impresionista”. Algunas de sus obras son </w:t>
      </w:r>
      <w:r w:rsidRPr="000C3916">
        <w:rPr>
          <w:rFonts w:cstheme="minorHAnsi"/>
          <w:u w:val="single"/>
        </w:rPr>
        <w:t>La ruta de don Quijote</w:t>
      </w:r>
      <w:r w:rsidRPr="000C3916">
        <w:rPr>
          <w:rFonts w:cstheme="minorHAnsi"/>
        </w:rPr>
        <w:t xml:space="preserve"> o </w:t>
      </w:r>
      <w:r w:rsidRPr="000C3916">
        <w:rPr>
          <w:rFonts w:cstheme="minorHAnsi"/>
          <w:u w:val="single"/>
        </w:rPr>
        <w:t>Los pueblos</w:t>
      </w:r>
      <w:r w:rsidRPr="000C3916">
        <w:rPr>
          <w:rFonts w:cstheme="minorHAnsi"/>
        </w:rPr>
        <w:t xml:space="preserve">. </w:t>
      </w:r>
    </w:p>
    <w:p w:rsidR="000C3916" w:rsidRPr="000C3916" w:rsidRDefault="000C3916" w:rsidP="000C3916">
      <w:pPr>
        <w:jc w:val="both"/>
        <w:rPr>
          <w:rFonts w:cstheme="minorHAnsi"/>
        </w:rPr>
      </w:pPr>
    </w:p>
    <w:p w:rsidR="000C3916" w:rsidRDefault="000C3916" w:rsidP="000C3916">
      <w:pPr>
        <w:jc w:val="both"/>
        <w:rPr>
          <w:rFonts w:cstheme="minorHAnsi"/>
        </w:rPr>
      </w:pPr>
      <w:r w:rsidRPr="00FC23E7">
        <w:rPr>
          <w:rFonts w:cstheme="minorHAnsi"/>
          <w:b/>
        </w:rPr>
        <w:t>RAMÓN DEL VALLE-INCLÁN</w:t>
      </w:r>
      <w:r w:rsidRPr="000C3916">
        <w:rPr>
          <w:rFonts w:cstheme="minorHAnsi"/>
        </w:rPr>
        <w:t xml:space="preserve">. Gallego de nacimiento y creador del esperpento, fue un destacado dramaturgo y poeta, además de novelista. Sus primeras obras narrativas son de influencia modernista. La guerra carlista le inspira varias novelas, pero su gran obra es </w:t>
      </w:r>
      <w:r w:rsidRPr="000C3916">
        <w:rPr>
          <w:rFonts w:cstheme="minorHAnsi"/>
          <w:u w:val="single"/>
        </w:rPr>
        <w:t>Tirano de Banderas</w:t>
      </w:r>
      <w:r w:rsidRPr="000C3916">
        <w:rPr>
          <w:rFonts w:cstheme="minorHAnsi"/>
        </w:rPr>
        <w:t>, que denuncia el caciquismo y la tiranía.</w:t>
      </w:r>
    </w:p>
    <w:p w:rsidR="006F1546" w:rsidRDefault="006F1546" w:rsidP="00B37759">
      <w:pPr>
        <w:ind w:firstLine="708"/>
        <w:jc w:val="both"/>
        <w:rPr>
          <w:rFonts w:cstheme="minorHAnsi"/>
        </w:rPr>
      </w:pPr>
      <w:r w:rsidRPr="00C73224">
        <w:rPr>
          <w:rFonts w:cstheme="minorHAnsi"/>
          <w:b/>
          <w:u w:val="single"/>
        </w:rPr>
        <w:lastRenderedPageBreak/>
        <w:t>Generación del 14 o Novecentismo</w:t>
      </w:r>
      <w:r w:rsidRPr="00C73224">
        <w:rPr>
          <w:rFonts w:cstheme="minorHAnsi"/>
        </w:rPr>
        <w:t xml:space="preserve">. </w:t>
      </w:r>
      <w:r w:rsidR="00FC23E7">
        <w:rPr>
          <w:rFonts w:cstheme="minorHAnsi"/>
        </w:rPr>
        <w:t>Son</w:t>
      </w:r>
      <w:r w:rsidRPr="00C73224">
        <w:rPr>
          <w:rFonts w:cstheme="minorHAnsi"/>
        </w:rPr>
        <w:t xml:space="preserve"> un grupo de escritores que irrumpen en el pan</w:t>
      </w:r>
      <w:r w:rsidR="00BF4CF1">
        <w:rPr>
          <w:rFonts w:cstheme="minorHAnsi"/>
        </w:rPr>
        <w:t>orama literario en torno a 1914 y que se oponen a lo que se considera propio del XIX</w:t>
      </w:r>
      <w:r w:rsidR="00EA169A">
        <w:rPr>
          <w:rFonts w:cstheme="minorHAnsi"/>
        </w:rPr>
        <w:t xml:space="preserve">, </w:t>
      </w:r>
      <w:r w:rsidR="00FC23E7">
        <w:rPr>
          <w:rFonts w:cstheme="minorHAnsi"/>
        </w:rPr>
        <w:t>incluso el Modernismo</w:t>
      </w:r>
      <w:r w:rsidR="00BF4CF1">
        <w:rPr>
          <w:rFonts w:cstheme="minorHAnsi"/>
        </w:rPr>
        <w:t>.</w:t>
      </w:r>
      <w:r w:rsidRPr="00C73224">
        <w:rPr>
          <w:rFonts w:cstheme="minorHAnsi"/>
        </w:rPr>
        <w:t xml:space="preserve"> Se</w:t>
      </w:r>
      <w:r w:rsidR="00DF72BC">
        <w:rPr>
          <w:rFonts w:cstheme="minorHAnsi"/>
        </w:rPr>
        <w:t xml:space="preserve"> </w:t>
      </w:r>
      <w:r w:rsidRPr="00FC23E7">
        <w:rPr>
          <w:rFonts w:cstheme="minorHAnsi"/>
        </w:rPr>
        <w:t xml:space="preserve">caracterizan </w:t>
      </w:r>
      <w:r w:rsidRPr="00C73224">
        <w:rPr>
          <w:rFonts w:cstheme="minorHAnsi"/>
        </w:rPr>
        <w:t>por tener una sólida formación universitari</w:t>
      </w:r>
      <w:r w:rsidR="00FC23E7">
        <w:rPr>
          <w:rFonts w:cstheme="minorHAnsi"/>
        </w:rPr>
        <w:t>a, espíritu científico, vocación europeísta y</w:t>
      </w:r>
      <w:r w:rsidRPr="00C73224">
        <w:rPr>
          <w:rFonts w:cstheme="minorHAnsi"/>
        </w:rPr>
        <w:t xml:space="preserve"> talante liberal y elitista. Muestran, desde una actitud minoritaria, preocupación por la </w:t>
      </w:r>
      <w:r w:rsidRPr="00C73224">
        <w:rPr>
          <w:rFonts w:cstheme="minorHAnsi"/>
          <w:u w:val="single"/>
        </w:rPr>
        <w:t>regeneración española</w:t>
      </w:r>
      <w:r w:rsidR="00FC23E7">
        <w:rPr>
          <w:rFonts w:cstheme="minorHAnsi"/>
        </w:rPr>
        <w:t xml:space="preserve"> y la búsqueda del arte puro frente al subjetivismo y la retórica del Modernismo. </w:t>
      </w:r>
    </w:p>
    <w:p w:rsidR="00FC23E7" w:rsidRPr="00C73224" w:rsidRDefault="00FC23E7" w:rsidP="00C73224">
      <w:pPr>
        <w:jc w:val="both"/>
        <w:rPr>
          <w:rFonts w:cstheme="minorHAnsi"/>
        </w:rPr>
      </w:pPr>
    </w:p>
    <w:p w:rsidR="006F1546" w:rsidRPr="00C73224" w:rsidRDefault="00BF4CF1" w:rsidP="00C73224">
      <w:pPr>
        <w:ind w:firstLine="708"/>
        <w:jc w:val="both"/>
        <w:rPr>
          <w:rFonts w:cstheme="minorHAnsi"/>
        </w:rPr>
      </w:pPr>
      <w:r w:rsidRPr="00293646">
        <w:rPr>
          <w:rFonts w:cstheme="minorHAnsi"/>
        </w:rPr>
        <w:t>D</w:t>
      </w:r>
      <w:r w:rsidR="006F1546" w:rsidRPr="00293646">
        <w:rPr>
          <w:rFonts w:cstheme="minorHAnsi"/>
        </w:rPr>
        <w:t>estaca</w:t>
      </w:r>
      <w:r w:rsidR="00293646">
        <w:rPr>
          <w:rFonts w:cstheme="minorHAnsi"/>
        </w:rPr>
        <w:t xml:space="preserve"> el filósofo</w:t>
      </w:r>
      <w:r w:rsidR="006F1546" w:rsidRPr="00C73224">
        <w:rPr>
          <w:rFonts w:cstheme="minorHAnsi"/>
        </w:rPr>
        <w:t xml:space="preserve"> </w:t>
      </w:r>
      <w:r w:rsidR="006F1546" w:rsidRPr="00C73224">
        <w:rPr>
          <w:rFonts w:cstheme="minorHAnsi"/>
          <w:b/>
        </w:rPr>
        <w:t>José Ortega y Gasse</w:t>
      </w:r>
      <w:r w:rsidR="006F1546" w:rsidRPr="00C73224">
        <w:rPr>
          <w:rFonts w:cstheme="minorHAnsi"/>
        </w:rPr>
        <w:t xml:space="preserve">t, el político </w:t>
      </w:r>
      <w:r w:rsidR="006F1546" w:rsidRPr="00C73224">
        <w:rPr>
          <w:rFonts w:cstheme="minorHAnsi"/>
          <w:b/>
        </w:rPr>
        <w:t>Manuel Azaña</w:t>
      </w:r>
      <w:r>
        <w:rPr>
          <w:rFonts w:cstheme="minorHAnsi"/>
        </w:rPr>
        <w:t xml:space="preserve"> o el científico </w:t>
      </w:r>
      <w:r w:rsidRPr="00DF72BC">
        <w:rPr>
          <w:rFonts w:cstheme="minorHAnsi"/>
          <w:b/>
        </w:rPr>
        <w:t>Gregorio Marañón</w:t>
      </w:r>
      <w:r w:rsidR="006F1546" w:rsidRPr="00C73224">
        <w:rPr>
          <w:rFonts w:cstheme="minorHAnsi"/>
        </w:rPr>
        <w:t xml:space="preserve">; el poeta </w:t>
      </w:r>
      <w:r w:rsidR="006F1546" w:rsidRPr="00C73224">
        <w:rPr>
          <w:rFonts w:cstheme="minorHAnsi"/>
          <w:b/>
        </w:rPr>
        <w:t>Juan Ramón Jiménez</w:t>
      </w:r>
      <w:r w:rsidR="00DF72BC">
        <w:rPr>
          <w:rFonts w:cstheme="minorHAnsi"/>
        </w:rPr>
        <w:t xml:space="preserve"> </w:t>
      </w:r>
      <w:r w:rsidR="00293646">
        <w:rPr>
          <w:rFonts w:cstheme="minorHAnsi"/>
        </w:rPr>
        <w:t>(</w:t>
      </w:r>
      <w:r w:rsidR="00DF72BC">
        <w:rPr>
          <w:rFonts w:cstheme="minorHAnsi"/>
        </w:rPr>
        <w:t xml:space="preserve">a partir de su </w:t>
      </w:r>
      <w:r w:rsidR="006F1546" w:rsidRPr="00293646">
        <w:rPr>
          <w:rFonts w:cstheme="minorHAnsi"/>
          <w:iCs/>
          <w:u w:val="single"/>
        </w:rPr>
        <w:t>D</w:t>
      </w:r>
      <w:r w:rsidR="00DF72BC" w:rsidRPr="00293646">
        <w:rPr>
          <w:rFonts w:cstheme="minorHAnsi"/>
          <w:iCs/>
          <w:u w:val="single"/>
        </w:rPr>
        <w:t>iario de un poeta recién casado</w:t>
      </w:r>
      <w:r w:rsidR="00293646" w:rsidRPr="00293646">
        <w:rPr>
          <w:rFonts w:cstheme="minorHAnsi"/>
          <w:iCs/>
        </w:rPr>
        <w:t>)</w:t>
      </w:r>
      <w:r w:rsidR="006F1546" w:rsidRPr="008275F9">
        <w:rPr>
          <w:rFonts w:cstheme="minorHAnsi"/>
          <w:i/>
        </w:rPr>
        <w:t xml:space="preserve"> </w:t>
      </w:r>
      <w:r w:rsidR="006F1546" w:rsidRPr="00C73224">
        <w:rPr>
          <w:rFonts w:cstheme="minorHAnsi"/>
        </w:rPr>
        <w:t xml:space="preserve">y los </w:t>
      </w:r>
      <w:r w:rsidR="006F1546" w:rsidRPr="00F833CD">
        <w:rPr>
          <w:rFonts w:cstheme="minorHAnsi"/>
        </w:rPr>
        <w:t xml:space="preserve">novelistas </w:t>
      </w:r>
      <w:r w:rsidR="006F1546" w:rsidRPr="00293646">
        <w:rPr>
          <w:rFonts w:cstheme="minorHAnsi"/>
          <w:b/>
          <w:bCs/>
        </w:rPr>
        <w:t>Gabriel Miró</w:t>
      </w:r>
      <w:r w:rsidR="00293646" w:rsidRPr="00293646">
        <w:rPr>
          <w:rFonts w:cstheme="minorHAnsi"/>
        </w:rPr>
        <w:t>,</w:t>
      </w:r>
      <w:r w:rsidR="00293646">
        <w:rPr>
          <w:rFonts w:cstheme="minorHAnsi"/>
          <w:b/>
          <w:bCs/>
        </w:rPr>
        <w:t xml:space="preserve"> </w:t>
      </w:r>
      <w:r w:rsidR="00293646">
        <w:rPr>
          <w:rFonts w:cstheme="minorHAnsi"/>
        </w:rPr>
        <w:t xml:space="preserve">alicantino de nacimiento, </w:t>
      </w:r>
      <w:r w:rsidR="00293646" w:rsidRPr="00C73224">
        <w:rPr>
          <w:rFonts w:cstheme="minorHAnsi"/>
        </w:rPr>
        <w:t xml:space="preserve">más fiel al Modernismo, </w:t>
      </w:r>
      <w:r w:rsidR="00293646">
        <w:rPr>
          <w:rFonts w:cstheme="minorHAnsi"/>
        </w:rPr>
        <w:t xml:space="preserve">que </w:t>
      </w:r>
      <w:r w:rsidR="00293646" w:rsidRPr="00C73224">
        <w:rPr>
          <w:rFonts w:cstheme="minorHAnsi"/>
        </w:rPr>
        <w:t>escribió la</w:t>
      </w:r>
      <w:r w:rsidR="00293646">
        <w:rPr>
          <w:rFonts w:cstheme="minorHAnsi"/>
        </w:rPr>
        <w:t xml:space="preserve"> novela lírica </w:t>
      </w:r>
      <w:r w:rsidR="00293646" w:rsidRPr="00293646">
        <w:rPr>
          <w:rFonts w:cstheme="minorHAnsi"/>
          <w:iCs/>
          <w:u w:val="single"/>
        </w:rPr>
        <w:t>El obispo leproso</w:t>
      </w:r>
      <w:r w:rsidR="00293646" w:rsidRPr="00C73224">
        <w:rPr>
          <w:rFonts w:cstheme="minorHAnsi"/>
        </w:rPr>
        <w:t xml:space="preserve"> </w:t>
      </w:r>
      <w:r w:rsidR="006F1546" w:rsidRPr="00F833CD">
        <w:rPr>
          <w:rFonts w:cstheme="minorHAnsi"/>
        </w:rPr>
        <w:t xml:space="preserve">y </w:t>
      </w:r>
      <w:r w:rsidR="006F1546" w:rsidRPr="00293646">
        <w:rPr>
          <w:rFonts w:cstheme="minorHAnsi"/>
          <w:b/>
          <w:bCs/>
        </w:rPr>
        <w:t>Ramón Pérez de Ayala</w:t>
      </w:r>
      <w:r w:rsidR="006F1546" w:rsidRPr="00F833CD">
        <w:rPr>
          <w:rFonts w:cstheme="minorHAnsi"/>
        </w:rPr>
        <w:t>.</w:t>
      </w:r>
      <w:r w:rsidR="006F1546" w:rsidRPr="00C73224">
        <w:rPr>
          <w:rFonts w:cstheme="minorHAnsi"/>
        </w:rPr>
        <w:t xml:space="preserve"> </w:t>
      </w:r>
      <w:r w:rsidR="00293646">
        <w:rPr>
          <w:rFonts w:cstheme="minorHAnsi"/>
        </w:rPr>
        <w:t>Este último na</w:t>
      </w:r>
      <w:r>
        <w:rPr>
          <w:rFonts w:cstheme="minorHAnsi"/>
        </w:rPr>
        <w:t>ció en Oviedo, estudió Derecho, fue embajador en Londres y se exilió a Argentina (tiene una estatua en el Paseo de los Poetas de ese país). C</w:t>
      </w:r>
      <w:r w:rsidR="005301A7" w:rsidRPr="00C73224">
        <w:rPr>
          <w:rFonts w:cstheme="minorHAnsi"/>
        </w:rPr>
        <w:t>ombina el simbolismo modernista con la actitud intelectualist</w:t>
      </w:r>
      <w:r w:rsidR="00DF72BC">
        <w:rPr>
          <w:rFonts w:cstheme="minorHAnsi"/>
        </w:rPr>
        <w:t xml:space="preserve">a novecentista en novelas como </w:t>
      </w:r>
      <w:r w:rsidR="00DF72BC" w:rsidRPr="00293646">
        <w:rPr>
          <w:rFonts w:cstheme="minorHAnsi"/>
          <w:iCs/>
          <w:u w:val="single"/>
        </w:rPr>
        <w:t>A.M.D.G.</w:t>
      </w:r>
      <w:r w:rsidR="00293646">
        <w:rPr>
          <w:rFonts w:cstheme="minorHAnsi"/>
        </w:rPr>
        <w:t xml:space="preserve"> (</w:t>
      </w:r>
      <w:r w:rsidR="005301A7" w:rsidRPr="00C73224">
        <w:rPr>
          <w:rFonts w:cstheme="minorHAnsi"/>
        </w:rPr>
        <w:t>de carácter autobiográfico</w:t>
      </w:r>
      <w:r w:rsidR="00293646">
        <w:rPr>
          <w:rFonts w:cstheme="minorHAnsi"/>
        </w:rPr>
        <w:t>,</w:t>
      </w:r>
      <w:r w:rsidR="005301A7" w:rsidRPr="00C73224">
        <w:rPr>
          <w:rFonts w:cstheme="minorHAnsi"/>
        </w:rPr>
        <w:t xml:space="preserve"> </w:t>
      </w:r>
      <w:r>
        <w:rPr>
          <w:rFonts w:cstheme="minorHAnsi"/>
        </w:rPr>
        <w:t>que cuenta la edu</w:t>
      </w:r>
      <w:r w:rsidR="00F833CD">
        <w:rPr>
          <w:rFonts w:cstheme="minorHAnsi"/>
        </w:rPr>
        <w:t>ca</w:t>
      </w:r>
      <w:r w:rsidR="00DF72BC">
        <w:rPr>
          <w:rFonts w:cstheme="minorHAnsi"/>
        </w:rPr>
        <w:t>ción recibida en los jesuitas</w:t>
      </w:r>
      <w:r w:rsidR="00293646">
        <w:rPr>
          <w:rFonts w:cstheme="minorHAnsi"/>
        </w:rPr>
        <w:t>)</w:t>
      </w:r>
      <w:r w:rsidR="00DF72BC">
        <w:rPr>
          <w:rFonts w:cstheme="minorHAnsi"/>
        </w:rPr>
        <w:t xml:space="preserve">, </w:t>
      </w:r>
      <w:proofErr w:type="spellStart"/>
      <w:r w:rsidR="00F833CD" w:rsidRPr="00293646">
        <w:rPr>
          <w:rFonts w:cstheme="minorHAnsi"/>
          <w:iCs/>
          <w:u w:val="single"/>
        </w:rPr>
        <w:t>Trote</w:t>
      </w:r>
      <w:r w:rsidR="00DF72BC" w:rsidRPr="00293646">
        <w:rPr>
          <w:rFonts w:cstheme="minorHAnsi"/>
          <w:iCs/>
          <w:u w:val="single"/>
        </w:rPr>
        <w:t>ras</w:t>
      </w:r>
      <w:proofErr w:type="spellEnd"/>
      <w:r w:rsidR="00DF72BC" w:rsidRPr="00293646">
        <w:rPr>
          <w:rFonts w:cstheme="minorHAnsi"/>
          <w:iCs/>
          <w:u w:val="single"/>
        </w:rPr>
        <w:t xml:space="preserve"> y </w:t>
      </w:r>
      <w:proofErr w:type="spellStart"/>
      <w:r w:rsidR="00DF72BC" w:rsidRPr="00293646">
        <w:rPr>
          <w:rFonts w:cstheme="minorHAnsi"/>
          <w:iCs/>
          <w:u w:val="single"/>
        </w:rPr>
        <w:t>danzaderas</w:t>
      </w:r>
      <w:proofErr w:type="spellEnd"/>
      <w:r w:rsidR="00DF72BC">
        <w:rPr>
          <w:rFonts w:cstheme="minorHAnsi"/>
        </w:rPr>
        <w:t xml:space="preserve"> o </w:t>
      </w:r>
      <w:r w:rsidR="00DF72BC" w:rsidRPr="00293646">
        <w:rPr>
          <w:rFonts w:cstheme="minorHAnsi"/>
          <w:iCs/>
          <w:u w:val="single"/>
        </w:rPr>
        <w:t>Tigre Juan</w:t>
      </w:r>
      <w:r w:rsidR="00F833CD">
        <w:rPr>
          <w:rFonts w:cstheme="minorHAnsi"/>
        </w:rPr>
        <w:t>.</w:t>
      </w:r>
    </w:p>
    <w:p w:rsidR="005301A7" w:rsidRPr="00C73224" w:rsidRDefault="005301A7" w:rsidP="00C73224">
      <w:pPr>
        <w:ind w:firstLine="708"/>
        <w:jc w:val="both"/>
        <w:rPr>
          <w:rFonts w:cstheme="minorHAnsi"/>
        </w:rPr>
      </w:pPr>
    </w:p>
    <w:p w:rsidR="005301A7" w:rsidRPr="00C73224" w:rsidRDefault="00293646" w:rsidP="008275F9">
      <w:pPr>
        <w:ind w:firstLine="708"/>
        <w:jc w:val="both"/>
        <w:rPr>
          <w:rFonts w:cstheme="minorHAnsi"/>
        </w:rPr>
      </w:pPr>
      <w:r>
        <w:rPr>
          <w:rFonts w:cstheme="minorHAnsi"/>
        </w:rPr>
        <w:t>De forma paralela al desarrollo de</w:t>
      </w:r>
      <w:r w:rsidR="005301A7" w:rsidRPr="00C73224">
        <w:rPr>
          <w:rFonts w:cstheme="minorHAnsi"/>
        </w:rPr>
        <w:t>l Novecentismo</w:t>
      </w:r>
      <w:r>
        <w:rPr>
          <w:rFonts w:cstheme="minorHAnsi"/>
        </w:rPr>
        <w:t xml:space="preserve">, </w:t>
      </w:r>
      <w:r w:rsidR="005301A7" w:rsidRPr="00C73224">
        <w:rPr>
          <w:rFonts w:cstheme="minorHAnsi"/>
        </w:rPr>
        <w:t xml:space="preserve">las </w:t>
      </w:r>
      <w:r w:rsidR="005301A7" w:rsidRPr="00C73224">
        <w:rPr>
          <w:rFonts w:cstheme="minorHAnsi"/>
          <w:b/>
          <w:u w:val="single"/>
        </w:rPr>
        <w:t>Vanguardias</w:t>
      </w:r>
      <w:r w:rsidR="00B37759">
        <w:rPr>
          <w:rFonts w:cstheme="minorHAnsi"/>
        </w:rPr>
        <w:t xml:space="preserve"> se </w:t>
      </w:r>
      <w:r>
        <w:rPr>
          <w:rFonts w:cstheme="minorHAnsi"/>
        </w:rPr>
        <w:t>van abriendo paso en Europa. En este sentido, cabe</w:t>
      </w:r>
      <w:r w:rsidR="005301A7" w:rsidRPr="00C73224">
        <w:rPr>
          <w:rFonts w:cstheme="minorHAnsi"/>
        </w:rPr>
        <w:t xml:space="preserve"> destacar a </w:t>
      </w:r>
      <w:r w:rsidR="005301A7" w:rsidRPr="00C73224">
        <w:rPr>
          <w:rFonts w:cstheme="minorHAnsi"/>
          <w:b/>
        </w:rPr>
        <w:t>Ramón Gómez de la Serna</w:t>
      </w:r>
      <w:r w:rsidR="005301A7" w:rsidRPr="00C73224">
        <w:rPr>
          <w:rFonts w:cstheme="minorHAnsi"/>
        </w:rPr>
        <w:t xml:space="preserve">, </w:t>
      </w:r>
      <w:r w:rsidR="00F833CD">
        <w:rPr>
          <w:rFonts w:cstheme="minorHAnsi"/>
        </w:rPr>
        <w:t>el gran representa</w:t>
      </w:r>
      <w:r w:rsidR="00DF72BC">
        <w:rPr>
          <w:rFonts w:cstheme="minorHAnsi"/>
        </w:rPr>
        <w:t xml:space="preserve">nte de la novela de vanguardia </w:t>
      </w:r>
      <w:r>
        <w:rPr>
          <w:rFonts w:cstheme="minorHAnsi"/>
        </w:rPr>
        <w:t>(</w:t>
      </w:r>
      <w:r w:rsidR="00F833CD" w:rsidRPr="00293646">
        <w:rPr>
          <w:rFonts w:cstheme="minorHAnsi"/>
          <w:iCs/>
          <w:u w:val="single"/>
        </w:rPr>
        <w:t>Senos</w:t>
      </w:r>
      <w:r w:rsidR="00DF72BC">
        <w:rPr>
          <w:rFonts w:cstheme="minorHAnsi"/>
        </w:rPr>
        <w:t xml:space="preserve"> o </w:t>
      </w:r>
      <w:r w:rsidR="00F833CD" w:rsidRPr="00293646">
        <w:rPr>
          <w:rFonts w:cstheme="minorHAnsi"/>
          <w:iCs/>
          <w:u w:val="single"/>
        </w:rPr>
        <w:t>El gran hotel</w:t>
      </w:r>
      <w:r>
        <w:rPr>
          <w:rFonts w:cstheme="minorHAnsi"/>
          <w:i/>
        </w:rPr>
        <w:t>)</w:t>
      </w:r>
      <w:r w:rsidR="00F833CD">
        <w:rPr>
          <w:rFonts w:cstheme="minorHAnsi"/>
        </w:rPr>
        <w:t>. Madrileño de nacimiento, introdujo el Futurismo en España</w:t>
      </w:r>
      <w:r>
        <w:rPr>
          <w:rFonts w:cstheme="minorHAnsi"/>
        </w:rPr>
        <w:t>. E</w:t>
      </w:r>
      <w:r w:rsidR="00F833CD">
        <w:rPr>
          <w:rFonts w:cstheme="minorHAnsi"/>
        </w:rPr>
        <w:t>ra el alma de tertulias literarias como las que se daban en el café Pombo y fue un escritor prolífico (teatro, ensayos, biografías, novelas…)</w:t>
      </w:r>
      <w:r>
        <w:rPr>
          <w:rFonts w:cstheme="minorHAnsi"/>
        </w:rPr>
        <w:t>,</w:t>
      </w:r>
      <w:r w:rsidR="00F833CD">
        <w:rPr>
          <w:rFonts w:cstheme="minorHAnsi"/>
        </w:rPr>
        <w:t xml:space="preserve"> pero lo más característico de su producción son las </w:t>
      </w:r>
      <w:r w:rsidR="00F833CD" w:rsidRPr="00B37759">
        <w:rPr>
          <w:rFonts w:cstheme="minorHAnsi"/>
          <w:b/>
          <w:bCs/>
        </w:rPr>
        <w:t>greguerías</w:t>
      </w:r>
      <w:r w:rsidR="00F833CD">
        <w:rPr>
          <w:rFonts w:cstheme="minorHAnsi"/>
        </w:rPr>
        <w:t xml:space="preserve">: ingeniosas mezclas de metáfora y humor. </w:t>
      </w:r>
    </w:p>
    <w:p w:rsidR="005301A7" w:rsidRPr="00C73224" w:rsidRDefault="005301A7" w:rsidP="00C73224">
      <w:pPr>
        <w:ind w:firstLine="708"/>
        <w:jc w:val="both"/>
        <w:rPr>
          <w:rFonts w:cstheme="minorHAnsi"/>
        </w:rPr>
      </w:pPr>
    </w:p>
    <w:p w:rsidR="008275F9" w:rsidRDefault="00CF7BEF" w:rsidP="00C73224">
      <w:pPr>
        <w:ind w:firstLine="708"/>
        <w:jc w:val="both"/>
        <w:rPr>
          <w:rFonts w:cstheme="minorHAnsi"/>
        </w:rPr>
      </w:pPr>
      <w:r w:rsidRPr="00C73224">
        <w:rPr>
          <w:rFonts w:cstheme="minorHAnsi"/>
          <w:b/>
          <w:bCs/>
        </w:rPr>
        <w:t>PÍO BAROJA</w:t>
      </w:r>
    </w:p>
    <w:p w:rsidR="008275F9" w:rsidRDefault="008275F9" w:rsidP="00C73224">
      <w:pPr>
        <w:ind w:firstLine="708"/>
        <w:jc w:val="both"/>
        <w:rPr>
          <w:rFonts w:cstheme="minorHAnsi"/>
        </w:rPr>
      </w:pPr>
    </w:p>
    <w:p w:rsidR="005301A7" w:rsidRDefault="00CF7BEF" w:rsidP="00EA169A">
      <w:pPr>
        <w:ind w:firstLine="708"/>
        <w:jc w:val="both"/>
        <w:rPr>
          <w:rFonts w:cstheme="minorHAnsi"/>
        </w:rPr>
      </w:pPr>
      <w:r w:rsidRPr="00C73224">
        <w:rPr>
          <w:rFonts w:cstheme="minorHAnsi"/>
        </w:rPr>
        <w:t>Nace en</w:t>
      </w:r>
      <w:r w:rsidR="005301A7" w:rsidRPr="00C73224">
        <w:rPr>
          <w:rFonts w:cstheme="minorHAnsi"/>
        </w:rPr>
        <w:t xml:space="preserve"> San Sebastián, pero vive en Madrid prácticamente toda su vida, dedicado en un principio a la </w:t>
      </w:r>
      <w:r w:rsidR="00DF72BC">
        <w:rPr>
          <w:rFonts w:cstheme="minorHAnsi"/>
        </w:rPr>
        <w:t>M</w:t>
      </w:r>
      <w:r w:rsidR="005301A7" w:rsidRPr="00C73224">
        <w:rPr>
          <w:rFonts w:cstheme="minorHAnsi"/>
        </w:rPr>
        <w:t>edicina, profesión que le decepcionó, por lo que emprenderá su actividad como escritor.</w:t>
      </w:r>
      <w:r w:rsidR="00EA169A">
        <w:rPr>
          <w:rFonts w:cstheme="minorHAnsi"/>
        </w:rPr>
        <w:t xml:space="preserve"> I</w:t>
      </w:r>
      <w:r w:rsidR="00B37759">
        <w:rPr>
          <w:rFonts w:cstheme="minorHAnsi"/>
        </w:rPr>
        <w:t xml:space="preserve">nfluido por </w:t>
      </w:r>
      <w:r w:rsidR="00B37759" w:rsidRPr="00B37759">
        <w:rPr>
          <w:rFonts w:cstheme="minorHAnsi"/>
          <w:b/>
          <w:bCs/>
        </w:rPr>
        <w:t>Schopenhauer</w:t>
      </w:r>
      <w:r w:rsidR="00B37759">
        <w:rPr>
          <w:rFonts w:cstheme="minorHAnsi"/>
        </w:rPr>
        <w:t xml:space="preserve">, </w:t>
      </w:r>
      <w:r w:rsidR="005301A7" w:rsidRPr="00C73224">
        <w:rPr>
          <w:rFonts w:cstheme="minorHAnsi"/>
        </w:rPr>
        <w:t xml:space="preserve">considera la vida como algo cruel, en la que </w:t>
      </w:r>
      <w:r w:rsidR="00B37759">
        <w:rPr>
          <w:rFonts w:cstheme="minorHAnsi"/>
        </w:rPr>
        <w:t xml:space="preserve">en siempre triunfan los fuertes en </w:t>
      </w:r>
      <w:r w:rsidR="005301A7" w:rsidRPr="00C73224">
        <w:rPr>
          <w:rFonts w:cstheme="minorHAnsi"/>
        </w:rPr>
        <w:t xml:space="preserve">la lucha por la supervivencia </w:t>
      </w:r>
      <w:r w:rsidR="00B37759">
        <w:rPr>
          <w:rFonts w:cstheme="minorHAnsi"/>
        </w:rPr>
        <w:t xml:space="preserve">y ante la cual solo cabe la resignación. </w:t>
      </w:r>
      <w:r w:rsidR="005301A7" w:rsidRPr="00C73224">
        <w:rPr>
          <w:rFonts w:cstheme="minorHAnsi"/>
        </w:rPr>
        <w:t xml:space="preserve">Junto con </w:t>
      </w:r>
      <w:r w:rsidR="005301A7" w:rsidRPr="00C73224">
        <w:rPr>
          <w:rFonts w:cstheme="minorHAnsi"/>
          <w:b/>
        </w:rPr>
        <w:t>Azorín y Maeztu</w:t>
      </w:r>
      <w:r w:rsidR="005301A7" w:rsidRPr="00C73224">
        <w:rPr>
          <w:rFonts w:cstheme="minorHAnsi"/>
        </w:rPr>
        <w:t xml:space="preserve"> formó el </w:t>
      </w:r>
      <w:r w:rsidR="005301A7" w:rsidRPr="008275F9">
        <w:rPr>
          <w:rFonts w:cstheme="minorHAnsi"/>
        </w:rPr>
        <w:t>“Grupo de los tres”,</w:t>
      </w:r>
      <w:r w:rsidR="005301A7" w:rsidRPr="00C73224">
        <w:rPr>
          <w:rFonts w:cstheme="minorHAnsi"/>
        </w:rPr>
        <w:t xml:space="preserve"> de ideas </w:t>
      </w:r>
      <w:r w:rsidR="00B37759">
        <w:rPr>
          <w:rFonts w:cstheme="minorHAnsi"/>
        </w:rPr>
        <w:t xml:space="preserve">anticlericales </w:t>
      </w:r>
      <w:r w:rsidR="005301A7" w:rsidRPr="00C73224">
        <w:rPr>
          <w:rFonts w:cstheme="minorHAnsi"/>
        </w:rPr>
        <w:t>anarquistas, pero cada vez se fue haciendo más escéptico</w:t>
      </w:r>
      <w:r w:rsidR="00EA169A">
        <w:rPr>
          <w:rFonts w:cstheme="minorHAnsi"/>
        </w:rPr>
        <w:t>.</w:t>
      </w:r>
    </w:p>
    <w:p w:rsidR="008275F9" w:rsidRPr="00C73224" w:rsidRDefault="008275F9" w:rsidP="00C73224">
      <w:pPr>
        <w:ind w:firstLine="708"/>
        <w:jc w:val="both"/>
        <w:rPr>
          <w:rFonts w:cstheme="minorHAnsi"/>
        </w:rPr>
      </w:pPr>
    </w:p>
    <w:p w:rsidR="00900C88" w:rsidRDefault="00EA169A" w:rsidP="00062A19">
      <w:pPr>
        <w:ind w:firstLine="708"/>
        <w:jc w:val="both"/>
        <w:rPr>
          <w:rFonts w:cstheme="minorHAnsi"/>
        </w:rPr>
      </w:pPr>
      <w:r w:rsidRPr="00C73224">
        <w:rPr>
          <w:rFonts w:cstheme="minorHAnsi"/>
        </w:rPr>
        <w:t>Se le considera el mayor novelista de su tiempo</w:t>
      </w:r>
      <w:r>
        <w:rPr>
          <w:rFonts w:cstheme="minorHAnsi"/>
        </w:rPr>
        <w:t xml:space="preserve">. </w:t>
      </w:r>
      <w:proofErr w:type="spellStart"/>
      <w:r w:rsidR="005301A7" w:rsidRPr="00C73224">
        <w:rPr>
          <w:rFonts w:cstheme="minorHAnsi"/>
        </w:rPr>
        <w:t>A</w:t>
      </w:r>
      <w:proofErr w:type="spellEnd"/>
      <w:r w:rsidR="005301A7" w:rsidRPr="00C73224">
        <w:rPr>
          <w:rFonts w:cstheme="minorHAnsi"/>
        </w:rPr>
        <w:t xml:space="preserve"> pesar de su vida rutinaria, s</w:t>
      </w:r>
      <w:r w:rsidR="00CF7BEF" w:rsidRPr="00C73224">
        <w:rPr>
          <w:rFonts w:cstheme="minorHAnsi"/>
        </w:rPr>
        <w:t xml:space="preserve">orprende la variedad </w:t>
      </w:r>
      <w:r w:rsidR="006A41DF" w:rsidRPr="00C73224">
        <w:rPr>
          <w:rFonts w:cstheme="minorHAnsi"/>
        </w:rPr>
        <w:t xml:space="preserve">de </w:t>
      </w:r>
      <w:r w:rsidR="00CF7BEF" w:rsidRPr="00C73224">
        <w:rPr>
          <w:rFonts w:cstheme="minorHAnsi"/>
        </w:rPr>
        <w:t xml:space="preserve">sus </w:t>
      </w:r>
      <w:r w:rsidR="006A41DF" w:rsidRPr="00C73224">
        <w:rPr>
          <w:rFonts w:cstheme="minorHAnsi"/>
        </w:rPr>
        <w:t>obras y personajes, de estilo ágil y rápido, con muc</w:t>
      </w:r>
      <w:r w:rsidR="00900C88">
        <w:rPr>
          <w:rFonts w:cstheme="minorHAnsi"/>
        </w:rPr>
        <w:t>hos diálogos y algo espontáneo. En su prosa conviven episodios humorísticos sarcásticos, caricaturas, descripción del paisaje con cierto lirismo…</w:t>
      </w:r>
    </w:p>
    <w:p w:rsidR="008275F9" w:rsidRDefault="008275F9" w:rsidP="00062A19">
      <w:pPr>
        <w:ind w:firstLine="708"/>
        <w:jc w:val="both"/>
        <w:rPr>
          <w:rFonts w:cstheme="minorHAnsi"/>
        </w:rPr>
      </w:pPr>
    </w:p>
    <w:p w:rsidR="006A41DF" w:rsidRPr="00B37759" w:rsidRDefault="00900C88" w:rsidP="00B37759">
      <w:pPr>
        <w:ind w:firstLine="708"/>
        <w:jc w:val="both"/>
        <w:rPr>
          <w:rFonts w:cstheme="minorHAnsi"/>
          <w:iCs/>
          <w:u w:val="single"/>
        </w:rPr>
      </w:pPr>
      <w:r>
        <w:rPr>
          <w:rFonts w:cstheme="minorHAnsi"/>
        </w:rPr>
        <w:t>E</w:t>
      </w:r>
      <w:r w:rsidR="006A41DF" w:rsidRPr="00C73224">
        <w:rPr>
          <w:rFonts w:cstheme="minorHAnsi"/>
        </w:rPr>
        <w:t xml:space="preserve">scribe más de 70 novelas. Sus títulos se agrupan casi siempre en trilogías. Destacaremos las siguientes: </w:t>
      </w:r>
      <w:r w:rsidRPr="00B37759">
        <w:rPr>
          <w:rFonts w:cstheme="minorHAnsi"/>
          <w:iCs/>
          <w:u w:val="single"/>
        </w:rPr>
        <w:t>La busca</w:t>
      </w:r>
      <w:r w:rsidR="00B37759">
        <w:rPr>
          <w:rFonts w:cstheme="minorHAnsi"/>
          <w:iCs/>
          <w:u w:val="single"/>
        </w:rPr>
        <w:t>,</w:t>
      </w:r>
      <w:r w:rsidR="00DF72BC">
        <w:rPr>
          <w:rFonts w:cstheme="minorHAnsi"/>
        </w:rPr>
        <w:t xml:space="preserve"> de la trilogía </w:t>
      </w:r>
      <w:r w:rsidR="00DF72BC" w:rsidRPr="00B37759">
        <w:rPr>
          <w:rFonts w:cstheme="minorHAnsi"/>
          <w:i/>
          <w:u w:val="single"/>
        </w:rPr>
        <w:t>La lucha por la vida</w:t>
      </w:r>
      <w:r w:rsidR="00B37759">
        <w:rPr>
          <w:rFonts w:cstheme="minorHAnsi"/>
        </w:rPr>
        <w:t>;</w:t>
      </w:r>
      <w:r>
        <w:rPr>
          <w:rFonts w:cstheme="minorHAnsi"/>
        </w:rPr>
        <w:t xml:space="preserve"> </w:t>
      </w:r>
      <w:r w:rsidR="006A41DF" w:rsidRPr="00B37759">
        <w:rPr>
          <w:rFonts w:cstheme="minorHAnsi"/>
          <w:iCs/>
          <w:u w:val="single"/>
        </w:rPr>
        <w:t>Camino de perfección</w:t>
      </w:r>
      <w:r w:rsidR="00B37759">
        <w:rPr>
          <w:rFonts w:cstheme="minorHAnsi"/>
          <w:iCs/>
          <w:u w:val="single"/>
        </w:rPr>
        <w:t>,</w:t>
      </w:r>
      <w:r w:rsidR="006A41DF" w:rsidRPr="00C73224">
        <w:rPr>
          <w:rFonts w:cstheme="minorHAnsi"/>
        </w:rPr>
        <w:t xml:space="preserve"> de la</w:t>
      </w:r>
      <w:r w:rsidR="00DF72BC">
        <w:rPr>
          <w:rFonts w:cstheme="minorHAnsi"/>
        </w:rPr>
        <w:t xml:space="preserve"> trilogía </w:t>
      </w:r>
      <w:r w:rsidRPr="00B37759">
        <w:rPr>
          <w:rFonts w:cstheme="minorHAnsi"/>
          <w:iCs/>
          <w:u w:val="single"/>
        </w:rPr>
        <w:t>La vida fantástica</w:t>
      </w:r>
      <w:r w:rsidR="00B37759">
        <w:rPr>
          <w:rFonts w:cstheme="minorHAnsi"/>
        </w:rPr>
        <w:t>;</w:t>
      </w:r>
      <w:r>
        <w:rPr>
          <w:rFonts w:cstheme="minorHAnsi"/>
        </w:rPr>
        <w:t xml:space="preserve"> </w:t>
      </w:r>
      <w:proofErr w:type="spellStart"/>
      <w:r w:rsidR="00DF72BC" w:rsidRPr="00B37759">
        <w:rPr>
          <w:rFonts w:cstheme="minorHAnsi"/>
          <w:iCs/>
          <w:u w:val="single"/>
        </w:rPr>
        <w:t>Zalacalín</w:t>
      </w:r>
      <w:proofErr w:type="spellEnd"/>
      <w:r w:rsidR="00DF72BC" w:rsidRPr="00B37759">
        <w:rPr>
          <w:rFonts w:cstheme="minorHAnsi"/>
          <w:iCs/>
          <w:u w:val="single"/>
        </w:rPr>
        <w:t xml:space="preserve"> el aventurero</w:t>
      </w:r>
      <w:r w:rsidR="00B37759">
        <w:rPr>
          <w:rFonts w:cstheme="minorHAnsi"/>
          <w:iCs/>
          <w:u w:val="single"/>
        </w:rPr>
        <w:t>,</w:t>
      </w:r>
      <w:r w:rsidR="006A41DF" w:rsidRPr="00C73224">
        <w:rPr>
          <w:rFonts w:cstheme="minorHAnsi"/>
        </w:rPr>
        <w:t xml:space="preserve"> d</w:t>
      </w:r>
      <w:r>
        <w:rPr>
          <w:rFonts w:cstheme="minorHAnsi"/>
        </w:rPr>
        <w:t xml:space="preserve">e la trilogía </w:t>
      </w:r>
      <w:r w:rsidRPr="00B37759">
        <w:rPr>
          <w:rFonts w:cstheme="minorHAnsi"/>
          <w:iCs/>
          <w:u w:val="single"/>
        </w:rPr>
        <w:t>La tierra vasca</w:t>
      </w:r>
      <w:r w:rsidR="00DF72BC">
        <w:rPr>
          <w:rFonts w:cstheme="minorHAnsi"/>
        </w:rPr>
        <w:t xml:space="preserve"> </w:t>
      </w:r>
      <w:r>
        <w:rPr>
          <w:rFonts w:cstheme="minorHAnsi"/>
        </w:rPr>
        <w:t>o</w:t>
      </w:r>
      <w:r w:rsidRPr="00900C88">
        <w:t xml:space="preserve"> </w:t>
      </w:r>
      <w:r w:rsidR="00DF72BC" w:rsidRPr="00B37759">
        <w:rPr>
          <w:rFonts w:cstheme="minorHAnsi"/>
          <w:iCs/>
          <w:u w:val="single"/>
        </w:rPr>
        <w:t>El árbol de la ciencia</w:t>
      </w:r>
      <w:r w:rsidRPr="00900C88">
        <w:rPr>
          <w:rFonts w:cstheme="minorHAnsi"/>
        </w:rPr>
        <w:t xml:space="preserve"> (1911)</w:t>
      </w:r>
      <w:r w:rsidR="00B37759">
        <w:rPr>
          <w:rFonts w:cstheme="minorHAnsi"/>
        </w:rPr>
        <w:t>,</w:t>
      </w:r>
      <w:r w:rsidRPr="00900C88">
        <w:rPr>
          <w:rFonts w:cstheme="minorHAnsi"/>
        </w:rPr>
        <w:t xml:space="preserve"> de la trilo</w:t>
      </w:r>
      <w:r w:rsidR="00DF72BC">
        <w:rPr>
          <w:rFonts w:cstheme="minorHAnsi"/>
        </w:rPr>
        <w:t xml:space="preserve">gía </w:t>
      </w:r>
      <w:r w:rsidR="00DF72BC" w:rsidRPr="00B37759">
        <w:rPr>
          <w:rFonts w:cstheme="minorHAnsi"/>
          <w:iCs/>
          <w:u w:val="single"/>
        </w:rPr>
        <w:t>La raza</w:t>
      </w:r>
      <w:r>
        <w:rPr>
          <w:rFonts w:cstheme="minorHAnsi"/>
        </w:rPr>
        <w:t>. Esta última es una de sus grandes novelas y un clásico de la literatura</w:t>
      </w:r>
      <w:r w:rsidR="00DF72BC">
        <w:rPr>
          <w:rFonts w:cstheme="minorHAnsi"/>
        </w:rPr>
        <w:t xml:space="preserve"> que narra l</w:t>
      </w:r>
      <w:r>
        <w:rPr>
          <w:rFonts w:cstheme="minorHAnsi"/>
        </w:rPr>
        <w:t xml:space="preserve">as vivencias de </w:t>
      </w:r>
      <w:r w:rsidRPr="00DF72BC">
        <w:rPr>
          <w:rFonts w:cstheme="minorHAnsi"/>
          <w:b/>
        </w:rPr>
        <w:t>Andrés Hurtado</w:t>
      </w:r>
      <w:r w:rsidR="00DF72BC">
        <w:rPr>
          <w:rFonts w:cstheme="minorHAnsi"/>
          <w:b/>
        </w:rPr>
        <w:t xml:space="preserve">, </w:t>
      </w:r>
      <w:r w:rsidR="00DF72BC" w:rsidRPr="00DF72BC">
        <w:rPr>
          <w:rFonts w:cstheme="minorHAnsi"/>
        </w:rPr>
        <w:t>alter ego de Baroja</w:t>
      </w:r>
      <w:r>
        <w:rPr>
          <w:rFonts w:cstheme="minorHAnsi"/>
        </w:rPr>
        <w:t>. El protagonista es un hombre perdido que vive una vida sin sentido, lo que le lleva a continuos desengaños</w:t>
      </w:r>
      <w:r w:rsidR="00EA169A">
        <w:rPr>
          <w:rFonts w:cstheme="minorHAnsi"/>
        </w:rPr>
        <w:t xml:space="preserve"> que le llevarán al</w:t>
      </w:r>
      <w:r>
        <w:rPr>
          <w:rFonts w:cstheme="minorHAnsi"/>
        </w:rPr>
        <w:t xml:space="preserve"> suicidio. </w:t>
      </w:r>
    </w:p>
    <w:p w:rsidR="00CF7BEF" w:rsidRDefault="006A41DF" w:rsidP="00C73224">
      <w:pPr>
        <w:ind w:firstLine="708"/>
        <w:jc w:val="both"/>
        <w:rPr>
          <w:rFonts w:cstheme="minorHAnsi"/>
        </w:rPr>
      </w:pPr>
      <w:r w:rsidRPr="00C73224">
        <w:rPr>
          <w:rFonts w:cstheme="minorHAnsi"/>
        </w:rPr>
        <w:lastRenderedPageBreak/>
        <w:t>Durante más de 10 años se embarcó</w:t>
      </w:r>
      <w:r w:rsidR="00CF7BEF" w:rsidRPr="00C73224">
        <w:rPr>
          <w:rFonts w:cstheme="minorHAnsi"/>
        </w:rPr>
        <w:t xml:space="preserve"> en un gran proyec</w:t>
      </w:r>
      <w:r w:rsidR="00DF72BC">
        <w:rPr>
          <w:rFonts w:cstheme="minorHAnsi"/>
        </w:rPr>
        <w:t xml:space="preserve">to narrativo bajo el título de </w:t>
      </w:r>
      <w:r w:rsidR="00CF7BEF" w:rsidRPr="00B37759">
        <w:rPr>
          <w:rFonts w:cstheme="minorHAnsi"/>
          <w:iCs/>
          <w:u w:val="single"/>
        </w:rPr>
        <w:t>Memorias de un hombre de acción</w:t>
      </w:r>
      <w:r w:rsidR="00CF7BEF" w:rsidRPr="00C73224">
        <w:rPr>
          <w:rFonts w:cstheme="minorHAnsi"/>
        </w:rPr>
        <w:t xml:space="preserve">, </w:t>
      </w:r>
      <w:r w:rsidR="00B37759">
        <w:rPr>
          <w:rFonts w:cstheme="minorHAnsi"/>
        </w:rPr>
        <w:t>una serie de</w:t>
      </w:r>
      <w:r w:rsidR="00CF7BEF" w:rsidRPr="00C73224">
        <w:rPr>
          <w:rFonts w:cstheme="minorHAnsi"/>
        </w:rPr>
        <w:t xml:space="preserve"> más de 20 novelas históricas con el personaje común de </w:t>
      </w:r>
      <w:r w:rsidR="00900C88">
        <w:rPr>
          <w:rFonts w:cstheme="minorHAnsi"/>
        </w:rPr>
        <w:t xml:space="preserve">su antepasado </w:t>
      </w:r>
      <w:r w:rsidR="00CF7BEF" w:rsidRPr="00DF72BC">
        <w:rPr>
          <w:rFonts w:cstheme="minorHAnsi"/>
          <w:b/>
        </w:rPr>
        <w:t>Eugenio</w:t>
      </w:r>
      <w:r w:rsidR="00B37759">
        <w:rPr>
          <w:rFonts w:cstheme="minorHAnsi"/>
          <w:b/>
        </w:rPr>
        <w:t xml:space="preserve"> de </w:t>
      </w:r>
      <w:proofErr w:type="spellStart"/>
      <w:r w:rsidR="00B37759">
        <w:rPr>
          <w:rFonts w:cstheme="minorHAnsi"/>
          <w:b/>
        </w:rPr>
        <w:t>Avinareta</w:t>
      </w:r>
      <w:proofErr w:type="spellEnd"/>
      <w:r w:rsidR="00CF7BEF" w:rsidRPr="00C73224">
        <w:rPr>
          <w:rFonts w:cstheme="minorHAnsi"/>
        </w:rPr>
        <w:t xml:space="preserve">. </w:t>
      </w:r>
      <w:r w:rsidR="00900C88">
        <w:rPr>
          <w:rFonts w:cstheme="minorHAnsi"/>
        </w:rPr>
        <w:t>A partir de la guerra civil no crea nada nuevo</w:t>
      </w:r>
      <w:r w:rsidR="00B37759">
        <w:rPr>
          <w:rFonts w:cstheme="minorHAnsi"/>
        </w:rPr>
        <w:t xml:space="preserve">, salvo sus memorias: </w:t>
      </w:r>
      <w:r w:rsidR="00B37759" w:rsidRPr="00B37759">
        <w:rPr>
          <w:rFonts w:cstheme="minorHAnsi"/>
          <w:u w:val="single"/>
        </w:rPr>
        <w:t>Desde la última vuelta del camino</w:t>
      </w:r>
      <w:r w:rsidR="00B37759">
        <w:rPr>
          <w:rFonts w:cstheme="minorHAnsi"/>
        </w:rPr>
        <w:t xml:space="preserve">. </w:t>
      </w:r>
      <w:r w:rsidR="00900C88">
        <w:rPr>
          <w:rFonts w:cstheme="minorHAnsi"/>
        </w:rPr>
        <w:t xml:space="preserve"> </w:t>
      </w:r>
    </w:p>
    <w:p w:rsidR="008275F9" w:rsidRPr="00C73224" w:rsidRDefault="008275F9" w:rsidP="00C73224">
      <w:pPr>
        <w:ind w:firstLine="708"/>
        <w:jc w:val="both"/>
        <w:rPr>
          <w:rFonts w:cstheme="minorHAnsi"/>
        </w:rPr>
      </w:pPr>
    </w:p>
    <w:p w:rsidR="006A41DF" w:rsidRPr="00C73224" w:rsidRDefault="006A41DF" w:rsidP="00C73224">
      <w:pPr>
        <w:ind w:firstLine="708"/>
        <w:jc w:val="both"/>
        <w:rPr>
          <w:rFonts w:cstheme="minorHAnsi"/>
        </w:rPr>
      </w:pPr>
      <w:r w:rsidRPr="00C73224">
        <w:rPr>
          <w:rFonts w:cstheme="minorHAnsi"/>
        </w:rPr>
        <w:t>En 2015 se ha publicado una novela inédita titu</w:t>
      </w:r>
      <w:r w:rsidR="00DF72BC">
        <w:rPr>
          <w:rFonts w:cstheme="minorHAnsi"/>
        </w:rPr>
        <w:t xml:space="preserve">lada </w:t>
      </w:r>
      <w:r w:rsidR="00900C88" w:rsidRPr="00B37759">
        <w:rPr>
          <w:rFonts w:cstheme="minorHAnsi"/>
          <w:iCs/>
          <w:u w:val="single"/>
        </w:rPr>
        <w:t>Los caprichos de la suerte</w:t>
      </w:r>
      <w:r w:rsidR="00B37759">
        <w:rPr>
          <w:rFonts w:cstheme="minorHAnsi"/>
          <w:i/>
        </w:rPr>
        <w:t>,</w:t>
      </w:r>
      <w:r w:rsidRPr="00C73224">
        <w:rPr>
          <w:rFonts w:cstheme="minorHAnsi"/>
        </w:rPr>
        <w:t xml:space="preserve"> y en 2</w:t>
      </w:r>
      <w:r w:rsidR="00DF72BC">
        <w:rPr>
          <w:rFonts w:cstheme="minorHAnsi"/>
        </w:rPr>
        <w:t xml:space="preserve">018 una visión no censurada de </w:t>
      </w:r>
      <w:r w:rsidRPr="00B37759">
        <w:rPr>
          <w:rFonts w:cstheme="minorHAnsi"/>
          <w:iCs/>
          <w:u w:val="single"/>
        </w:rPr>
        <w:t>Laura o la soledad sin remedio</w:t>
      </w:r>
      <w:r w:rsidRPr="00C73224">
        <w:rPr>
          <w:rFonts w:cstheme="minorHAnsi"/>
        </w:rPr>
        <w:t xml:space="preserve">, con lo que se demuestra que hoy en día </w:t>
      </w:r>
      <w:r w:rsidRPr="00DF72BC">
        <w:rPr>
          <w:rFonts w:cstheme="minorHAnsi"/>
          <w:b/>
        </w:rPr>
        <w:t>Pío Baroja</w:t>
      </w:r>
      <w:r w:rsidRPr="00C73224">
        <w:rPr>
          <w:rFonts w:cstheme="minorHAnsi"/>
        </w:rPr>
        <w:t xml:space="preserve"> sigue vivo a través de </w:t>
      </w:r>
      <w:r w:rsidR="00B37759">
        <w:rPr>
          <w:rFonts w:cstheme="minorHAnsi"/>
        </w:rPr>
        <w:t>sus obras</w:t>
      </w:r>
      <w:r w:rsidRPr="00C73224">
        <w:rPr>
          <w:rFonts w:cstheme="minorHAnsi"/>
        </w:rPr>
        <w:t xml:space="preserve">. De hecho, </w:t>
      </w:r>
      <w:r w:rsidR="00B37759">
        <w:rPr>
          <w:rFonts w:cstheme="minorHAnsi"/>
        </w:rPr>
        <w:t xml:space="preserve">cuenta </w:t>
      </w:r>
      <w:r w:rsidRPr="00C73224">
        <w:rPr>
          <w:rFonts w:cstheme="minorHAnsi"/>
        </w:rPr>
        <w:t>con numerosos seguidore</w:t>
      </w:r>
      <w:r w:rsidR="00900C88">
        <w:rPr>
          <w:rFonts w:cstheme="minorHAnsi"/>
        </w:rPr>
        <w:t xml:space="preserve">s repartidos por todo el mundo: los </w:t>
      </w:r>
      <w:proofErr w:type="spellStart"/>
      <w:r w:rsidR="00900C88">
        <w:rPr>
          <w:rFonts w:cstheme="minorHAnsi"/>
        </w:rPr>
        <w:t>barojistas</w:t>
      </w:r>
      <w:proofErr w:type="spellEnd"/>
      <w:r w:rsidR="00900C88">
        <w:rPr>
          <w:rFonts w:cstheme="minorHAnsi"/>
        </w:rPr>
        <w:t xml:space="preserve">. </w:t>
      </w:r>
    </w:p>
    <w:p w:rsidR="00CF7BEF" w:rsidRDefault="00CF7BEF" w:rsidP="00C73224">
      <w:pPr>
        <w:jc w:val="both"/>
        <w:rPr>
          <w:rFonts w:cstheme="minorHAnsi"/>
        </w:rPr>
      </w:pPr>
    </w:p>
    <w:p w:rsidR="008275F9" w:rsidRDefault="008275F9" w:rsidP="00C73224">
      <w:pPr>
        <w:pStyle w:val="Standard"/>
        <w:spacing w:before="28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</w:t>
      </w:r>
      <w:r w:rsidR="00CF7BEF" w:rsidRPr="00C73224">
        <w:rPr>
          <w:rFonts w:asciiTheme="minorHAnsi" w:hAnsiTheme="minorHAnsi" w:cstheme="minorHAnsi"/>
          <w:b/>
          <w:bCs/>
          <w:sz w:val="24"/>
          <w:szCs w:val="24"/>
        </w:rPr>
        <w:t>IGUEL DE UNAMUNO Y JUGO</w:t>
      </w:r>
    </w:p>
    <w:p w:rsidR="008275F9" w:rsidRDefault="008275F9" w:rsidP="00C73224">
      <w:pPr>
        <w:pStyle w:val="Standard"/>
        <w:spacing w:before="28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C792E" w:rsidRDefault="00CF7BEF" w:rsidP="00C73224">
      <w:pPr>
        <w:pStyle w:val="Standard"/>
        <w:spacing w:before="28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73224">
        <w:rPr>
          <w:rFonts w:asciiTheme="minorHAnsi" w:hAnsiTheme="minorHAnsi" w:cstheme="minorHAnsi"/>
          <w:sz w:val="24"/>
          <w:szCs w:val="24"/>
          <w:u w:val="single"/>
        </w:rPr>
        <w:t>Bilbaíno</w:t>
      </w:r>
      <w:r w:rsidR="00F24FE1" w:rsidRPr="00C73224">
        <w:rPr>
          <w:rFonts w:asciiTheme="minorHAnsi" w:hAnsiTheme="minorHAnsi" w:cstheme="minorHAnsi"/>
          <w:sz w:val="24"/>
          <w:szCs w:val="24"/>
        </w:rPr>
        <w:t xml:space="preserve"> de naci</w:t>
      </w:r>
      <w:r w:rsidRPr="00C73224">
        <w:rPr>
          <w:rFonts w:asciiTheme="minorHAnsi" w:hAnsiTheme="minorHAnsi" w:cstheme="minorHAnsi"/>
          <w:sz w:val="24"/>
          <w:szCs w:val="24"/>
        </w:rPr>
        <w:t xml:space="preserve">miento, la tierra vasca siempre </w:t>
      </w:r>
      <w:r w:rsidR="00B37759">
        <w:rPr>
          <w:rFonts w:asciiTheme="minorHAnsi" w:hAnsiTheme="minorHAnsi" w:cstheme="minorHAnsi"/>
          <w:sz w:val="24"/>
          <w:szCs w:val="24"/>
        </w:rPr>
        <w:t>ocup</w:t>
      </w:r>
      <w:r w:rsidRPr="00C73224">
        <w:rPr>
          <w:rFonts w:asciiTheme="minorHAnsi" w:hAnsiTheme="minorHAnsi" w:cstheme="minorHAnsi"/>
          <w:sz w:val="24"/>
          <w:szCs w:val="24"/>
        </w:rPr>
        <w:t>ará un importante lug</w:t>
      </w:r>
      <w:r w:rsidR="00FC792E" w:rsidRPr="00C73224">
        <w:rPr>
          <w:rFonts w:asciiTheme="minorHAnsi" w:hAnsiTheme="minorHAnsi" w:cstheme="minorHAnsi"/>
          <w:sz w:val="24"/>
          <w:szCs w:val="24"/>
        </w:rPr>
        <w:t>ar en su vida y su obra, pero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Pr="00C73224">
        <w:rPr>
          <w:rFonts w:asciiTheme="minorHAnsi" w:hAnsiTheme="minorHAnsi" w:cstheme="minorHAnsi"/>
          <w:sz w:val="24"/>
          <w:szCs w:val="24"/>
          <w:u w:val="single"/>
        </w:rPr>
        <w:t>Salamanca</w:t>
      </w:r>
      <w:r w:rsidRPr="00C73224">
        <w:rPr>
          <w:rFonts w:asciiTheme="minorHAnsi" w:hAnsiTheme="minorHAnsi" w:cstheme="minorHAnsi"/>
          <w:sz w:val="24"/>
          <w:szCs w:val="24"/>
        </w:rPr>
        <w:t xml:space="preserve"> lo vio crecer como profesional</w:t>
      </w:r>
      <w:r w:rsidR="00FC792E" w:rsidRPr="00C73224">
        <w:rPr>
          <w:rFonts w:asciiTheme="minorHAnsi" w:hAnsiTheme="minorHAnsi" w:cstheme="minorHAnsi"/>
          <w:sz w:val="24"/>
          <w:szCs w:val="24"/>
        </w:rPr>
        <w:t>, ya que fue rector de la Universidad. A</w:t>
      </w:r>
      <w:r w:rsidRPr="00C73224">
        <w:rPr>
          <w:rFonts w:asciiTheme="minorHAnsi" w:hAnsiTheme="minorHAnsi" w:cstheme="minorHAnsi"/>
          <w:sz w:val="24"/>
          <w:szCs w:val="24"/>
        </w:rPr>
        <w:t xml:space="preserve">l lado de la </w:t>
      </w:r>
      <w:r w:rsidR="00FC792E" w:rsidRPr="00C73224">
        <w:rPr>
          <w:rFonts w:asciiTheme="minorHAnsi" w:hAnsiTheme="minorHAnsi" w:cstheme="minorHAnsi"/>
          <w:sz w:val="24"/>
          <w:szCs w:val="24"/>
        </w:rPr>
        <w:t xml:space="preserve">fachada de la Universidad </w:t>
      </w:r>
      <w:r w:rsidRPr="00C73224">
        <w:rPr>
          <w:rFonts w:asciiTheme="minorHAnsi" w:hAnsiTheme="minorHAnsi" w:cstheme="minorHAnsi"/>
          <w:sz w:val="24"/>
          <w:szCs w:val="24"/>
        </w:rPr>
        <w:t>se puede visitar su</w:t>
      </w:r>
      <w:r w:rsidR="00F24FE1" w:rsidRPr="00C73224">
        <w:rPr>
          <w:rFonts w:asciiTheme="minorHAnsi" w:hAnsiTheme="minorHAnsi" w:cstheme="minorHAnsi"/>
          <w:sz w:val="24"/>
          <w:szCs w:val="24"/>
        </w:rPr>
        <w:t xml:space="preserve"> casa, convertida un </w:t>
      </w:r>
      <w:r w:rsidR="00F24FE1" w:rsidRPr="008275F9">
        <w:rPr>
          <w:rFonts w:asciiTheme="minorHAnsi" w:hAnsiTheme="minorHAnsi" w:cstheme="minorHAnsi"/>
          <w:sz w:val="24"/>
          <w:szCs w:val="24"/>
        </w:rPr>
        <w:t>museo</w:t>
      </w:r>
      <w:r w:rsidR="00F24FE1" w:rsidRPr="00C73224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8275F9" w:rsidRPr="00C73224" w:rsidRDefault="008275F9" w:rsidP="00C73224">
      <w:pPr>
        <w:pStyle w:val="Standard"/>
        <w:spacing w:before="28"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F7BEF" w:rsidRDefault="00F24FE1" w:rsidP="00C73224">
      <w:pPr>
        <w:pStyle w:val="Standard"/>
        <w:spacing w:before="28"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C73224">
        <w:rPr>
          <w:rFonts w:asciiTheme="minorHAnsi" w:hAnsiTheme="minorHAnsi" w:cstheme="minorHAnsi"/>
          <w:sz w:val="24"/>
          <w:szCs w:val="24"/>
        </w:rPr>
        <w:t>En esa ciudad murió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 con profunda tris</w:t>
      </w:r>
      <w:r w:rsidRPr="00C73224">
        <w:rPr>
          <w:rFonts w:asciiTheme="minorHAnsi" w:hAnsiTheme="minorHAnsi" w:cstheme="minorHAnsi"/>
          <w:sz w:val="24"/>
          <w:szCs w:val="24"/>
        </w:rPr>
        <w:t xml:space="preserve">teza, </w:t>
      </w:r>
      <w:r w:rsidR="00FC792E" w:rsidRPr="00C73224">
        <w:rPr>
          <w:rFonts w:asciiTheme="minorHAnsi" w:hAnsiTheme="minorHAnsi" w:cstheme="minorHAnsi"/>
          <w:sz w:val="24"/>
          <w:szCs w:val="24"/>
        </w:rPr>
        <w:t>en plena batalla, preocupado por lograr que en España hubiera una conciencia liberal democrática, independientemente del signo político. Fue el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 31 de diciembre de 1936, una semana después de presidir el acto de la Fiesta de la Raza en la que mantuvo un enfrentamiento con el general </w:t>
      </w:r>
      <w:r w:rsidR="00CF7BEF" w:rsidRPr="008275F9">
        <w:rPr>
          <w:rFonts w:asciiTheme="minorHAnsi" w:hAnsiTheme="minorHAnsi" w:cstheme="minorHAnsi"/>
          <w:b/>
          <w:sz w:val="24"/>
          <w:szCs w:val="24"/>
        </w:rPr>
        <w:t xml:space="preserve">Millán </w:t>
      </w:r>
      <w:proofErr w:type="spellStart"/>
      <w:r w:rsidR="00CF7BEF" w:rsidRPr="008275F9">
        <w:rPr>
          <w:rFonts w:asciiTheme="minorHAnsi" w:hAnsiTheme="minorHAnsi" w:cstheme="minorHAnsi"/>
          <w:b/>
          <w:sz w:val="24"/>
          <w:szCs w:val="24"/>
        </w:rPr>
        <w:t>Astray</w:t>
      </w:r>
      <w:proofErr w:type="spellEnd"/>
      <w:r w:rsidR="00CF7BEF" w:rsidRPr="00C73224">
        <w:rPr>
          <w:rFonts w:asciiTheme="minorHAnsi" w:hAnsiTheme="minorHAnsi" w:cstheme="minorHAnsi"/>
          <w:sz w:val="24"/>
          <w:szCs w:val="24"/>
        </w:rPr>
        <w:t xml:space="preserve"> y donde pronunciará el famoso “v</w:t>
      </w:r>
      <w:r w:rsidRPr="00C73224">
        <w:rPr>
          <w:rFonts w:asciiTheme="minorHAnsi" w:hAnsiTheme="minorHAnsi" w:cstheme="minorHAnsi"/>
          <w:sz w:val="24"/>
          <w:szCs w:val="24"/>
        </w:rPr>
        <w:t>enceréis, pero no convenceréis”, periodo de su vida que se refleja muy b</w:t>
      </w:r>
      <w:r w:rsidR="008275F9">
        <w:rPr>
          <w:rFonts w:asciiTheme="minorHAnsi" w:hAnsiTheme="minorHAnsi" w:cstheme="minorHAnsi"/>
          <w:sz w:val="24"/>
          <w:szCs w:val="24"/>
        </w:rPr>
        <w:t xml:space="preserve">ien en la película de Amenábar </w:t>
      </w:r>
      <w:r w:rsidRPr="008275F9">
        <w:rPr>
          <w:rFonts w:asciiTheme="minorHAnsi" w:hAnsiTheme="minorHAnsi" w:cstheme="minorHAnsi"/>
          <w:i/>
          <w:sz w:val="24"/>
          <w:szCs w:val="24"/>
        </w:rPr>
        <w:t>Mientras dure la guerra</w:t>
      </w:r>
      <w:r w:rsidRPr="00C73224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8275F9" w:rsidRPr="00C73224" w:rsidRDefault="008275F9" w:rsidP="00C73224">
      <w:pPr>
        <w:pStyle w:val="Standard"/>
        <w:spacing w:before="28"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</w:p>
    <w:p w:rsidR="00CF7BEF" w:rsidRDefault="00CF7BEF" w:rsidP="00C73224">
      <w:pPr>
        <w:pStyle w:val="Standard"/>
        <w:spacing w:before="28"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C73224">
        <w:rPr>
          <w:rFonts w:asciiTheme="minorHAnsi" w:hAnsiTheme="minorHAnsi" w:cstheme="minorHAnsi"/>
          <w:sz w:val="24"/>
          <w:szCs w:val="24"/>
        </w:rPr>
        <w:t xml:space="preserve">Obsesionado con la etimología y </w:t>
      </w:r>
      <w:r w:rsidR="00FC792E" w:rsidRPr="00C73224">
        <w:rPr>
          <w:rFonts w:asciiTheme="minorHAnsi" w:hAnsiTheme="minorHAnsi" w:cstheme="minorHAnsi"/>
          <w:sz w:val="24"/>
          <w:szCs w:val="24"/>
        </w:rPr>
        <w:t xml:space="preserve">las pajaritas de papel, </w:t>
      </w:r>
      <w:r w:rsidRPr="00C73224">
        <w:rPr>
          <w:rFonts w:asciiTheme="minorHAnsi" w:hAnsiTheme="minorHAnsi" w:cstheme="minorHAnsi"/>
          <w:sz w:val="24"/>
          <w:szCs w:val="24"/>
        </w:rPr>
        <w:t>publicó una cantidad ingente de ensayos, artículos de prensa, cuentos, cartas, prólogos a libros, diarios íntimos, c</w:t>
      </w:r>
      <w:r w:rsidR="00900C88">
        <w:rPr>
          <w:rFonts w:asciiTheme="minorHAnsi" w:hAnsiTheme="minorHAnsi" w:cstheme="minorHAnsi"/>
          <w:sz w:val="24"/>
          <w:szCs w:val="24"/>
        </w:rPr>
        <w:t>onferencias, discursos, poemas</w:t>
      </w:r>
      <w:r w:rsidRPr="00C73224">
        <w:rPr>
          <w:rFonts w:asciiTheme="minorHAnsi" w:hAnsiTheme="minorHAnsi" w:cstheme="minorHAnsi"/>
          <w:sz w:val="24"/>
          <w:szCs w:val="24"/>
        </w:rPr>
        <w:t xml:space="preserve">, obras de teatro (género en el que no tuvo mucha suerte) y curiosamente solo cinco novelas y ocho novelas cortas, por las que ha sido enormemente conocido. </w:t>
      </w:r>
    </w:p>
    <w:p w:rsidR="00900C88" w:rsidRPr="00C73224" w:rsidRDefault="00900C88" w:rsidP="00C73224">
      <w:pPr>
        <w:pStyle w:val="Standard"/>
        <w:spacing w:before="28"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</w:p>
    <w:p w:rsidR="00C73224" w:rsidRDefault="00CF7BEF" w:rsidP="00C73224">
      <w:pPr>
        <w:pStyle w:val="Standard"/>
        <w:spacing w:before="28" w:after="0" w:line="240" w:lineRule="auto"/>
        <w:ind w:firstLine="360"/>
        <w:jc w:val="both"/>
        <w:rPr>
          <w:rFonts w:asciiTheme="minorHAnsi" w:hAnsiTheme="minorHAnsi" w:cstheme="minorHAnsi"/>
          <w:sz w:val="24"/>
          <w:szCs w:val="24"/>
        </w:rPr>
      </w:pPr>
      <w:r w:rsidRPr="00C73224">
        <w:rPr>
          <w:rFonts w:asciiTheme="minorHAnsi" w:hAnsiTheme="minorHAnsi" w:cstheme="minorHAnsi"/>
          <w:sz w:val="24"/>
          <w:szCs w:val="24"/>
        </w:rPr>
        <w:t>Su obra gira en torno a la búsqueda de la verdad interior del ser humano</w:t>
      </w:r>
      <w:r w:rsidR="00B37759">
        <w:rPr>
          <w:rFonts w:asciiTheme="minorHAnsi" w:hAnsiTheme="minorHAnsi" w:cstheme="minorHAnsi"/>
          <w:sz w:val="24"/>
          <w:szCs w:val="24"/>
        </w:rPr>
        <w:t>. Creó un subgénero narrativo al que denominó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B37759">
        <w:rPr>
          <w:rFonts w:asciiTheme="minorHAnsi" w:hAnsiTheme="minorHAnsi" w:cstheme="minorHAnsi"/>
          <w:b/>
          <w:bCs/>
          <w:sz w:val="24"/>
          <w:szCs w:val="24"/>
        </w:rPr>
        <w:t>n</w:t>
      </w:r>
      <w:r w:rsidR="00B37759" w:rsidRPr="00B37759">
        <w:rPr>
          <w:rFonts w:asciiTheme="minorHAnsi" w:hAnsiTheme="minorHAnsi" w:cstheme="minorHAnsi"/>
          <w:b/>
          <w:bCs/>
          <w:sz w:val="24"/>
          <w:szCs w:val="24"/>
        </w:rPr>
        <w:t>i</w:t>
      </w:r>
      <w:r w:rsidRPr="00B37759">
        <w:rPr>
          <w:rFonts w:asciiTheme="minorHAnsi" w:hAnsiTheme="minorHAnsi" w:cstheme="minorHAnsi"/>
          <w:b/>
          <w:bCs/>
          <w:sz w:val="24"/>
          <w:szCs w:val="24"/>
        </w:rPr>
        <w:t>vola</w:t>
      </w:r>
      <w:proofErr w:type="spellEnd"/>
      <w:r w:rsidRPr="00C73224">
        <w:rPr>
          <w:rFonts w:asciiTheme="minorHAnsi" w:hAnsiTheme="minorHAnsi" w:cstheme="minorHAnsi"/>
          <w:sz w:val="24"/>
          <w:szCs w:val="24"/>
        </w:rPr>
        <w:t xml:space="preserve"> como un intento de superar las pautas descriptivas del relato tradicional</w:t>
      </w:r>
      <w:r w:rsidR="00B37759">
        <w:rPr>
          <w:rFonts w:asciiTheme="minorHAnsi" w:hAnsiTheme="minorHAnsi" w:cstheme="minorHAnsi"/>
          <w:sz w:val="24"/>
          <w:szCs w:val="24"/>
        </w:rPr>
        <w:t>. También introdujo el concepto de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Pr="00B37759">
        <w:rPr>
          <w:rFonts w:asciiTheme="minorHAnsi" w:hAnsiTheme="minorHAnsi" w:cstheme="minorHAnsi"/>
          <w:b/>
          <w:bCs/>
          <w:sz w:val="24"/>
          <w:szCs w:val="24"/>
          <w:lang w:eastAsia="es-ES"/>
        </w:rPr>
        <w:t>intrahistoria</w:t>
      </w:r>
      <w:r w:rsidR="00DF72BC">
        <w:rPr>
          <w:rFonts w:asciiTheme="minorHAnsi" w:hAnsiTheme="minorHAnsi" w:cstheme="minorHAnsi"/>
          <w:sz w:val="24"/>
          <w:szCs w:val="24"/>
          <w:lang w:eastAsia="es-ES"/>
        </w:rPr>
        <w:t xml:space="preserve"> con </w:t>
      </w:r>
      <w:r w:rsidR="00DF72BC" w:rsidRPr="00B37759">
        <w:rPr>
          <w:rFonts w:asciiTheme="minorHAnsi" w:hAnsiTheme="minorHAnsi" w:cstheme="minorHAnsi"/>
          <w:iCs/>
          <w:sz w:val="24"/>
          <w:szCs w:val="24"/>
          <w:u w:val="single"/>
          <w:lang w:eastAsia="es-ES"/>
        </w:rPr>
        <w:t>En torno al casticismo</w:t>
      </w:r>
      <w:r w:rsidR="00FC792E" w:rsidRPr="00C73224">
        <w:rPr>
          <w:rFonts w:asciiTheme="minorHAnsi" w:hAnsiTheme="minorHAnsi" w:cstheme="minorHAnsi"/>
          <w:sz w:val="24"/>
          <w:szCs w:val="24"/>
          <w:lang w:eastAsia="es-ES"/>
        </w:rPr>
        <w:t>, una reflexión</w:t>
      </w:r>
      <w:r w:rsidRPr="00C73224">
        <w:rPr>
          <w:rFonts w:asciiTheme="minorHAnsi" w:hAnsiTheme="minorHAnsi" w:cstheme="minorHAnsi"/>
          <w:sz w:val="24"/>
          <w:szCs w:val="24"/>
          <w:lang w:eastAsia="es-ES"/>
        </w:rPr>
        <w:t xml:space="preserve"> sobre el porvenir del nacionalismo español.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="00FC792E" w:rsidRPr="00C73224">
        <w:rPr>
          <w:rFonts w:asciiTheme="minorHAnsi" w:hAnsiTheme="minorHAnsi" w:cstheme="minorHAnsi"/>
          <w:sz w:val="24"/>
          <w:szCs w:val="24"/>
        </w:rPr>
        <w:t>L</w:t>
      </w:r>
      <w:r w:rsidRPr="00C73224">
        <w:rPr>
          <w:rFonts w:asciiTheme="minorHAnsi" w:hAnsiTheme="minorHAnsi" w:cstheme="minorHAnsi"/>
          <w:sz w:val="24"/>
          <w:szCs w:val="24"/>
        </w:rPr>
        <w:t>a autopsia de</w:t>
      </w:r>
      <w:r w:rsidR="00DF72BC">
        <w:rPr>
          <w:rFonts w:asciiTheme="minorHAnsi" w:hAnsiTheme="minorHAnsi" w:cstheme="minorHAnsi"/>
          <w:sz w:val="24"/>
          <w:szCs w:val="24"/>
        </w:rPr>
        <w:t xml:space="preserve"> la novela unamuniana se ve en </w:t>
      </w:r>
      <w:r w:rsidRPr="00B37759">
        <w:rPr>
          <w:rFonts w:asciiTheme="minorHAnsi" w:hAnsiTheme="minorHAnsi" w:cstheme="minorHAnsi"/>
          <w:iCs/>
          <w:sz w:val="24"/>
          <w:szCs w:val="24"/>
          <w:u w:val="single"/>
        </w:rPr>
        <w:t>Cómo se hace una novela</w:t>
      </w:r>
      <w:r w:rsidR="00C73224" w:rsidRPr="00C73224">
        <w:rPr>
          <w:rFonts w:asciiTheme="minorHAnsi" w:hAnsiTheme="minorHAnsi" w:cstheme="minorHAnsi"/>
          <w:sz w:val="24"/>
          <w:szCs w:val="24"/>
        </w:rPr>
        <w:t>.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B37759" w:rsidRDefault="00B37759" w:rsidP="00C73224">
      <w:pPr>
        <w:pStyle w:val="Standard"/>
        <w:spacing w:before="28" w:after="0" w:line="240" w:lineRule="auto"/>
        <w:ind w:firstLine="360"/>
        <w:jc w:val="both"/>
        <w:rPr>
          <w:rFonts w:asciiTheme="minorHAnsi" w:hAnsiTheme="minorHAnsi" w:cstheme="minorHAnsi"/>
          <w:sz w:val="24"/>
          <w:szCs w:val="24"/>
        </w:rPr>
      </w:pPr>
    </w:p>
    <w:p w:rsidR="00C73224" w:rsidRDefault="00B37759" w:rsidP="00C73224">
      <w:pPr>
        <w:pStyle w:val="Standard"/>
        <w:spacing w:before="28" w:after="0" w:line="240" w:lineRule="auto"/>
        <w:ind w:firstLine="36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Además de </w:t>
      </w:r>
      <w:r w:rsidRPr="00B37759">
        <w:rPr>
          <w:rFonts w:asciiTheme="minorHAnsi" w:hAnsiTheme="minorHAnsi" w:cstheme="minorHAnsi"/>
          <w:sz w:val="24"/>
          <w:szCs w:val="24"/>
          <w:u w:val="single"/>
        </w:rPr>
        <w:t>La tía Tula</w:t>
      </w:r>
      <w:r>
        <w:rPr>
          <w:rFonts w:asciiTheme="minorHAnsi" w:hAnsiTheme="minorHAnsi" w:cstheme="minorHAnsi"/>
          <w:sz w:val="24"/>
          <w:szCs w:val="24"/>
        </w:rPr>
        <w:t xml:space="preserve">, dos de sus obras más representativas son </w:t>
      </w:r>
      <w:r w:rsidRPr="00B37759">
        <w:rPr>
          <w:rFonts w:asciiTheme="minorHAnsi" w:hAnsiTheme="minorHAnsi" w:cstheme="minorHAnsi"/>
          <w:sz w:val="24"/>
          <w:szCs w:val="24"/>
          <w:u w:val="single"/>
        </w:rPr>
        <w:t xml:space="preserve">San </w:t>
      </w:r>
      <w:r w:rsidRPr="00B37759">
        <w:rPr>
          <w:rFonts w:asciiTheme="minorHAnsi" w:hAnsiTheme="minorHAnsi" w:cstheme="minorHAnsi"/>
          <w:bCs/>
          <w:sz w:val="24"/>
          <w:szCs w:val="24"/>
          <w:u w:val="single"/>
        </w:rPr>
        <w:t>Manuel Bueno, mártir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="00B05A2C">
        <w:rPr>
          <w:rFonts w:asciiTheme="minorHAnsi" w:hAnsiTheme="minorHAnsi" w:cstheme="minorHAnsi"/>
          <w:sz w:val="24"/>
          <w:szCs w:val="24"/>
        </w:rPr>
        <w:t>(</w:t>
      </w:r>
      <w:r w:rsidRPr="00C73224">
        <w:rPr>
          <w:rFonts w:asciiTheme="minorHAnsi" w:hAnsiTheme="minorHAnsi" w:cstheme="minorHAnsi"/>
          <w:sz w:val="24"/>
          <w:szCs w:val="24"/>
        </w:rPr>
        <w:t xml:space="preserve">una novela corta cuyo protagonista es un cura, Manuel, que </w:t>
      </w:r>
      <w:r w:rsidR="00B05A2C">
        <w:rPr>
          <w:rFonts w:asciiTheme="minorHAnsi" w:hAnsiTheme="minorHAnsi" w:cstheme="minorHAnsi"/>
          <w:sz w:val="24"/>
          <w:szCs w:val="24"/>
        </w:rPr>
        <w:t>pierde la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="00B05A2C" w:rsidRPr="00C73224">
        <w:rPr>
          <w:rFonts w:asciiTheme="minorHAnsi" w:hAnsiTheme="minorHAnsi" w:cstheme="minorHAnsi"/>
          <w:sz w:val="24"/>
          <w:szCs w:val="24"/>
        </w:rPr>
        <w:t>fe,</w:t>
      </w:r>
      <w:r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="00B05A2C">
        <w:rPr>
          <w:rFonts w:asciiTheme="minorHAnsi" w:hAnsiTheme="minorHAnsi" w:cstheme="minorHAnsi"/>
          <w:sz w:val="24"/>
          <w:szCs w:val="24"/>
        </w:rPr>
        <w:t>pero cre</w:t>
      </w:r>
      <w:r w:rsidRPr="00C73224">
        <w:rPr>
          <w:rFonts w:asciiTheme="minorHAnsi" w:hAnsiTheme="minorHAnsi" w:cstheme="minorHAnsi"/>
          <w:sz w:val="24"/>
          <w:szCs w:val="24"/>
        </w:rPr>
        <w:t>e en su pueblo, al que se dedica en alma y cuerpo</w:t>
      </w:r>
      <w:r w:rsidR="00B05A2C">
        <w:rPr>
          <w:rFonts w:asciiTheme="minorHAnsi" w:hAnsiTheme="minorHAnsi" w:cstheme="minorHAnsi"/>
          <w:sz w:val="24"/>
          <w:szCs w:val="24"/>
        </w:rPr>
        <w:t xml:space="preserve">) y </w:t>
      </w:r>
      <w:r w:rsidR="00DF72BC" w:rsidRPr="00B05A2C">
        <w:rPr>
          <w:rFonts w:asciiTheme="minorHAnsi" w:hAnsiTheme="minorHAnsi" w:cstheme="minorHAnsi"/>
          <w:bCs/>
          <w:iCs/>
          <w:sz w:val="24"/>
          <w:szCs w:val="24"/>
          <w:u w:val="single"/>
        </w:rPr>
        <w:t>Niebla</w:t>
      </w:r>
      <w:r w:rsidR="00C73224" w:rsidRPr="00B05A2C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</w:t>
      </w:r>
      <w:r w:rsidR="00CF7BEF" w:rsidRPr="00C73224">
        <w:rPr>
          <w:rFonts w:asciiTheme="minorHAnsi" w:hAnsiTheme="minorHAnsi" w:cstheme="minorHAnsi"/>
          <w:sz w:val="24"/>
          <w:szCs w:val="24"/>
        </w:rPr>
        <w:t>(1914)</w:t>
      </w:r>
      <w:r w:rsidR="00B05A2C">
        <w:rPr>
          <w:rFonts w:asciiTheme="minorHAnsi" w:hAnsiTheme="minorHAnsi" w:cstheme="minorHAnsi"/>
          <w:sz w:val="24"/>
          <w:szCs w:val="24"/>
        </w:rPr>
        <w:t>. E</w:t>
      </w:r>
      <w:r w:rsidR="00C73224" w:rsidRPr="00C73224">
        <w:rPr>
          <w:rFonts w:asciiTheme="minorHAnsi" w:hAnsiTheme="minorHAnsi" w:cstheme="minorHAnsi"/>
          <w:sz w:val="24"/>
          <w:szCs w:val="24"/>
        </w:rPr>
        <w:t>l personaje principal</w:t>
      </w:r>
      <w:r w:rsidR="00B05A2C">
        <w:rPr>
          <w:rFonts w:asciiTheme="minorHAnsi" w:hAnsiTheme="minorHAnsi" w:cstheme="minorHAnsi"/>
          <w:sz w:val="24"/>
          <w:szCs w:val="24"/>
        </w:rPr>
        <w:t xml:space="preserve"> de esta novela es</w:t>
      </w:r>
      <w:r w:rsidR="00C73224"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="00C73224" w:rsidRPr="00DF72BC">
        <w:rPr>
          <w:rFonts w:asciiTheme="minorHAnsi" w:hAnsiTheme="minorHAnsi" w:cstheme="minorHAnsi"/>
          <w:b/>
          <w:sz w:val="24"/>
          <w:szCs w:val="24"/>
        </w:rPr>
        <w:t>Augusto Pérez</w:t>
      </w:r>
      <w:r w:rsidR="00C73224" w:rsidRPr="00C73224">
        <w:rPr>
          <w:rFonts w:asciiTheme="minorHAnsi" w:hAnsiTheme="minorHAnsi" w:cstheme="minorHAnsi"/>
          <w:sz w:val="24"/>
          <w:szCs w:val="24"/>
        </w:rPr>
        <w:t xml:space="preserve">, </w:t>
      </w:r>
      <w:r w:rsidR="00B05A2C">
        <w:rPr>
          <w:rFonts w:asciiTheme="minorHAnsi" w:hAnsiTheme="minorHAnsi" w:cstheme="minorHAnsi"/>
          <w:sz w:val="24"/>
          <w:szCs w:val="24"/>
        </w:rPr>
        <w:t xml:space="preserve">quien </w:t>
      </w:r>
      <w:r w:rsidR="00CF7BEF" w:rsidRPr="00C73224">
        <w:rPr>
          <w:rFonts w:asciiTheme="minorHAnsi" w:hAnsiTheme="minorHAnsi" w:cstheme="minorHAnsi"/>
          <w:sz w:val="24"/>
          <w:szCs w:val="24"/>
        </w:rPr>
        <w:t>dice estar en</w:t>
      </w:r>
      <w:r w:rsidR="00C73224" w:rsidRPr="00C73224">
        <w:rPr>
          <w:rFonts w:asciiTheme="minorHAnsi" w:hAnsiTheme="minorHAnsi" w:cstheme="minorHAnsi"/>
          <w:sz w:val="24"/>
          <w:szCs w:val="24"/>
        </w:rPr>
        <w:t xml:space="preserve">amorado de la huérfana </w:t>
      </w:r>
      <w:r w:rsidR="00C73224" w:rsidRPr="00DF72BC">
        <w:rPr>
          <w:rFonts w:asciiTheme="minorHAnsi" w:hAnsiTheme="minorHAnsi" w:cstheme="minorHAnsi"/>
          <w:b/>
          <w:sz w:val="24"/>
          <w:szCs w:val="24"/>
        </w:rPr>
        <w:t>Eugenia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, </w:t>
      </w:r>
      <w:r w:rsidR="00C73224" w:rsidRPr="00C73224">
        <w:rPr>
          <w:rFonts w:asciiTheme="minorHAnsi" w:hAnsiTheme="minorHAnsi" w:cstheme="minorHAnsi"/>
          <w:sz w:val="24"/>
          <w:szCs w:val="24"/>
        </w:rPr>
        <w:t>pero antes de que se celebre la boda, esta le dice por carta que vuelve con su novio; e</w:t>
      </w:r>
      <w:r w:rsidR="00CF7BEF" w:rsidRPr="00C73224">
        <w:rPr>
          <w:rFonts w:asciiTheme="minorHAnsi" w:hAnsiTheme="minorHAnsi" w:cstheme="minorHAnsi"/>
          <w:sz w:val="24"/>
          <w:szCs w:val="24"/>
        </w:rPr>
        <w:t>ntonces decide suicidarse</w:t>
      </w:r>
      <w:r w:rsidR="00B05A2C">
        <w:rPr>
          <w:rFonts w:asciiTheme="minorHAnsi" w:hAnsiTheme="minorHAnsi" w:cstheme="minorHAnsi"/>
          <w:sz w:val="24"/>
          <w:szCs w:val="24"/>
        </w:rPr>
        <w:t xml:space="preserve">. Es entonces cuando </w:t>
      </w:r>
      <w:r w:rsidR="00C73224" w:rsidRPr="00C73224">
        <w:rPr>
          <w:rFonts w:asciiTheme="minorHAnsi" w:hAnsiTheme="minorHAnsi" w:cstheme="minorHAnsi"/>
          <w:sz w:val="24"/>
          <w:szCs w:val="24"/>
        </w:rPr>
        <w:t xml:space="preserve">mantiene un diálogo con su autor, </w:t>
      </w:r>
      <w:r w:rsidR="00B05A2C">
        <w:rPr>
          <w:rFonts w:asciiTheme="minorHAnsi" w:hAnsiTheme="minorHAnsi" w:cstheme="minorHAnsi"/>
          <w:sz w:val="24"/>
          <w:szCs w:val="24"/>
        </w:rPr>
        <w:t xml:space="preserve">don </w:t>
      </w:r>
      <w:r w:rsidR="00B05A2C" w:rsidRPr="00B05A2C">
        <w:rPr>
          <w:rFonts w:asciiTheme="minorHAnsi" w:hAnsiTheme="minorHAnsi" w:cstheme="minorHAnsi"/>
          <w:b/>
          <w:bCs/>
          <w:sz w:val="24"/>
          <w:szCs w:val="24"/>
        </w:rPr>
        <w:t>Miguel</w:t>
      </w:r>
      <w:r w:rsidR="00B05A2C">
        <w:rPr>
          <w:rFonts w:asciiTheme="minorHAnsi" w:hAnsiTheme="minorHAnsi" w:cstheme="minorHAnsi"/>
          <w:sz w:val="24"/>
          <w:szCs w:val="24"/>
        </w:rPr>
        <w:t xml:space="preserve">, </w:t>
      </w:r>
      <w:r w:rsidR="00C73224" w:rsidRPr="00C73224">
        <w:rPr>
          <w:rFonts w:asciiTheme="minorHAnsi" w:hAnsiTheme="minorHAnsi" w:cstheme="minorHAnsi"/>
          <w:sz w:val="24"/>
          <w:szCs w:val="24"/>
        </w:rPr>
        <w:t>que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 hace de Dios</w:t>
      </w:r>
      <w:r w:rsidR="00C73224" w:rsidRPr="00C73224">
        <w:rPr>
          <w:rFonts w:asciiTheme="minorHAnsi" w:hAnsiTheme="minorHAnsi" w:cstheme="minorHAnsi"/>
          <w:sz w:val="24"/>
          <w:szCs w:val="24"/>
        </w:rPr>
        <w:t xml:space="preserve"> y le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 desafía </w:t>
      </w:r>
      <w:r w:rsidR="00C73224" w:rsidRPr="00C73224">
        <w:rPr>
          <w:rFonts w:asciiTheme="minorHAnsi" w:hAnsiTheme="minorHAnsi" w:cstheme="minorHAnsi"/>
          <w:sz w:val="24"/>
          <w:szCs w:val="24"/>
        </w:rPr>
        <w:t>diciéndole que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 </w:t>
      </w:r>
      <w:r w:rsidR="00C73224" w:rsidRPr="00C73224">
        <w:rPr>
          <w:rFonts w:asciiTheme="minorHAnsi" w:hAnsiTheme="minorHAnsi" w:cstheme="minorHAnsi"/>
          <w:sz w:val="24"/>
          <w:szCs w:val="24"/>
        </w:rPr>
        <w:t>todos vamos a morir</w:t>
      </w:r>
      <w:r w:rsidR="00CF7BEF" w:rsidRPr="00C73224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616520" w:rsidRDefault="00616520" w:rsidP="00C73224">
      <w:pPr>
        <w:pStyle w:val="Standard"/>
        <w:spacing w:before="28" w:after="0" w:line="240" w:lineRule="auto"/>
        <w:ind w:firstLine="360"/>
        <w:jc w:val="both"/>
        <w:rPr>
          <w:rFonts w:asciiTheme="minorHAnsi" w:hAnsiTheme="minorHAnsi" w:cstheme="minorHAnsi"/>
          <w:sz w:val="24"/>
          <w:szCs w:val="24"/>
        </w:rPr>
      </w:pPr>
    </w:p>
    <w:p w:rsidR="00446FE6" w:rsidRDefault="00446FE6"/>
    <w:sectPr w:rsidR="00446FE6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05C81"/>
    <w:multiLevelType w:val="hybridMultilevel"/>
    <w:tmpl w:val="B3FC5C6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12619"/>
    <w:multiLevelType w:val="hybridMultilevel"/>
    <w:tmpl w:val="C22C96EA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D3266E"/>
    <w:multiLevelType w:val="hybridMultilevel"/>
    <w:tmpl w:val="59740DC6"/>
    <w:lvl w:ilvl="0" w:tplc="DC068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7BEF"/>
    <w:rsid w:val="00037C9D"/>
    <w:rsid w:val="00062A19"/>
    <w:rsid w:val="000C3916"/>
    <w:rsid w:val="00224BD7"/>
    <w:rsid w:val="00225933"/>
    <w:rsid w:val="00293646"/>
    <w:rsid w:val="00337262"/>
    <w:rsid w:val="003C26C8"/>
    <w:rsid w:val="003E2CA3"/>
    <w:rsid w:val="00446FE6"/>
    <w:rsid w:val="0047276C"/>
    <w:rsid w:val="005301A7"/>
    <w:rsid w:val="00597422"/>
    <w:rsid w:val="00616520"/>
    <w:rsid w:val="00635ED7"/>
    <w:rsid w:val="006427D0"/>
    <w:rsid w:val="006A41DF"/>
    <w:rsid w:val="006B5E00"/>
    <w:rsid w:val="006F1546"/>
    <w:rsid w:val="008275F9"/>
    <w:rsid w:val="00900C88"/>
    <w:rsid w:val="009019A8"/>
    <w:rsid w:val="00921A61"/>
    <w:rsid w:val="009E4787"/>
    <w:rsid w:val="00A9555F"/>
    <w:rsid w:val="00B05A2C"/>
    <w:rsid w:val="00B37759"/>
    <w:rsid w:val="00B63A40"/>
    <w:rsid w:val="00BF4CF1"/>
    <w:rsid w:val="00C73224"/>
    <w:rsid w:val="00CF7BEF"/>
    <w:rsid w:val="00DF72BC"/>
    <w:rsid w:val="00EA169A"/>
    <w:rsid w:val="00F24FE1"/>
    <w:rsid w:val="00F46487"/>
    <w:rsid w:val="00F753E2"/>
    <w:rsid w:val="00F833CD"/>
    <w:rsid w:val="00FC23E7"/>
    <w:rsid w:val="00FC7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4504C"/>
  <w15:docId w15:val="{EB683E25-3F25-F242-94CF-8EE8CB9D7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B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F7BEF"/>
    <w:pPr>
      <w:ind w:left="720"/>
      <w:contextualSpacing/>
    </w:pPr>
  </w:style>
  <w:style w:type="paragraph" w:customStyle="1" w:styleId="Standard">
    <w:name w:val="Standard"/>
    <w:rsid w:val="00CF7BE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F003B-7AC4-4505-923B-B0B935F44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3</Pages>
  <Words>1394</Words>
  <Characters>7672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cp:lastPrinted>2021-09-20T11:31:00Z</cp:lastPrinted>
  <dcterms:created xsi:type="dcterms:W3CDTF">2020-10-13T15:55:00Z</dcterms:created>
  <dcterms:modified xsi:type="dcterms:W3CDTF">2021-09-22T15:54:00Z</dcterms:modified>
</cp:coreProperties>
</file>