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624442" w14:textId="77777777" w:rsidR="009D6458" w:rsidRPr="00126348" w:rsidRDefault="009D6458" w:rsidP="009D6458">
      <w:pPr>
        <w:jc w:val="center"/>
        <w:rPr>
          <w:rFonts w:ascii="Cambria" w:hAnsi="Cambria"/>
          <w:b/>
          <w:bCs/>
          <w:sz w:val="32"/>
          <w:szCs w:val="32"/>
        </w:rPr>
      </w:pPr>
      <w:r w:rsidRPr="00126348">
        <w:rPr>
          <w:rFonts w:ascii="Cambria" w:hAnsi="Cambria"/>
          <w:b/>
          <w:bCs/>
          <w:sz w:val="32"/>
          <w:szCs w:val="32"/>
        </w:rPr>
        <w:t>SIGLO XVIII. Siglo de las Luces o Ilustración</w:t>
      </w:r>
    </w:p>
    <w:p w14:paraId="2CE15B57" w14:textId="77777777" w:rsidR="009D6458" w:rsidRDefault="009D6458" w:rsidP="009D6458">
      <w:pPr>
        <w:jc w:val="both"/>
        <w:rPr>
          <w:rFonts w:ascii="Cambria" w:hAnsi="Cambria"/>
        </w:rPr>
      </w:pPr>
    </w:p>
    <w:p w14:paraId="4BCEE313" w14:textId="6ED1BA32" w:rsidR="00126348" w:rsidRDefault="00126348" w:rsidP="009D6458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¿Os suena esta música? </w:t>
      </w:r>
      <w:hyperlink r:id="rId10" w:history="1">
        <w:r w:rsidRPr="00BE3625">
          <w:rPr>
            <w:rStyle w:val="Hipervnculo"/>
            <w:rFonts w:ascii="Cambria" w:hAnsi="Cambria"/>
          </w:rPr>
          <w:t>https://www.youtube.com/watch?v=CUecQBl36Hc</w:t>
        </w:r>
      </w:hyperlink>
      <w:r>
        <w:rPr>
          <w:rFonts w:ascii="Cambria" w:hAnsi="Cambria"/>
        </w:rPr>
        <w:t xml:space="preserve">  </w:t>
      </w:r>
    </w:p>
    <w:p w14:paraId="7EBB3448" w14:textId="63571124" w:rsidR="00126348" w:rsidRDefault="00126348" w:rsidP="009D6458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Seguro que conocéis a Mozart, un compositor del siglo XVIII. </w:t>
      </w:r>
    </w:p>
    <w:p w14:paraId="7EEF1106" w14:textId="1E3984CC" w:rsidR="00126348" w:rsidRDefault="00126348" w:rsidP="009D6458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Escucha ahora este extracto de El barbero de Sevilla, de </w:t>
      </w:r>
      <w:proofErr w:type="spellStart"/>
      <w:r>
        <w:rPr>
          <w:rFonts w:ascii="Cambria" w:hAnsi="Cambria"/>
        </w:rPr>
        <w:t>Rossini</w:t>
      </w:r>
      <w:proofErr w:type="spellEnd"/>
      <w:r>
        <w:rPr>
          <w:rFonts w:ascii="Cambria" w:hAnsi="Cambria"/>
        </w:rPr>
        <w:t xml:space="preserve">: </w:t>
      </w:r>
      <w:hyperlink r:id="rId11" w:history="1">
        <w:r w:rsidRPr="00BE3625">
          <w:rPr>
            <w:rStyle w:val="Hipervnculo"/>
            <w:rFonts w:ascii="Cambria" w:hAnsi="Cambria"/>
          </w:rPr>
          <w:t>https://www.youtube.com/watch?v=ZL-HyoWAuWE</w:t>
        </w:r>
      </w:hyperlink>
    </w:p>
    <w:p w14:paraId="07509B96" w14:textId="77777777" w:rsidR="00EC38CD" w:rsidRDefault="00EC38CD" w:rsidP="009D6458">
      <w:pPr>
        <w:jc w:val="both"/>
        <w:rPr>
          <w:rFonts w:ascii="Cambria" w:hAnsi="Cambria"/>
        </w:rPr>
      </w:pPr>
    </w:p>
    <w:p w14:paraId="1806693F" w14:textId="18E1121C" w:rsidR="00EC38CD" w:rsidRDefault="00126348" w:rsidP="009D6458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Esta era la música de siglo de las Luces, </w:t>
      </w:r>
      <w:r w:rsidR="00EC38CD">
        <w:rPr>
          <w:rFonts w:ascii="Cambria" w:hAnsi="Cambria"/>
        </w:rPr>
        <w:t>una época de transformaciones que afectaron a la música, la política, la sociedad, la cultura, la re</w:t>
      </w:r>
      <w:r w:rsidR="0015261D">
        <w:rPr>
          <w:rFonts w:ascii="Cambria" w:hAnsi="Cambria"/>
        </w:rPr>
        <w:t xml:space="preserve">ligión, </w:t>
      </w:r>
      <w:r w:rsidR="00EC38CD">
        <w:rPr>
          <w:rFonts w:ascii="Cambria" w:hAnsi="Cambria"/>
        </w:rPr>
        <w:t>el pensamiento</w:t>
      </w:r>
      <w:r w:rsidR="0015261D">
        <w:rPr>
          <w:rFonts w:ascii="Cambria" w:hAnsi="Cambria"/>
        </w:rPr>
        <w:t xml:space="preserve"> y la literatura</w:t>
      </w:r>
      <w:r w:rsidR="00EC38CD">
        <w:rPr>
          <w:rFonts w:ascii="Cambria" w:hAnsi="Cambria"/>
        </w:rPr>
        <w:t xml:space="preserve">. La </w:t>
      </w:r>
      <w:r w:rsidR="00EC38CD" w:rsidRPr="002C76DE">
        <w:rPr>
          <w:rFonts w:ascii="Cambria" w:hAnsi="Cambria"/>
          <w:b/>
        </w:rPr>
        <w:t>ILUSTRACIÓN</w:t>
      </w:r>
      <w:r w:rsidR="00EC38CD">
        <w:rPr>
          <w:rFonts w:ascii="Cambria" w:hAnsi="Cambria"/>
        </w:rPr>
        <w:t xml:space="preserve"> es el movimiento que representa esa renovación y la razón la guía para alcanzar un espíritu crítico. Profundicemos un poco más…</w:t>
      </w:r>
    </w:p>
    <w:p w14:paraId="6CA9DA4D" w14:textId="77777777" w:rsidR="00EC38CD" w:rsidRDefault="00EC38CD" w:rsidP="009D6458">
      <w:pPr>
        <w:jc w:val="both"/>
        <w:rPr>
          <w:rFonts w:ascii="Cambria" w:hAnsi="Cambria"/>
        </w:rPr>
      </w:pPr>
    </w:p>
    <w:p w14:paraId="05BB38A2" w14:textId="6A6EF7B8" w:rsidR="00EC38CD" w:rsidRDefault="00EC38CD" w:rsidP="009D6458">
      <w:pPr>
        <w:jc w:val="both"/>
        <w:rPr>
          <w:rFonts w:ascii="Cambria" w:hAnsi="Cambria"/>
        </w:rPr>
      </w:pPr>
      <w:r w:rsidRPr="002C76DE">
        <w:rPr>
          <w:rFonts w:ascii="Cambria" w:hAnsi="Cambria"/>
          <w:b/>
        </w:rPr>
        <w:t>Cambios en la política</w:t>
      </w:r>
      <w:r>
        <w:rPr>
          <w:rFonts w:ascii="Cambria" w:hAnsi="Cambria"/>
        </w:rPr>
        <w:t>: tras la hegemonía de los españoles en el siglo XVI y la de los franceses en el XVII, este siglo es de los ingleses. En Rusia hay que destacar a la famosa Catalina II, apodada la Grande (</w:t>
      </w:r>
      <w:r w:rsidR="00126348">
        <w:rPr>
          <w:rFonts w:ascii="Cambria" w:hAnsi="Cambria"/>
        </w:rPr>
        <w:t>ver serie de</w:t>
      </w:r>
      <w:r w:rsidR="00A87B21">
        <w:rPr>
          <w:rFonts w:ascii="Cambria" w:hAnsi="Cambria"/>
        </w:rPr>
        <w:t xml:space="preserve"> </w:t>
      </w:r>
      <w:proofErr w:type="spellStart"/>
      <w:r w:rsidR="00A87B21">
        <w:rPr>
          <w:rFonts w:ascii="Cambria" w:hAnsi="Cambria"/>
        </w:rPr>
        <w:t>Netflix</w:t>
      </w:r>
      <w:proofErr w:type="spellEnd"/>
      <w:r w:rsidR="00A87B21">
        <w:rPr>
          <w:rFonts w:ascii="Cambria" w:hAnsi="Cambria"/>
        </w:rPr>
        <w:t xml:space="preserve">), representante del despotismo ilustrado. </w:t>
      </w:r>
      <w:r w:rsidR="00AB673B">
        <w:rPr>
          <w:rFonts w:ascii="Cambria" w:hAnsi="Cambria"/>
        </w:rPr>
        <w:t xml:space="preserve">Se empiezan a asentar las bases de la democracia. </w:t>
      </w:r>
    </w:p>
    <w:p w14:paraId="77511749" w14:textId="77777777" w:rsidR="00EC38CD" w:rsidRPr="002C76DE" w:rsidRDefault="00EC38CD" w:rsidP="009D6458">
      <w:pPr>
        <w:jc w:val="both"/>
        <w:rPr>
          <w:rFonts w:ascii="Cambria" w:hAnsi="Cambria"/>
          <w:b/>
        </w:rPr>
      </w:pPr>
    </w:p>
    <w:p w14:paraId="4B28B55B" w14:textId="0CE505CC" w:rsidR="00EC38CD" w:rsidRDefault="00EC38CD" w:rsidP="009D6458">
      <w:pPr>
        <w:jc w:val="both"/>
        <w:rPr>
          <w:rFonts w:ascii="Cambria" w:hAnsi="Cambria"/>
        </w:rPr>
      </w:pPr>
      <w:r w:rsidRPr="002C76DE">
        <w:rPr>
          <w:rFonts w:ascii="Cambria" w:hAnsi="Cambria"/>
          <w:b/>
        </w:rPr>
        <w:t>Cambios en la sociedad</w:t>
      </w:r>
      <w:r>
        <w:rPr>
          <w:rFonts w:ascii="Cambria" w:hAnsi="Cambria"/>
        </w:rPr>
        <w:t>: la famosa</w:t>
      </w:r>
      <w:r w:rsidRPr="00EC38CD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Revolución Francesa de 1789 acabará guillotinando a </w:t>
      </w:r>
      <w:proofErr w:type="spellStart"/>
      <w:r>
        <w:rPr>
          <w:rFonts w:ascii="Cambria" w:hAnsi="Cambria"/>
        </w:rPr>
        <w:t>Maria</w:t>
      </w:r>
      <w:proofErr w:type="spellEnd"/>
      <w:r>
        <w:rPr>
          <w:rFonts w:ascii="Cambria" w:hAnsi="Cambria"/>
        </w:rPr>
        <w:t xml:space="preserve"> Antonieta y su esposo Luis XVI, y con ello el poder de la monarquía absoluta. En su lugar </w:t>
      </w:r>
      <w:r w:rsidRPr="00EC38CD">
        <w:rPr>
          <w:rFonts w:ascii="Cambria" w:hAnsi="Cambria"/>
        </w:rPr>
        <w:t xml:space="preserve">establecerá el lema de “Liberté, </w:t>
      </w:r>
      <w:proofErr w:type="spellStart"/>
      <w:r w:rsidRPr="00EC38CD">
        <w:rPr>
          <w:rFonts w:ascii="Cambria" w:hAnsi="Cambria"/>
        </w:rPr>
        <w:t>egalité</w:t>
      </w:r>
      <w:proofErr w:type="spellEnd"/>
      <w:r w:rsidRPr="00EC38CD">
        <w:rPr>
          <w:rFonts w:ascii="Cambria" w:hAnsi="Cambria"/>
        </w:rPr>
        <w:t xml:space="preserve">, </w:t>
      </w:r>
      <w:proofErr w:type="spellStart"/>
      <w:r w:rsidRPr="00EC38CD">
        <w:rPr>
          <w:rFonts w:ascii="Cambria" w:hAnsi="Cambria"/>
        </w:rPr>
        <w:t>fraternité</w:t>
      </w:r>
      <w:proofErr w:type="spellEnd"/>
      <w:r w:rsidRPr="00EC38CD">
        <w:rPr>
          <w:rFonts w:ascii="Cambria" w:hAnsi="Cambria"/>
        </w:rPr>
        <w:t>”</w:t>
      </w:r>
      <w:r>
        <w:rPr>
          <w:rFonts w:ascii="Cambria" w:hAnsi="Cambria"/>
        </w:rPr>
        <w:t xml:space="preserve">; estas ideas se expandirán como la pólvora por toda Europa. </w:t>
      </w:r>
    </w:p>
    <w:p w14:paraId="67F01F38" w14:textId="77777777" w:rsidR="00EC38CD" w:rsidRDefault="00EC38CD" w:rsidP="009D6458">
      <w:pPr>
        <w:jc w:val="both"/>
        <w:rPr>
          <w:rFonts w:ascii="Cambria" w:hAnsi="Cambria"/>
        </w:rPr>
      </w:pPr>
    </w:p>
    <w:p w14:paraId="491C1862" w14:textId="39626CAB" w:rsidR="00EC38CD" w:rsidRDefault="00EC38CD" w:rsidP="009D6458">
      <w:pPr>
        <w:jc w:val="both"/>
        <w:rPr>
          <w:rFonts w:ascii="Cambria" w:hAnsi="Cambria"/>
        </w:rPr>
      </w:pPr>
      <w:r w:rsidRPr="002C76DE">
        <w:rPr>
          <w:rFonts w:ascii="Cambria" w:hAnsi="Cambria"/>
          <w:b/>
        </w:rPr>
        <w:t>Cambios en la cultura</w:t>
      </w:r>
      <w:r>
        <w:rPr>
          <w:rFonts w:ascii="Cambria" w:hAnsi="Cambria"/>
        </w:rPr>
        <w:t>: en ciencia hay que destacar las ideas de Isaac Newton y en economía las de Adam Smith</w:t>
      </w:r>
      <w:r w:rsidR="002C76DE">
        <w:rPr>
          <w:rFonts w:ascii="Cambria" w:hAnsi="Cambria"/>
        </w:rPr>
        <w:t xml:space="preserve">: “laissez faire, laissez </w:t>
      </w:r>
      <w:proofErr w:type="spellStart"/>
      <w:r w:rsidR="002C76DE">
        <w:rPr>
          <w:rFonts w:ascii="Cambria" w:hAnsi="Cambria"/>
        </w:rPr>
        <w:t>passer</w:t>
      </w:r>
      <w:proofErr w:type="spellEnd"/>
      <w:r w:rsidR="002C76DE">
        <w:rPr>
          <w:rFonts w:ascii="Cambria" w:hAnsi="Cambria"/>
        </w:rPr>
        <w:t>”</w:t>
      </w:r>
      <w:r>
        <w:rPr>
          <w:rFonts w:ascii="Cambria" w:hAnsi="Cambria"/>
        </w:rPr>
        <w:t xml:space="preserve">. </w:t>
      </w:r>
    </w:p>
    <w:p w14:paraId="5EA99DCE" w14:textId="77777777" w:rsidR="00EC38CD" w:rsidRDefault="00EC38CD" w:rsidP="009D6458">
      <w:pPr>
        <w:jc w:val="both"/>
        <w:rPr>
          <w:rFonts w:ascii="Cambria" w:hAnsi="Cambria"/>
        </w:rPr>
      </w:pPr>
    </w:p>
    <w:p w14:paraId="2850C5CB" w14:textId="28BA2D28" w:rsidR="00EC38CD" w:rsidRDefault="00EC38CD" w:rsidP="009D6458">
      <w:pPr>
        <w:jc w:val="both"/>
        <w:rPr>
          <w:rFonts w:ascii="Cambria" w:hAnsi="Cambria"/>
        </w:rPr>
      </w:pPr>
      <w:r w:rsidRPr="002C76DE">
        <w:rPr>
          <w:rFonts w:ascii="Cambria" w:hAnsi="Cambria"/>
          <w:b/>
        </w:rPr>
        <w:t>Cambios en la religión</w:t>
      </w:r>
      <w:r>
        <w:rPr>
          <w:rFonts w:ascii="Cambria" w:hAnsi="Cambria"/>
        </w:rPr>
        <w:t xml:space="preserve">: el conflicto entre Estado y religión se </w:t>
      </w:r>
      <w:proofErr w:type="spellStart"/>
      <w:r>
        <w:rPr>
          <w:rFonts w:ascii="Cambria" w:hAnsi="Cambria"/>
        </w:rPr>
        <w:t>acrecenta</w:t>
      </w:r>
      <w:proofErr w:type="spellEnd"/>
      <w:r>
        <w:rPr>
          <w:rFonts w:ascii="Cambria" w:hAnsi="Cambria"/>
        </w:rPr>
        <w:t>, debido a la mayor tolerancia</w:t>
      </w:r>
      <w:r w:rsidR="00B874A1">
        <w:rPr>
          <w:rFonts w:ascii="Cambria" w:hAnsi="Cambria"/>
        </w:rPr>
        <w:t>, el laicismo</w:t>
      </w:r>
      <w:r>
        <w:rPr>
          <w:rFonts w:ascii="Cambria" w:hAnsi="Cambria"/>
        </w:rPr>
        <w:t xml:space="preserve"> y el control del gobierno en los asuntos de la iglesia. Ejemplo de ello es la expulsión de los jesuitas. </w:t>
      </w:r>
    </w:p>
    <w:p w14:paraId="393A68BA" w14:textId="77777777" w:rsidR="00EC38CD" w:rsidRDefault="00EC38CD" w:rsidP="009D6458">
      <w:pPr>
        <w:jc w:val="both"/>
        <w:rPr>
          <w:rFonts w:ascii="Cambria" w:hAnsi="Cambria"/>
        </w:rPr>
      </w:pPr>
    </w:p>
    <w:p w14:paraId="798DF47D" w14:textId="77777777" w:rsidR="00126348" w:rsidRDefault="00EC38CD" w:rsidP="00126348">
      <w:pPr>
        <w:jc w:val="both"/>
        <w:rPr>
          <w:rFonts w:ascii="Cambria" w:hAnsi="Cambria"/>
        </w:rPr>
      </w:pPr>
      <w:r w:rsidRPr="002C76DE">
        <w:rPr>
          <w:rFonts w:ascii="Cambria" w:hAnsi="Cambria"/>
          <w:b/>
        </w:rPr>
        <w:t>Cambios en el pensamiento</w:t>
      </w:r>
      <w:r>
        <w:rPr>
          <w:rFonts w:ascii="Cambria" w:hAnsi="Cambria"/>
        </w:rPr>
        <w:t xml:space="preserve">: el racionalismo filosófico defiende la razón como fuente de conocimiento y el empirismo determina que ese conocimiento tiene que pasar por la experiencia sensible. </w:t>
      </w:r>
    </w:p>
    <w:p w14:paraId="2E5FA082" w14:textId="77777777" w:rsidR="00126348" w:rsidRDefault="00126348" w:rsidP="00126348">
      <w:pPr>
        <w:jc w:val="both"/>
        <w:rPr>
          <w:rFonts w:ascii="Cambria" w:hAnsi="Cambria"/>
        </w:rPr>
      </w:pPr>
    </w:p>
    <w:p w14:paraId="75939141" w14:textId="55E95C2A" w:rsidR="00126348" w:rsidRDefault="00B874A1" w:rsidP="00126348">
      <w:pPr>
        <w:jc w:val="both"/>
        <w:rPr>
          <w:rFonts w:ascii="Cambria" w:hAnsi="Cambria"/>
        </w:rPr>
      </w:pPr>
      <w:r w:rsidRPr="00B874A1">
        <w:rPr>
          <w:rFonts w:ascii="Cambria" w:hAnsi="Cambria"/>
          <w:b/>
        </w:rPr>
        <w:t>Cambios en la literatura</w:t>
      </w:r>
      <w:r>
        <w:rPr>
          <w:rFonts w:ascii="Cambria" w:hAnsi="Cambria"/>
        </w:rPr>
        <w:t xml:space="preserve">: </w:t>
      </w:r>
      <w:r w:rsidR="0015261D">
        <w:rPr>
          <w:rFonts w:ascii="Cambria" w:hAnsi="Cambria"/>
        </w:rPr>
        <w:t xml:space="preserve">se enseñan </w:t>
      </w:r>
      <w:r w:rsidR="0015261D" w:rsidRPr="0015261D">
        <w:rPr>
          <w:rFonts w:ascii="Cambria" w:hAnsi="Cambria"/>
        </w:rPr>
        <w:t xml:space="preserve">unos valores </w:t>
      </w:r>
      <w:r w:rsidR="0015261D">
        <w:rPr>
          <w:rFonts w:ascii="Cambria" w:hAnsi="Cambria"/>
        </w:rPr>
        <w:t xml:space="preserve">filosóficos, morales y sociales, porque el objetivo no es el entretenimiento sino el valor didáctico. </w:t>
      </w:r>
      <w:r w:rsidR="005C4179">
        <w:rPr>
          <w:rFonts w:ascii="Cambria" w:hAnsi="Cambria"/>
        </w:rPr>
        <w:t xml:space="preserve">Los géneros </w:t>
      </w:r>
      <w:r w:rsidR="005C4179" w:rsidRPr="00126348">
        <w:rPr>
          <w:rFonts w:ascii="Cambria" w:hAnsi="Cambria"/>
        </w:rPr>
        <w:t>más importantes fueron:</w:t>
      </w:r>
    </w:p>
    <w:p w14:paraId="140FAF56" w14:textId="07BC3D48" w:rsidR="00126348" w:rsidRPr="00126348" w:rsidRDefault="005C4179" w:rsidP="00126348">
      <w:pPr>
        <w:pStyle w:val="Prrafodelista"/>
        <w:numPr>
          <w:ilvl w:val="0"/>
          <w:numId w:val="6"/>
        </w:numPr>
        <w:jc w:val="both"/>
        <w:rPr>
          <w:rFonts w:ascii="Cambria" w:hAnsi="Cambria"/>
        </w:rPr>
      </w:pPr>
      <w:r w:rsidRPr="00126348">
        <w:rPr>
          <w:rFonts w:ascii="Cambria" w:hAnsi="Cambria"/>
        </w:rPr>
        <w:t>E</w:t>
      </w:r>
      <w:r w:rsidR="0015261D" w:rsidRPr="00126348">
        <w:rPr>
          <w:rFonts w:ascii="Cambria" w:hAnsi="Cambria"/>
        </w:rPr>
        <w:t>l ensayo, ya que permite transmitir las nuevas corrientes de pensamiento; la difusión es principalmente a través de la prensa escrita.</w:t>
      </w:r>
    </w:p>
    <w:p w14:paraId="43C38030" w14:textId="7AEF0396" w:rsidR="00126348" w:rsidRPr="00126348" w:rsidRDefault="0015261D" w:rsidP="00126348">
      <w:pPr>
        <w:pStyle w:val="Prrafodelista"/>
        <w:numPr>
          <w:ilvl w:val="0"/>
          <w:numId w:val="6"/>
        </w:numPr>
        <w:jc w:val="both"/>
        <w:rPr>
          <w:rFonts w:ascii="Cambria" w:hAnsi="Cambria"/>
        </w:rPr>
      </w:pPr>
      <w:r w:rsidRPr="00126348">
        <w:rPr>
          <w:rFonts w:ascii="Cambria" w:hAnsi="Cambria"/>
        </w:rPr>
        <w:t xml:space="preserve">La narrativa ejerce una crítica de costumbres e ideas con fines morales y perfecciona las técnicas. </w:t>
      </w:r>
    </w:p>
    <w:p w14:paraId="64FAD0E7" w14:textId="66DEBD52" w:rsidR="00126348" w:rsidRPr="00126348" w:rsidRDefault="0015261D" w:rsidP="00126348">
      <w:pPr>
        <w:pStyle w:val="Prrafodelista"/>
        <w:numPr>
          <w:ilvl w:val="0"/>
          <w:numId w:val="6"/>
        </w:numPr>
        <w:jc w:val="both"/>
        <w:rPr>
          <w:rFonts w:ascii="Cambria" w:hAnsi="Cambria"/>
        </w:rPr>
      </w:pPr>
      <w:r w:rsidRPr="00126348">
        <w:rPr>
          <w:rFonts w:ascii="Cambria" w:hAnsi="Cambria"/>
        </w:rPr>
        <w:t xml:space="preserve">La poesía hereda las ideas del Barroco y da paso a una tendencia neoclásica que atisba el inicio del Prerromanticismo. </w:t>
      </w:r>
    </w:p>
    <w:p w14:paraId="611507F6" w14:textId="7EDEE608" w:rsidR="00126348" w:rsidRPr="00126348" w:rsidRDefault="0015261D" w:rsidP="00126348">
      <w:pPr>
        <w:pStyle w:val="Prrafodelista"/>
        <w:numPr>
          <w:ilvl w:val="0"/>
          <w:numId w:val="6"/>
        </w:numPr>
        <w:jc w:val="both"/>
        <w:rPr>
          <w:rFonts w:ascii="Cambria" w:hAnsi="Cambria"/>
        </w:rPr>
      </w:pPr>
      <w:r w:rsidRPr="00126348">
        <w:rPr>
          <w:rFonts w:ascii="Cambria" w:hAnsi="Cambria"/>
        </w:rPr>
        <w:t xml:space="preserve">El teatro sigue la regla de las tres unidades y busca el decoro; también separa la tragedia de la comedia. </w:t>
      </w:r>
    </w:p>
    <w:p w14:paraId="7074DD32" w14:textId="7EDF56F5" w:rsidR="00126348" w:rsidRDefault="00126348" w:rsidP="00126348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Aquí tienes un vídeo resumen de este siglo, sus transformaciones y qué pasó en España. </w:t>
      </w:r>
      <w:hyperlink r:id="rId12" w:history="1">
        <w:r w:rsidRPr="00BE3625">
          <w:rPr>
            <w:rStyle w:val="Hipervnculo"/>
            <w:rFonts w:ascii="Cambria" w:hAnsi="Cambria"/>
          </w:rPr>
          <w:t>https://www.youtube.com/watch?v=kOEtYHW0PRc</w:t>
        </w:r>
      </w:hyperlink>
      <w:r>
        <w:rPr>
          <w:rFonts w:ascii="Cambria" w:hAnsi="Cambria"/>
        </w:rPr>
        <w:t xml:space="preserve"> </w:t>
      </w:r>
    </w:p>
    <w:p w14:paraId="6B871B4B" w14:textId="746C7D9A" w:rsidR="0015261D" w:rsidRDefault="0015261D" w:rsidP="009D6458">
      <w:pPr>
        <w:contextualSpacing/>
        <w:jc w:val="both"/>
        <w:rPr>
          <w:rFonts w:ascii="Cambria" w:hAnsi="Cambria"/>
          <w:u w:val="single"/>
        </w:rPr>
      </w:pPr>
      <w:r>
        <w:rPr>
          <w:rFonts w:ascii="Cambria" w:hAnsi="Cambria"/>
          <w:u w:val="single"/>
        </w:rPr>
        <w:lastRenderedPageBreak/>
        <w:t>LA ENCICLOPEDIA</w:t>
      </w:r>
    </w:p>
    <w:p w14:paraId="32FECF89" w14:textId="77777777" w:rsidR="0015261D" w:rsidRDefault="0015261D" w:rsidP="009D6458">
      <w:pPr>
        <w:contextualSpacing/>
        <w:jc w:val="both"/>
        <w:rPr>
          <w:rFonts w:ascii="Cambria" w:hAnsi="Cambria"/>
          <w:u w:val="single"/>
        </w:rPr>
      </w:pPr>
    </w:p>
    <w:p w14:paraId="1034394D" w14:textId="1F0F0145" w:rsidR="009D6458" w:rsidRDefault="0015261D" w:rsidP="009D6458">
      <w:p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El instrumento máximo de difusión de las ideas ilustradas fue la Enciclopedia, una obra</w:t>
      </w:r>
      <w:r w:rsidR="009D6458" w:rsidRPr="001B5681">
        <w:rPr>
          <w:rFonts w:ascii="Cambria" w:hAnsi="Cambria"/>
        </w:rPr>
        <w:t xml:space="preserve"> que pretendía recoger los saberes de la época. </w:t>
      </w:r>
      <w:r>
        <w:rPr>
          <w:rFonts w:ascii="Cambria" w:hAnsi="Cambria"/>
        </w:rPr>
        <w:t xml:space="preserve">Fue muy revolucionaria, ya que pretendía combatir los prejuicios y la ignorancia, además de defender las libertades. Sus directores fueron Diderot y </w:t>
      </w:r>
      <w:proofErr w:type="spellStart"/>
      <w:r>
        <w:rPr>
          <w:rFonts w:ascii="Cambria" w:hAnsi="Cambria"/>
        </w:rPr>
        <w:t>D’Alembert</w:t>
      </w:r>
      <w:proofErr w:type="spellEnd"/>
      <w:r>
        <w:rPr>
          <w:rFonts w:ascii="Cambria" w:hAnsi="Cambria"/>
        </w:rPr>
        <w:t xml:space="preserve">, pero Voltaire, Montesquieu o Rousseau también colaboraron en este proyecto. </w:t>
      </w:r>
    </w:p>
    <w:p w14:paraId="259D6868" w14:textId="77777777" w:rsidR="00126348" w:rsidRDefault="00126348" w:rsidP="009D6458">
      <w:pPr>
        <w:contextualSpacing/>
        <w:jc w:val="both"/>
        <w:rPr>
          <w:rFonts w:ascii="Cambria" w:hAnsi="Cambria"/>
        </w:rPr>
      </w:pPr>
    </w:p>
    <w:p w14:paraId="22BB14B5" w14:textId="3E6E2F00" w:rsidR="00126348" w:rsidRDefault="002D177B" w:rsidP="00126348">
      <w:pPr>
        <w:contextualSpacing/>
        <w:jc w:val="center"/>
        <w:rPr>
          <w:rFonts w:ascii="Cambria" w:hAnsi="Cambria"/>
        </w:rPr>
      </w:pPr>
      <w:r>
        <w:rPr>
          <w:rFonts w:ascii="Cambria" w:hAnsi="Cambria"/>
        </w:rPr>
        <w:pict w14:anchorId="692886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95pt;height:185.95pt">
            <v:imagedata r:id="rId13" o:title="Enciclopedia"/>
          </v:shape>
        </w:pict>
      </w:r>
    </w:p>
    <w:p w14:paraId="51F580B0" w14:textId="77777777" w:rsidR="00CC5881" w:rsidRDefault="00CC5881" w:rsidP="009D6458">
      <w:pPr>
        <w:contextualSpacing/>
        <w:jc w:val="both"/>
        <w:rPr>
          <w:rFonts w:ascii="Cambria" w:hAnsi="Cambria"/>
        </w:rPr>
      </w:pPr>
    </w:p>
    <w:p w14:paraId="5256B5CE" w14:textId="732FDA96" w:rsidR="00CC5881" w:rsidRDefault="00CC5881" w:rsidP="009D6458">
      <w:p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ab/>
        <w:t xml:space="preserve">Trasladado a hoy en día sería una especie de Wikipedia con entradas sobre diferentes conocimientos. </w:t>
      </w:r>
    </w:p>
    <w:p w14:paraId="3DA28682" w14:textId="77777777" w:rsidR="0015261D" w:rsidRDefault="0015261D" w:rsidP="009D6458">
      <w:pPr>
        <w:contextualSpacing/>
        <w:jc w:val="both"/>
        <w:rPr>
          <w:rFonts w:ascii="Cambria" w:hAnsi="Cambria"/>
        </w:rPr>
      </w:pPr>
    </w:p>
    <w:p w14:paraId="5E14DD4A" w14:textId="77777777" w:rsidR="00447E69" w:rsidRDefault="005C4179" w:rsidP="009D6458">
      <w:p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Una vez </w:t>
      </w:r>
      <w:r w:rsidR="00CC5881">
        <w:rPr>
          <w:rFonts w:ascii="Cambria" w:hAnsi="Cambria"/>
        </w:rPr>
        <w:t xml:space="preserve">enterados de las transformaciones del siglo XVII, del concepto de la Ilustración y de la importancia de la Enciclopedia, vamos a viajar al pasado y convertirnos en esos autores franceses que revolucionaron el saber. Vamos a convertirnos en verdaderos ilustrados y vamos a realizar una Enciclopedia. </w:t>
      </w:r>
    </w:p>
    <w:p w14:paraId="2864471F" w14:textId="77777777" w:rsidR="00447E69" w:rsidRDefault="00447E69" w:rsidP="009D6458">
      <w:pPr>
        <w:contextualSpacing/>
        <w:jc w:val="both"/>
        <w:rPr>
          <w:rFonts w:ascii="Cambria" w:hAnsi="Cambria"/>
        </w:rPr>
      </w:pPr>
    </w:p>
    <w:p w14:paraId="3942F001" w14:textId="2167F3CE" w:rsidR="00CC5881" w:rsidRPr="002D177B" w:rsidRDefault="002D177B" w:rsidP="002D177B">
      <w:pPr>
        <w:contextualSpacing/>
        <w:jc w:val="center"/>
        <w:rPr>
          <w:rFonts w:ascii="Cambria" w:hAnsi="Cambria"/>
          <w:b/>
          <w:sz w:val="40"/>
          <w:szCs w:val="40"/>
        </w:rPr>
      </w:pPr>
      <w:r w:rsidRPr="002D177B">
        <w:rPr>
          <w:rFonts w:ascii="Cambria" w:hAnsi="Cambria"/>
          <w:b/>
          <w:sz w:val="40"/>
          <w:szCs w:val="40"/>
        </w:rPr>
        <w:t>PROYECTO TRIMESTRAL</w:t>
      </w:r>
    </w:p>
    <w:p w14:paraId="0373DD35" w14:textId="77777777" w:rsidR="00CC5881" w:rsidRDefault="00CC5881" w:rsidP="009D6458">
      <w:pPr>
        <w:contextualSpacing/>
        <w:jc w:val="both"/>
        <w:rPr>
          <w:rFonts w:ascii="Cambria" w:hAnsi="Cambria"/>
        </w:rPr>
      </w:pPr>
    </w:p>
    <w:p w14:paraId="6969B036" w14:textId="77777777" w:rsidR="002D177B" w:rsidRDefault="002D177B" w:rsidP="002D177B">
      <w:pPr>
        <w:contextualSpacing/>
        <w:jc w:val="both"/>
      </w:pPr>
      <w:r>
        <w:t>Hay que realiz</w:t>
      </w:r>
      <w:bookmarkStart w:id="0" w:name="_GoBack"/>
      <w:bookmarkEnd w:id="0"/>
      <w:r>
        <w:t xml:space="preserve">ar una </w:t>
      </w:r>
      <w:r>
        <w:rPr>
          <w:rStyle w:val="Textoennegrita"/>
        </w:rPr>
        <w:t>Enciclopedia moderna con información sobre la literatura universal del siglo XVIII</w:t>
      </w:r>
      <w:r>
        <w:t>.</w:t>
      </w:r>
    </w:p>
    <w:p w14:paraId="2DA3BB0A" w14:textId="77777777" w:rsidR="002D177B" w:rsidRDefault="002D177B" w:rsidP="002D177B">
      <w:pPr>
        <w:contextualSpacing/>
        <w:jc w:val="both"/>
      </w:pPr>
    </w:p>
    <w:p w14:paraId="70CF406B" w14:textId="169A044D" w:rsidR="002D177B" w:rsidRDefault="002D177B" w:rsidP="002D177B">
      <w:pPr>
        <w:ind w:firstLine="708"/>
        <w:contextualSpacing/>
        <w:jc w:val="both"/>
      </w:pPr>
      <w:r>
        <w:t>Para realizarla, vamos a seguir una plantilla parecida a la página de un periódico, aunque podéis modificarla. Os dejo el enlace para descargarla.</w:t>
      </w:r>
    </w:p>
    <w:p w14:paraId="7D4B49E4" w14:textId="77777777" w:rsidR="002D177B" w:rsidRDefault="002D177B" w:rsidP="002D177B">
      <w:pPr>
        <w:ind w:firstLine="708"/>
        <w:contextualSpacing/>
        <w:jc w:val="both"/>
      </w:pPr>
    </w:p>
    <w:p w14:paraId="4C5EB92C" w14:textId="62943ED5" w:rsidR="002D177B" w:rsidRPr="002D177B" w:rsidRDefault="002D177B" w:rsidP="002D177B">
      <w:pPr>
        <w:contextualSpacing/>
        <w:jc w:val="both"/>
        <w:rPr>
          <w:rFonts w:cstheme="minorHAnsi"/>
        </w:rPr>
      </w:pPr>
      <w:r w:rsidRPr="002D177B">
        <w:rPr>
          <w:rFonts w:cstheme="minorHAnsi"/>
        </w:rPr>
        <w:t>En ella tiene que aparecer lo siguiente:</w:t>
      </w:r>
    </w:p>
    <w:p w14:paraId="2D7F1707" w14:textId="77777777" w:rsidR="002D177B" w:rsidRPr="002D177B" w:rsidRDefault="002D177B" w:rsidP="002D177B">
      <w:pPr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Nombre y apellidos del/la autor/a.</w:t>
      </w:r>
    </w:p>
    <w:p w14:paraId="7FA32402" w14:textId="77777777" w:rsidR="002D177B" w:rsidRPr="002D177B" w:rsidRDefault="002D177B" w:rsidP="002D177B">
      <w:pPr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Ilustración o fotografía.</w:t>
      </w:r>
    </w:p>
    <w:p w14:paraId="30A950F8" w14:textId="77777777" w:rsidR="002D177B" w:rsidRPr="002D177B" w:rsidRDefault="002D177B" w:rsidP="002D177B">
      <w:pPr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Breve biografía.</w:t>
      </w:r>
    </w:p>
    <w:p w14:paraId="6A9417D4" w14:textId="77777777" w:rsidR="002D177B" w:rsidRPr="002D177B" w:rsidRDefault="002D177B" w:rsidP="002D177B">
      <w:pPr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Género que cultiva.</w:t>
      </w:r>
    </w:p>
    <w:p w14:paraId="4E6302C5" w14:textId="77777777" w:rsidR="002D177B" w:rsidRPr="002D177B" w:rsidRDefault="002D177B" w:rsidP="002D177B">
      <w:pPr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Breve trayectoria profesional.</w:t>
      </w:r>
    </w:p>
    <w:p w14:paraId="476E28D7" w14:textId="77777777" w:rsidR="002D177B" w:rsidRPr="002D177B" w:rsidRDefault="002D177B" w:rsidP="002D177B">
      <w:pPr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Obras más significativas.</w:t>
      </w:r>
    </w:p>
    <w:p w14:paraId="6C3B69B6" w14:textId="6821A1CF" w:rsidR="002D177B" w:rsidRPr="002D177B" w:rsidRDefault="002D177B" w:rsidP="002D177B">
      <w:pPr>
        <w:contextualSpacing/>
        <w:jc w:val="both"/>
        <w:rPr>
          <w:rFonts w:eastAsia="Times New Roman" w:cstheme="minorHAnsi"/>
          <w:lang w:eastAsia="es-ES"/>
        </w:rPr>
      </w:pPr>
      <w:r w:rsidRPr="002D177B">
        <w:rPr>
          <w:rFonts w:eastAsia="Times New Roman" w:cstheme="minorHAnsi"/>
          <w:lang w:eastAsia="es-ES"/>
        </w:rPr>
        <w:t>  La obra más importante y un breve resumen, con una foto de la portada o de un extracto de la misma.</w:t>
      </w:r>
    </w:p>
    <w:p w14:paraId="6D497D01" w14:textId="77777777" w:rsidR="002D177B" w:rsidRDefault="002D177B" w:rsidP="002D177B">
      <w:pPr>
        <w:contextualSpacing/>
        <w:jc w:val="both"/>
        <w:rPr>
          <w:rFonts w:ascii="Times New Roman" w:eastAsia="Times New Roman" w:hAnsi="Times New Roman" w:cs="Times New Roman"/>
          <w:lang w:eastAsia="es-ES"/>
        </w:rPr>
      </w:pPr>
    </w:p>
    <w:p w14:paraId="374D8467" w14:textId="1A276DF1" w:rsidR="002D177B" w:rsidRDefault="002D177B" w:rsidP="002D177B">
      <w:pPr>
        <w:contextualSpacing/>
        <w:jc w:val="both"/>
      </w:pPr>
      <w:r>
        <w:lastRenderedPageBreak/>
        <w:t>La extensión máxima de cada uno de los apartados es una cara de folio y tenéis una semana para buscar la documentación, organizarla y pasarla a la plantilla.</w:t>
      </w:r>
    </w:p>
    <w:p w14:paraId="75B16A79" w14:textId="77777777" w:rsidR="002D177B" w:rsidRDefault="002D177B" w:rsidP="002D177B">
      <w:pPr>
        <w:contextualSpacing/>
        <w:jc w:val="both"/>
      </w:pPr>
    </w:p>
    <w:p w14:paraId="324E9F71" w14:textId="6BB0BD9C" w:rsidR="002D177B" w:rsidRPr="002D177B" w:rsidRDefault="002D177B" w:rsidP="002D177B">
      <w:pPr>
        <w:contextualSpacing/>
        <w:jc w:val="both"/>
      </w:pPr>
      <w:r>
        <w:t>A continuación os pongo el esquema de los autores y obras que hay que hacer. ¿Los repartimos?</w:t>
      </w:r>
    </w:p>
    <w:p w14:paraId="0DE18FB3" w14:textId="77777777" w:rsidR="00CC5881" w:rsidRDefault="00CC5881" w:rsidP="009D6458">
      <w:pPr>
        <w:contextualSpacing/>
        <w:jc w:val="both"/>
        <w:rPr>
          <w:rFonts w:ascii="Cambria" w:hAnsi="Cambria"/>
        </w:rPr>
      </w:pPr>
    </w:p>
    <w:p w14:paraId="6F75A62C" w14:textId="0FB0CE73" w:rsidR="00CC5881" w:rsidRDefault="00447E69" w:rsidP="009D6458">
      <w:p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AUTORES DE LA ENCICLOPEDIA</w:t>
      </w:r>
      <w:r w:rsidR="00CC5881">
        <w:rPr>
          <w:rFonts w:ascii="Cambria" w:hAnsi="Cambria"/>
        </w:rPr>
        <w:t xml:space="preserve">: </w:t>
      </w:r>
    </w:p>
    <w:p w14:paraId="00DB9B13" w14:textId="19F0BC67" w:rsidR="00CC5881" w:rsidRDefault="00CC5881" w:rsidP="00CC5881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Diderot. </w:t>
      </w:r>
    </w:p>
    <w:p w14:paraId="024B3303" w14:textId="1696A7F6" w:rsidR="00CC5881" w:rsidRDefault="00CC5881" w:rsidP="00CC5881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D’Alembert</w:t>
      </w:r>
      <w:proofErr w:type="spellEnd"/>
      <w:r>
        <w:rPr>
          <w:rFonts w:ascii="Cambria" w:hAnsi="Cambria"/>
        </w:rPr>
        <w:t xml:space="preserve">. </w:t>
      </w:r>
    </w:p>
    <w:p w14:paraId="5204A0B9" w14:textId="5565D8F6" w:rsidR="00CC5881" w:rsidRDefault="00CC5881" w:rsidP="00CC5881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Voltaire. </w:t>
      </w:r>
    </w:p>
    <w:p w14:paraId="65E9CCE2" w14:textId="65D7A9D9" w:rsidR="00CC5881" w:rsidRDefault="00CC5881" w:rsidP="00CC5881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Montesquieu. </w:t>
      </w:r>
    </w:p>
    <w:p w14:paraId="1B74AB2D" w14:textId="6C2306D6" w:rsidR="00CC5881" w:rsidRDefault="00CC5881" w:rsidP="00CC5881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Rousseau. </w:t>
      </w:r>
    </w:p>
    <w:p w14:paraId="21528C63" w14:textId="4545489F" w:rsidR="00CC5881" w:rsidRPr="00447E69" w:rsidRDefault="00CC5881" w:rsidP="00447E69">
      <w:p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>NOVELA DEL SIGLO XVIII</w:t>
      </w:r>
    </w:p>
    <w:p w14:paraId="7A1990AD" w14:textId="65A3652A" w:rsidR="00CC5881" w:rsidRPr="00447E69" w:rsidRDefault="00CC5881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Narrativa inglesa: </w:t>
      </w:r>
    </w:p>
    <w:p w14:paraId="0DFFDE39" w14:textId="41D02AB1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Danie</w:t>
      </w:r>
      <w:proofErr w:type="spellEnd"/>
      <w:r>
        <w:rPr>
          <w:rFonts w:ascii="Cambria" w:hAnsi="Cambria"/>
        </w:rPr>
        <w:t xml:space="preserve"> Defoe y Robinson Crusoe. </w:t>
      </w:r>
    </w:p>
    <w:p w14:paraId="6A02AD3A" w14:textId="19F7603F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Jonathan Swift y Los viajes de </w:t>
      </w:r>
      <w:proofErr w:type="spellStart"/>
      <w:r>
        <w:rPr>
          <w:rFonts w:ascii="Cambria" w:hAnsi="Cambria"/>
        </w:rPr>
        <w:t>Gulliver</w:t>
      </w:r>
      <w:proofErr w:type="spellEnd"/>
      <w:r>
        <w:rPr>
          <w:rFonts w:ascii="Cambria" w:hAnsi="Cambria"/>
        </w:rPr>
        <w:t xml:space="preserve">. </w:t>
      </w:r>
    </w:p>
    <w:p w14:paraId="047A8610" w14:textId="41309969" w:rsidR="00CC5881" w:rsidRP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Samuel Richardson y Pamela o la virtud recompensada. </w:t>
      </w:r>
    </w:p>
    <w:p w14:paraId="6FB916EE" w14:textId="37B2E66C" w:rsidR="00CC5881" w:rsidRPr="00447E69" w:rsidRDefault="00CC5881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Narrativa francesa: </w:t>
      </w:r>
    </w:p>
    <w:p w14:paraId="152C8501" w14:textId="627CBD81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Antoine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Prévost</w:t>
      </w:r>
      <w:proofErr w:type="spellEnd"/>
      <w:r>
        <w:rPr>
          <w:rFonts w:ascii="Cambria" w:hAnsi="Cambria"/>
        </w:rPr>
        <w:t xml:space="preserve"> y </w:t>
      </w:r>
      <w:proofErr w:type="spellStart"/>
      <w:r>
        <w:rPr>
          <w:rFonts w:ascii="Cambria" w:hAnsi="Cambria"/>
        </w:rPr>
        <w:t>Manon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Lescaut</w:t>
      </w:r>
      <w:proofErr w:type="spellEnd"/>
      <w:r>
        <w:rPr>
          <w:rFonts w:ascii="Cambria" w:hAnsi="Cambria"/>
        </w:rPr>
        <w:t xml:space="preserve">. </w:t>
      </w:r>
    </w:p>
    <w:p w14:paraId="469BCFB9" w14:textId="3C7C5CBC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Bernandin</w:t>
      </w:r>
      <w:proofErr w:type="spellEnd"/>
      <w:r>
        <w:rPr>
          <w:rFonts w:ascii="Cambria" w:hAnsi="Cambria"/>
        </w:rPr>
        <w:t xml:space="preserve"> de Saint Pierre y Pablo y Virginia. </w:t>
      </w:r>
    </w:p>
    <w:p w14:paraId="1693BB12" w14:textId="211EB275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Pierre </w:t>
      </w:r>
      <w:proofErr w:type="spellStart"/>
      <w:r>
        <w:rPr>
          <w:rFonts w:ascii="Cambria" w:hAnsi="Cambria"/>
        </w:rPr>
        <w:t>Choderlos</w:t>
      </w:r>
      <w:proofErr w:type="spellEnd"/>
      <w:r>
        <w:rPr>
          <w:rFonts w:ascii="Cambria" w:hAnsi="Cambria"/>
        </w:rPr>
        <w:t xml:space="preserve"> de </w:t>
      </w:r>
      <w:proofErr w:type="spellStart"/>
      <w:r>
        <w:rPr>
          <w:rFonts w:ascii="Cambria" w:hAnsi="Cambria"/>
        </w:rPr>
        <w:t>Laclos</w:t>
      </w:r>
      <w:proofErr w:type="spellEnd"/>
      <w:r>
        <w:rPr>
          <w:rFonts w:ascii="Cambria" w:hAnsi="Cambria"/>
        </w:rPr>
        <w:t xml:space="preserve"> y Las amistades peligrosas. </w:t>
      </w:r>
    </w:p>
    <w:p w14:paraId="4336A1A3" w14:textId="614A7974" w:rsidR="00CC5881" w:rsidRPr="00447E69" w:rsidRDefault="00CC5881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Narrativa alemana: </w:t>
      </w:r>
    </w:p>
    <w:p w14:paraId="31B10766" w14:textId="6DC27264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Cristoph</w:t>
      </w:r>
      <w:proofErr w:type="spellEnd"/>
      <w:r>
        <w:rPr>
          <w:rFonts w:ascii="Cambria" w:hAnsi="Cambria"/>
        </w:rPr>
        <w:t xml:space="preserve"> Martin </w:t>
      </w:r>
      <w:proofErr w:type="spellStart"/>
      <w:r>
        <w:rPr>
          <w:rFonts w:ascii="Cambria" w:hAnsi="Cambria"/>
        </w:rPr>
        <w:t>Wieland</w:t>
      </w:r>
      <w:proofErr w:type="spellEnd"/>
      <w:r>
        <w:rPr>
          <w:rFonts w:ascii="Cambria" w:hAnsi="Cambria"/>
        </w:rPr>
        <w:t xml:space="preserve"> y La historia de Agatón. </w:t>
      </w:r>
    </w:p>
    <w:p w14:paraId="6B1DB555" w14:textId="63B8200D" w:rsidR="00CC5881" w:rsidRDefault="00CC5881" w:rsidP="00CC5881">
      <w:pPr>
        <w:pStyle w:val="Prrafodelista"/>
        <w:numPr>
          <w:ilvl w:val="2"/>
          <w:numId w:val="5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 xml:space="preserve">J.G. </w:t>
      </w:r>
      <w:proofErr w:type="spellStart"/>
      <w:r>
        <w:rPr>
          <w:rFonts w:ascii="Cambria" w:hAnsi="Cambria"/>
        </w:rPr>
        <w:t>Schnabel</w:t>
      </w:r>
      <w:proofErr w:type="spellEnd"/>
      <w:r>
        <w:rPr>
          <w:rFonts w:ascii="Cambria" w:hAnsi="Cambria"/>
        </w:rPr>
        <w:t xml:space="preserve"> y La isla </w:t>
      </w:r>
      <w:proofErr w:type="spellStart"/>
      <w:r>
        <w:rPr>
          <w:rFonts w:ascii="Cambria" w:hAnsi="Cambria"/>
        </w:rPr>
        <w:t>Felsenburg</w:t>
      </w:r>
      <w:proofErr w:type="spellEnd"/>
      <w:r>
        <w:rPr>
          <w:rFonts w:ascii="Cambria" w:hAnsi="Cambria"/>
        </w:rPr>
        <w:t xml:space="preserve">. </w:t>
      </w:r>
    </w:p>
    <w:p w14:paraId="2A094A41" w14:textId="77777777" w:rsidR="00447E69" w:rsidRPr="00447E69" w:rsidRDefault="00447E69" w:rsidP="00447E69">
      <w:pPr>
        <w:contextualSpacing/>
        <w:jc w:val="both"/>
        <w:rPr>
          <w:rFonts w:ascii="Cambria" w:hAnsi="Cambria"/>
        </w:rPr>
      </w:pPr>
    </w:p>
    <w:p w14:paraId="29080499" w14:textId="5E47E4C6" w:rsidR="009D6458" w:rsidRPr="00447E69" w:rsidRDefault="00CC5881" w:rsidP="00447E69">
      <w:p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>POESÍA DEL SIGLO XVIII</w:t>
      </w:r>
    </w:p>
    <w:p w14:paraId="584EDE2B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Poesía francesa: André </w:t>
      </w:r>
      <w:proofErr w:type="spellStart"/>
      <w:r w:rsidRPr="00447E69">
        <w:rPr>
          <w:rFonts w:ascii="Cambria" w:hAnsi="Cambria"/>
        </w:rPr>
        <w:t>Chénier</w:t>
      </w:r>
      <w:proofErr w:type="spellEnd"/>
      <w:r w:rsidRPr="00447E69">
        <w:rPr>
          <w:rFonts w:ascii="Cambria" w:hAnsi="Cambria"/>
        </w:rPr>
        <w:t xml:space="preserve">. </w:t>
      </w:r>
    </w:p>
    <w:p w14:paraId="22C7ABA9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Poesía inglesa: Alexander Pope y El rizo robado. </w:t>
      </w:r>
    </w:p>
    <w:p w14:paraId="33A8BC88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Poesía portuguesa: los árcades. </w:t>
      </w:r>
    </w:p>
    <w:p w14:paraId="4E8EE112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Poesía italiana: </w:t>
      </w:r>
      <w:proofErr w:type="spellStart"/>
      <w:r w:rsidRPr="00447E69">
        <w:rPr>
          <w:rFonts w:ascii="Cambria" w:hAnsi="Cambria"/>
        </w:rPr>
        <w:t>Guiseppe</w:t>
      </w:r>
      <w:proofErr w:type="spellEnd"/>
      <w:r w:rsidRPr="00447E69">
        <w:rPr>
          <w:rFonts w:ascii="Cambria" w:hAnsi="Cambria"/>
        </w:rPr>
        <w:t xml:space="preserve"> </w:t>
      </w:r>
      <w:proofErr w:type="spellStart"/>
      <w:r w:rsidRPr="00447E69">
        <w:rPr>
          <w:rFonts w:ascii="Cambria" w:hAnsi="Cambria"/>
        </w:rPr>
        <w:t>Parinni</w:t>
      </w:r>
      <w:proofErr w:type="spellEnd"/>
      <w:r w:rsidRPr="00447E69">
        <w:rPr>
          <w:rFonts w:ascii="Cambria" w:hAnsi="Cambria"/>
        </w:rPr>
        <w:t xml:space="preserve"> y El día. </w:t>
      </w:r>
    </w:p>
    <w:p w14:paraId="639D4F60" w14:textId="5A5D5165" w:rsidR="00912750" w:rsidRP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Poesía alemana: Friedrich </w:t>
      </w:r>
      <w:proofErr w:type="spellStart"/>
      <w:r w:rsidRPr="00447E69">
        <w:rPr>
          <w:rFonts w:ascii="Cambria" w:hAnsi="Cambria"/>
        </w:rPr>
        <w:t>Gottlieb</w:t>
      </w:r>
      <w:proofErr w:type="spellEnd"/>
      <w:r w:rsidRPr="00447E69">
        <w:rPr>
          <w:rFonts w:ascii="Cambria" w:hAnsi="Cambria"/>
        </w:rPr>
        <w:t xml:space="preserve"> </w:t>
      </w:r>
      <w:proofErr w:type="spellStart"/>
      <w:r w:rsidRPr="00447E69">
        <w:rPr>
          <w:rFonts w:ascii="Cambria" w:hAnsi="Cambria"/>
        </w:rPr>
        <w:t>Klopstock</w:t>
      </w:r>
      <w:proofErr w:type="spellEnd"/>
      <w:r w:rsidRPr="00447E69">
        <w:rPr>
          <w:rFonts w:ascii="Cambria" w:hAnsi="Cambria"/>
        </w:rPr>
        <w:t xml:space="preserve"> y El mesías. </w:t>
      </w:r>
    </w:p>
    <w:p w14:paraId="1229622E" w14:textId="77777777" w:rsidR="00447E69" w:rsidRDefault="00853522" w:rsidP="00447E69">
      <w:p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>TEATRO DEL SIGLO XVIII</w:t>
      </w:r>
    </w:p>
    <w:p w14:paraId="78B886B7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>Teatro francés: Pierre-</w:t>
      </w:r>
      <w:proofErr w:type="spellStart"/>
      <w:r w:rsidRPr="00447E69">
        <w:rPr>
          <w:rFonts w:ascii="Cambria" w:hAnsi="Cambria"/>
        </w:rPr>
        <w:t>Augstin</w:t>
      </w:r>
      <w:proofErr w:type="spellEnd"/>
      <w:r w:rsidRPr="00447E69">
        <w:rPr>
          <w:rFonts w:ascii="Cambria" w:hAnsi="Cambria"/>
        </w:rPr>
        <w:t xml:space="preserve"> de </w:t>
      </w:r>
      <w:proofErr w:type="spellStart"/>
      <w:r w:rsidRPr="00447E69">
        <w:rPr>
          <w:rFonts w:ascii="Cambria" w:hAnsi="Cambria"/>
        </w:rPr>
        <w:t>Beaumarchais</w:t>
      </w:r>
      <w:proofErr w:type="spellEnd"/>
      <w:r w:rsidRPr="00447E69">
        <w:rPr>
          <w:rFonts w:ascii="Cambria" w:hAnsi="Cambria"/>
        </w:rPr>
        <w:t xml:space="preserve"> y El barbero de Sevilla y Las bodas de Fígaro. </w:t>
      </w:r>
    </w:p>
    <w:p w14:paraId="63B8B7EE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Teatro italiano: Carlo </w:t>
      </w:r>
      <w:proofErr w:type="spellStart"/>
      <w:r w:rsidRPr="00447E69">
        <w:rPr>
          <w:rFonts w:ascii="Cambria" w:hAnsi="Cambria"/>
        </w:rPr>
        <w:t>Goldoni</w:t>
      </w:r>
      <w:proofErr w:type="spellEnd"/>
      <w:r w:rsidRPr="00447E69">
        <w:rPr>
          <w:rFonts w:ascii="Cambria" w:hAnsi="Cambria"/>
        </w:rPr>
        <w:t xml:space="preserve">. </w:t>
      </w:r>
    </w:p>
    <w:p w14:paraId="733DDCF8" w14:textId="77777777" w:rsidR="00447E69" w:rsidRDefault="00912750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Teatro </w:t>
      </w:r>
      <w:r w:rsidR="00447E69" w:rsidRPr="00447E69">
        <w:rPr>
          <w:rFonts w:ascii="Cambria" w:hAnsi="Cambria"/>
        </w:rPr>
        <w:t xml:space="preserve">inglés: Richard </w:t>
      </w:r>
      <w:proofErr w:type="spellStart"/>
      <w:r w:rsidR="00447E69" w:rsidRPr="00447E69">
        <w:rPr>
          <w:rFonts w:ascii="Cambria" w:hAnsi="Cambria"/>
        </w:rPr>
        <w:t>Brinsley</w:t>
      </w:r>
      <w:proofErr w:type="spellEnd"/>
      <w:r w:rsidR="00447E69" w:rsidRPr="00447E69">
        <w:rPr>
          <w:rFonts w:ascii="Cambria" w:hAnsi="Cambria"/>
        </w:rPr>
        <w:t xml:space="preserve"> Sheridan y Los rivales. </w:t>
      </w:r>
    </w:p>
    <w:p w14:paraId="18559B69" w14:textId="27531493" w:rsidR="00447E69" w:rsidRDefault="00447E69" w:rsidP="00447E69">
      <w:pPr>
        <w:pStyle w:val="Prrafodelista"/>
        <w:numPr>
          <w:ilvl w:val="0"/>
          <w:numId w:val="5"/>
        </w:numPr>
        <w:contextualSpacing/>
        <w:jc w:val="both"/>
        <w:rPr>
          <w:rFonts w:ascii="Cambria" w:hAnsi="Cambria"/>
        </w:rPr>
      </w:pPr>
      <w:r w:rsidRPr="00447E69">
        <w:rPr>
          <w:rFonts w:ascii="Cambria" w:hAnsi="Cambria"/>
        </w:rPr>
        <w:t xml:space="preserve">Teatro alemán: </w:t>
      </w:r>
      <w:proofErr w:type="spellStart"/>
      <w:r w:rsidRPr="00447E69">
        <w:rPr>
          <w:rFonts w:ascii="Cambria" w:hAnsi="Cambria"/>
        </w:rPr>
        <w:t>Cristoph</w:t>
      </w:r>
      <w:proofErr w:type="spellEnd"/>
      <w:r w:rsidRPr="00447E69">
        <w:rPr>
          <w:rFonts w:ascii="Cambria" w:hAnsi="Cambria"/>
        </w:rPr>
        <w:t xml:space="preserve"> Martin </w:t>
      </w:r>
      <w:proofErr w:type="spellStart"/>
      <w:r w:rsidRPr="00447E69">
        <w:rPr>
          <w:rFonts w:ascii="Cambria" w:hAnsi="Cambria"/>
        </w:rPr>
        <w:t>Wieland</w:t>
      </w:r>
      <w:proofErr w:type="spellEnd"/>
      <w:r w:rsidRPr="00447E69">
        <w:rPr>
          <w:rFonts w:ascii="Cambria" w:hAnsi="Cambria"/>
        </w:rPr>
        <w:t xml:space="preserve"> y Lady Johanna Gray. </w:t>
      </w:r>
    </w:p>
    <w:p w14:paraId="6F40C796" w14:textId="77777777" w:rsidR="009E7037" w:rsidRPr="009E7037" w:rsidRDefault="009E7037" w:rsidP="009E7037">
      <w:pPr>
        <w:contextualSpacing/>
        <w:jc w:val="both"/>
        <w:rPr>
          <w:rFonts w:ascii="Cambria" w:hAnsi="Cambria"/>
        </w:rPr>
      </w:pPr>
    </w:p>
    <w:p w14:paraId="39491642" w14:textId="2FCB6ED4" w:rsidR="00447E69" w:rsidRDefault="00447E69" w:rsidP="00447E69">
      <w:pPr>
        <w:contextualSpacing/>
        <w:jc w:val="center"/>
        <w:rPr>
          <w:rFonts w:ascii="Cambria" w:hAnsi="Cambria"/>
        </w:rPr>
      </w:pPr>
      <w:r>
        <w:rPr>
          <w:rFonts w:ascii="Cambria" w:hAnsi="Cambria"/>
        </w:rPr>
        <w:t>¡Suerte escritores ilustrados!</w:t>
      </w:r>
    </w:p>
    <w:sectPr w:rsidR="00447E69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87056"/>
    <w:multiLevelType w:val="hybridMultilevel"/>
    <w:tmpl w:val="31F8599A"/>
    <w:lvl w:ilvl="0" w:tplc="3ECA2754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9572F"/>
    <w:multiLevelType w:val="hybridMultilevel"/>
    <w:tmpl w:val="5130363A"/>
    <w:lvl w:ilvl="0" w:tplc="4A1A284C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811A54"/>
    <w:multiLevelType w:val="hybridMultilevel"/>
    <w:tmpl w:val="CF069B74"/>
    <w:lvl w:ilvl="0" w:tplc="F37EC5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D3266E"/>
    <w:multiLevelType w:val="hybridMultilevel"/>
    <w:tmpl w:val="59740DC6"/>
    <w:lvl w:ilvl="0" w:tplc="DC068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A43A0F"/>
    <w:multiLevelType w:val="hybridMultilevel"/>
    <w:tmpl w:val="DE8E666A"/>
    <w:lvl w:ilvl="0" w:tplc="7250D70E">
      <w:numFmt w:val="bullet"/>
      <w:lvlText w:val="-"/>
      <w:lvlJc w:val="left"/>
      <w:pPr>
        <w:ind w:left="1068" w:hanging="360"/>
      </w:pPr>
      <w:rPr>
        <w:rFonts w:ascii="Cambria" w:eastAsiaTheme="minorHAnsi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867BAB"/>
    <w:multiLevelType w:val="hybridMultilevel"/>
    <w:tmpl w:val="2AB60EE2"/>
    <w:lvl w:ilvl="0" w:tplc="7F14BEA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B02"/>
    <w:rsid w:val="00126348"/>
    <w:rsid w:val="0015261D"/>
    <w:rsid w:val="00224BD7"/>
    <w:rsid w:val="002B0CFC"/>
    <w:rsid w:val="002C4F87"/>
    <w:rsid w:val="002C76DE"/>
    <w:rsid w:val="002D177B"/>
    <w:rsid w:val="00432DA4"/>
    <w:rsid w:val="00447E69"/>
    <w:rsid w:val="005C4179"/>
    <w:rsid w:val="00853522"/>
    <w:rsid w:val="008F4B02"/>
    <w:rsid w:val="00912750"/>
    <w:rsid w:val="009D6458"/>
    <w:rsid w:val="009E7037"/>
    <w:rsid w:val="00A87B21"/>
    <w:rsid w:val="00AB673B"/>
    <w:rsid w:val="00B874A1"/>
    <w:rsid w:val="00CC5881"/>
    <w:rsid w:val="00EC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01B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6458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SimSun" w:hAnsi="Calibri" w:cs="Calibri"/>
      <w:kern w:val="3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126348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2D177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6458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SimSun" w:hAnsi="Calibri" w:cs="Calibri"/>
      <w:kern w:val="3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126348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2D17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1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s://www.youtube.com/watch?v=kOEtYHW0PRc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ZL-HyoWAuW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CUecQBl36Hc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877446129E81142AF26C5A827F12D5D" ma:contentTypeVersion="7" ma:contentTypeDescription="Crear nuevo documento." ma:contentTypeScope="" ma:versionID="b384267b2048a2f96146abcd8e7c0090">
  <xsd:schema xmlns:xsd="http://www.w3.org/2001/XMLSchema" xmlns:xs="http://www.w3.org/2001/XMLSchema" xmlns:p="http://schemas.microsoft.com/office/2006/metadata/properties" xmlns:ns2="832ceccb-1bef-4bc1-848f-07e8f95232e4" targetNamespace="http://schemas.microsoft.com/office/2006/metadata/properties" ma:root="true" ma:fieldsID="74afbfc4cc522cc44442c347db618f2e" ns2:_="">
    <xsd:import namespace="832ceccb-1bef-4bc1-848f-07e8f95232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2ceccb-1bef-4bc1-848f-07e8f95232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C2E5666-2AFD-4CDD-8BC9-72A8FD556C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2ceccb-1bef-4bc1-848f-07e8f95232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1B51B8-3FEE-4D4E-A1D5-A8487F92C0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A06E77-5FCB-47DD-A833-DEFF92996C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2A2F6F3-AE2B-409C-BD64-64CA2F56F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844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DptoLengua</cp:lastModifiedBy>
  <cp:revision>17</cp:revision>
  <dcterms:created xsi:type="dcterms:W3CDTF">2022-01-03T17:24:00Z</dcterms:created>
  <dcterms:modified xsi:type="dcterms:W3CDTF">2022-01-27T10:15:00Z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0x0101002877446129E81142AF26C5A827F12D5D</vt:lpwstr>
  </property>
</Properties>
</file>