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5F64" w:rsidRPr="000874E5" w:rsidRDefault="006E78EE" w:rsidP="001F0422">
      <w:pPr>
        <w:pStyle w:val="Prrafodelista"/>
        <w:numPr>
          <w:ilvl w:val="0"/>
          <w:numId w:val="28"/>
        </w:numPr>
        <w:spacing w:before="120" w:after="120"/>
        <w:ind w:left="0" w:firstLine="426"/>
        <w:contextualSpacing/>
        <w:rPr>
          <w:rFonts w:ascii="Arial" w:hAnsi="Arial" w:cs="Arial"/>
          <w:b/>
        </w:rPr>
      </w:pPr>
      <w:r w:rsidRPr="000874E5">
        <w:rPr>
          <w:rFonts w:ascii="Arial" w:hAnsi="Arial" w:cs="Arial"/>
          <w:b/>
        </w:rPr>
        <w:t>INTRODUCCIÓN</w:t>
      </w:r>
    </w:p>
    <w:p w:rsidR="006E78EE" w:rsidRPr="000874E5" w:rsidRDefault="006E78EE" w:rsidP="001F0422">
      <w:pPr>
        <w:spacing w:after="120"/>
        <w:ind w:firstLine="426"/>
        <w:contextualSpacing/>
        <w:jc w:val="both"/>
        <w:rPr>
          <w:rFonts w:ascii="Arial" w:hAnsi="Arial" w:cs="Arial"/>
        </w:rPr>
      </w:pPr>
      <w:r w:rsidRPr="000874E5">
        <w:rPr>
          <w:rFonts w:ascii="Arial" w:hAnsi="Arial" w:cs="Arial"/>
          <w:i/>
        </w:rPr>
        <w:t>No podemos no comunicar</w:t>
      </w:r>
      <w:r w:rsidRPr="000874E5">
        <w:rPr>
          <w:rFonts w:ascii="Arial" w:hAnsi="Arial" w:cs="Arial"/>
        </w:rPr>
        <w:t xml:space="preserve"> (</w:t>
      </w:r>
      <w:proofErr w:type="spellStart"/>
      <w:r w:rsidRPr="000874E5">
        <w:rPr>
          <w:rFonts w:ascii="Arial" w:hAnsi="Arial" w:cs="Arial"/>
        </w:rPr>
        <w:t>Watzlawick</w:t>
      </w:r>
      <w:proofErr w:type="spellEnd"/>
      <w:r w:rsidRPr="000874E5">
        <w:rPr>
          <w:rFonts w:ascii="Arial" w:hAnsi="Arial" w:cs="Arial"/>
        </w:rPr>
        <w:t xml:space="preserve">, 1985). Teniendo en cuenta esta máxima, la tarea del docente es enseñar la correcta aplicación de la pragmática a su contexto: el lenguaje en relación con los usuarios y las circunstancias de la comunicación. Solo así tendrá sentido el mensaje. </w:t>
      </w:r>
    </w:p>
    <w:p w:rsidR="004A78AD" w:rsidRPr="000874E5" w:rsidRDefault="006E78EE" w:rsidP="001F0422">
      <w:pPr>
        <w:spacing w:before="120" w:after="120"/>
        <w:ind w:firstLine="426"/>
        <w:contextualSpacing/>
        <w:jc w:val="both"/>
        <w:rPr>
          <w:rFonts w:ascii="Arial" w:hAnsi="Arial" w:cs="Arial"/>
        </w:rPr>
      </w:pPr>
      <w:r w:rsidRPr="000874E5">
        <w:rPr>
          <w:rFonts w:ascii="Arial" w:hAnsi="Arial" w:cs="Arial"/>
        </w:rPr>
        <w:t xml:space="preserve">Ahora bien, ¿cómo se enseña? </w:t>
      </w:r>
      <w:r w:rsidRPr="000874E5">
        <w:rPr>
          <w:rFonts w:ascii="Arial" w:hAnsi="Arial" w:cs="Arial"/>
          <w:i/>
        </w:rPr>
        <w:t>No hay una vía certera e inapelable para mejorar la educación, sino un conjunto de ideas, principios y modelos que pueden contribuir a reeducar nuestra manera de ver el cambio como un fenómeno básicamente ideológico, social, cultural, y por ende problemático</w:t>
      </w:r>
      <w:r w:rsidRPr="000874E5">
        <w:rPr>
          <w:rFonts w:ascii="Arial" w:hAnsi="Arial" w:cs="Arial"/>
        </w:rPr>
        <w:t xml:space="preserve"> (De la Torre, 1994, p.16). Problemático, entendido como algo que plantea duda e incertidumbre, porque no hay un principio universal que indique los pasos para realizar ese progreso educativo, aunque sí podemos recurrir a unos princip</w:t>
      </w:r>
      <w:r w:rsidR="0083557A" w:rsidRPr="000874E5">
        <w:rPr>
          <w:rFonts w:ascii="Arial" w:hAnsi="Arial" w:cs="Arial"/>
        </w:rPr>
        <w:t xml:space="preserve">ios legales </w:t>
      </w:r>
      <w:r w:rsidRPr="000874E5">
        <w:rPr>
          <w:rFonts w:ascii="Arial" w:hAnsi="Arial" w:cs="Arial"/>
        </w:rPr>
        <w:t xml:space="preserve">y a nuestra propia experiencia como docentes; por lo tanto, es necesario </w:t>
      </w:r>
      <w:r w:rsidRPr="000874E5">
        <w:rPr>
          <w:rFonts w:ascii="Arial" w:hAnsi="Arial" w:cs="Arial"/>
          <w:i/>
        </w:rPr>
        <w:t>ejecutar un cambio real en aquellos lugares destinados a que la educación suceda</w:t>
      </w:r>
      <w:r w:rsidRPr="000874E5">
        <w:rPr>
          <w:rFonts w:ascii="Arial" w:hAnsi="Arial" w:cs="Arial"/>
        </w:rPr>
        <w:t xml:space="preserve"> (Acaso, 2013, p.11)</w:t>
      </w:r>
    </w:p>
    <w:p w:rsidR="004A78AD" w:rsidRPr="000874E5" w:rsidRDefault="006E78EE" w:rsidP="001F0422">
      <w:pPr>
        <w:spacing w:before="120" w:after="120"/>
        <w:ind w:firstLine="426"/>
        <w:contextualSpacing/>
        <w:jc w:val="both"/>
        <w:rPr>
          <w:rFonts w:ascii="Arial" w:eastAsia="Times New Roman" w:hAnsi="Arial" w:cs="Arial"/>
        </w:rPr>
      </w:pPr>
      <w:r w:rsidRPr="000874E5">
        <w:rPr>
          <w:rFonts w:ascii="Arial" w:eastAsia="Times New Roman" w:hAnsi="Arial" w:cs="Arial"/>
        </w:rPr>
        <w:t xml:space="preserve">Para poder emprender esta tarea, es necesario empatizar con los alumnos y transmitir los conocimientos con una actitud positivista. Las emociones mueven los aprendizajes, pero lo ideal sería que estuvieran equilibradas y que la motivación fuera la que propiciara ese aprendizaje, no la presión de una calificación exterior. </w:t>
      </w:r>
    </w:p>
    <w:p w:rsidR="006E78EE" w:rsidRPr="000874E5" w:rsidRDefault="006E78EE" w:rsidP="001F0422">
      <w:pPr>
        <w:spacing w:before="120" w:after="120"/>
        <w:ind w:firstLine="426"/>
        <w:contextualSpacing/>
        <w:jc w:val="both"/>
        <w:rPr>
          <w:rFonts w:ascii="Arial" w:hAnsi="Arial" w:cs="Arial"/>
        </w:rPr>
      </w:pPr>
      <w:r w:rsidRPr="000874E5">
        <w:rPr>
          <w:rFonts w:ascii="Arial" w:eastAsia="Times New Roman" w:hAnsi="Arial" w:cs="Arial"/>
        </w:rPr>
        <w:t>Tendríamos que unir el temperamento al aprendizaje, sin radicalizar un cambio en los rasgos, sino un moldeamiento; ya que la estabilidad de “los cinco grandes”</w:t>
      </w:r>
      <w:r w:rsidRPr="000874E5">
        <w:rPr>
          <w:rFonts w:ascii="Arial" w:hAnsi="Arial" w:cs="Arial"/>
        </w:rPr>
        <w:t xml:space="preserve"> (sociabilidad, responsabilidad, apertura, amabilidad y </w:t>
      </w:r>
      <w:proofErr w:type="spellStart"/>
      <w:r w:rsidRPr="000874E5">
        <w:rPr>
          <w:rFonts w:ascii="Arial" w:hAnsi="Arial" w:cs="Arial"/>
        </w:rPr>
        <w:t>neuroticismo</w:t>
      </w:r>
      <w:proofErr w:type="spellEnd"/>
      <w:r w:rsidRPr="000874E5">
        <w:rPr>
          <w:rFonts w:ascii="Arial" w:hAnsi="Arial" w:cs="Arial"/>
        </w:rPr>
        <w:t xml:space="preserve">) </w:t>
      </w:r>
      <w:r w:rsidRPr="000874E5">
        <w:rPr>
          <w:rFonts w:ascii="Arial" w:eastAsia="Times New Roman" w:hAnsi="Arial" w:cs="Arial"/>
        </w:rPr>
        <w:t xml:space="preserve">no se puede cambiar fácilmente, pero sí se puede trabajar sobre ellos. Así que ¿cómo podríamos trabajar? Mediante el aprendizaje de las fortalezas psicológicas, como la sabiduría y el conocimiento. </w:t>
      </w:r>
      <w:r w:rsidRPr="000874E5">
        <w:rPr>
          <w:rFonts w:ascii="Arial" w:hAnsi="Arial" w:cs="Arial"/>
          <w:bCs/>
        </w:rPr>
        <w:t>La relación profesor-alumno es cada vez más íntima y hay que involucrarse si queremos ser buenos educadores.</w:t>
      </w:r>
    </w:p>
    <w:p w:rsidR="004A78AD" w:rsidRPr="000874E5" w:rsidRDefault="004A78AD" w:rsidP="001F0422">
      <w:pPr>
        <w:spacing w:before="120" w:after="120"/>
        <w:ind w:firstLine="426"/>
        <w:contextualSpacing/>
        <w:jc w:val="both"/>
        <w:rPr>
          <w:rFonts w:ascii="Arial" w:hAnsi="Arial" w:cs="Arial"/>
          <w:b/>
        </w:rPr>
      </w:pPr>
    </w:p>
    <w:p w:rsidR="004A78AD" w:rsidRPr="000874E5" w:rsidRDefault="006E78EE" w:rsidP="001F0422">
      <w:pPr>
        <w:spacing w:before="120" w:after="120"/>
        <w:ind w:firstLine="426"/>
        <w:contextualSpacing/>
        <w:jc w:val="both"/>
        <w:rPr>
          <w:rFonts w:ascii="Arial" w:hAnsi="Arial" w:cs="Arial"/>
          <w:b/>
        </w:rPr>
      </w:pPr>
      <w:r w:rsidRPr="000874E5">
        <w:rPr>
          <w:rFonts w:ascii="Arial" w:hAnsi="Arial" w:cs="Arial"/>
          <w:b/>
        </w:rPr>
        <w:t>1.1. Objetivo y estructura de la programación didáctica</w:t>
      </w:r>
    </w:p>
    <w:p w:rsidR="004A78AD" w:rsidRPr="000874E5" w:rsidRDefault="00DE5EC4" w:rsidP="001F0422">
      <w:pPr>
        <w:spacing w:before="120" w:after="120"/>
        <w:ind w:firstLine="426"/>
        <w:contextualSpacing/>
        <w:jc w:val="both"/>
        <w:rPr>
          <w:rFonts w:ascii="Arial" w:hAnsi="Arial" w:cs="Arial"/>
          <w:bCs/>
        </w:rPr>
      </w:pPr>
      <w:r w:rsidRPr="000874E5">
        <w:rPr>
          <w:rFonts w:ascii="Arial" w:hAnsi="Arial" w:cs="Arial"/>
          <w:bCs/>
        </w:rPr>
        <w:t xml:space="preserve">Programar es </w:t>
      </w:r>
      <w:r w:rsidR="006E78EE" w:rsidRPr="000874E5">
        <w:rPr>
          <w:rFonts w:ascii="Arial" w:hAnsi="Arial" w:cs="Arial"/>
          <w:bCs/>
          <w:i/>
        </w:rPr>
        <w:t>formar programas, previa declaración de lo que se piensa hacer y anuncio de las partes de que se ha de componer un acto o espectáculo o una serie de ellos</w:t>
      </w:r>
      <w:r w:rsidR="006E78EE" w:rsidRPr="000874E5">
        <w:rPr>
          <w:rFonts w:ascii="Arial" w:hAnsi="Arial" w:cs="Arial"/>
          <w:bCs/>
        </w:rPr>
        <w:t xml:space="preserve"> y didáctica es un término </w:t>
      </w:r>
      <w:r w:rsidR="006E78EE" w:rsidRPr="000874E5">
        <w:rPr>
          <w:rFonts w:ascii="Arial" w:hAnsi="Arial" w:cs="Arial"/>
          <w:bCs/>
          <w:i/>
        </w:rPr>
        <w:t>perteneciente o relativo a la enseñanza y que tiene como finalidad fundamental enseñar o instruir</w:t>
      </w:r>
      <w:r w:rsidR="006E78EE" w:rsidRPr="000874E5">
        <w:rPr>
          <w:rFonts w:ascii="Arial" w:hAnsi="Arial" w:cs="Arial"/>
          <w:bCs/>
        </w:rPr>
        <w:t xml:space="preserve">. Por ende, una programación didáctica incluye la preparación y expresión de lo que se va a enseñar, hay que formar un programa cuya finalidad sea enseñar, y ese tipo de enseñanza va cambiando con los años y el perfil de alumnos. </w:t>
      </w:r>
    </w:p>
    <w:p w:rsidR="004A78AD" w:rsidRPr="000874E5" w:rsidRDefault="006E78EE" w:rsidP="001F0422">
      <w:pPr>
        <w:spacing w:before="120" w:after="120"/>
        <w:ind w:firstLine="426"/>
        <w:contextualSpacing/>
        <w:jc w:val="both"/>
        <w:rPr>
          <w:rFonts w:ascii="Arial" w:hAnsi="Arial" w:cs="Arial"/>
          <w:bCs/>
        </w:rPr>
      </w:pPr>
      <w:r w:rsidRPr="000874E5">
        <w:rPr>
          <w:rFonts w:ascii="Arial" w:hAnsi="Arial" w:cs="Arial"/>
          <w:bCs/>
        </w:rPr>
        <w:t xml:space="preserve">El </w:t>
      </w:r>
      <w:r w:rsidRPr="000874E5">
        <w:rPr>
          <w:rFonts w:ascii="Arial" w:hAnsi="Arial" w:cs="Arial"/>
          <w:b/>
          <w:bCs/>
        </w:rPr>
        <w:t>objetivo</w:t>
      </w:r>
      <w:r w:rsidRPr="000874E5">
        <w:rPr>
          <w:rFonts w:ascii="Arial" w:hAnsi="Arial" w:cs="Arial"/>
          <w:bCs/>
        </w:rPr>
        <w:t xml:space="preserve"> de este programa, por tanto, es organizar los contenidos que especifica la ley para el currículo de Lengua Castellana y Literatura de 4º de Educación Secundaria Obligatoria (ESO), jerarquizarlos, adaptarlos al nivel socio-cultural de cada alumno -personalizar la educación- y describir unas unidades didácticas innovadoras que faciliten el proceso de en</w:t>
      </w:r>
      <w:r w:rsidR="0083557A" w:rsidRPr="000874E5">
        <w:rPr>
          <w:rFonts w:ascii="Arial" w:hAnsi="Arial" w:cs="Arial"/>
          <w:bCs/>
        </w:rPr>
        <w:t>señanza-aprendizaje</w:t>
      </w:r>
      <w:r w:rsidRPr="000874E5">
        <w:rPr>
          <w:rFonts w:ascii="Arial" w:hAnsi="Arial" w:cs="Arial"/>
          <w:bCs/>
        </w:rPr>
        <w:t xml:space="preserve">.  </w:t>
      </w:r>
    </w:p>
    <w:p w:rsidR="00E67510" w:rsidRPr="000874E5" w:rsidRDefault="006E78EE" w:rsidP="001F0422">
      <w:pPr>
        <w:spacing w:before="120" w:after="120"/>
        <w:ind w:firstLine="426"/>
        <w:contextualSpacing/>
        <w:jc w:val="both"/>
        <w:rPr>
          <w:rFonts w:ascii="Arial" w:hAnsi="Arial" w:cs="Arial"/>
          <w:b/>
        </w:rPr>
      </w:pPr>
      <w:r w:rsidRPr="000874E5">
        <w:rPr>
          <w:rFonts w:ascii="Arial" w:hAnsi="Arial" w:cs="Arial"/>
          <w:bCs/>
        </w:rPr>
        <w:t xml:space="preserve">Con respecto a la </w:t>
      </w:r>
      <w:r w:rsidRPr="000874E5">
        <w:rPr>
          <w:rFonts w:ascii="Arial" w:hAnsi="Arial" w:cs="Arial"/>
          <w:b/>
          <w:bCs/>
        </w:rPr>
        <w:t>estructura</w:t>
      </w:r>
      <w:r w:rsidRPr="000874E5">
        <w:rPr>
          <w:rFonts w:ascii="Arial" w:hAnsi="Arial" w:cs="Arial"/>
          <w:bCs/>
        </w:rPr>
        <w:t xml:space="preserve"> que se sigue en el presente trabajo, comenzaré explicando brevemente el marco legal y la fundamentación teórica con la que se trabajará a lo largo del documento, aplicados a la etapa y materia que nos corresponde: Lengua Castellana y Literatura para el curso 4º de ESO. La aplicación de esta programación didáctica está pensada para</w:t>
      </w:r>
      <w:r w:rsidR="002C3B42" w:rsidRPr="000874E5">
        <w:rPr>
          <w:rFonts w:ascii="Arial" w:hAnsi="Arial" w:cs="Arial"/>
          <w:bCs/>
        </w:rPr>
        <w:t xml:space="preserve"> un centro educativo de titularidad pública </w:t>
      </w:r>
      <w:r w:rsidRPr="000874E5">
        <w:rPr>
          <w:rFonts w:ascii="Arial" w:hAnsi="Arial" w:cs="Arial"/>
          <w:bCs/>
        </w:rPr>
        <w:t>que se con</w:t>
      </w:r>
      <w:r w:rsidR="00DE5EC4" w:rsidRPr="000874E5">
        <w:rPr>
          <w:rFonts w:ascii="Arial" w:hAnsi="Arial" w:cs="Arial"/>
          <w:bCs/>
        </w:rPr>
        <w:t>textualiza en el apartado dos</w:t>
      </w:r>
      <w:r w:rsidR="002C3B42" w:rsidRPr="000874E5">
        <w:rPr>
          <w:rFonts w:ascii="Arial" w:hAnsi="Arial" w:cs="Arial"/>
          <w:bCs/>
        </w:rPr>
        <w:t>.</w:t>
      </w:r>
      <w:r w:rsidRPr="000874E5">
        <w:rPr>
          <w:rFonts w:ascii="Arial" w:hAnsi="Arial" w:cs="Arial"/>
          <w:bCs/>
        </w:rPr>
        <w:t>Posteriormente</w:t>
      </w:r>
      <w:r w:rsidR="0091526F" w:rsidRPr="000874E5">
        <w:rPr>
          <w:rFonts w:ascii="Arial" w:hAnsi="Arial" w:cs="Arial"/>
          <w:bCs/>
        </w:rPr>
        <w:t>,</w:t>
      </w:r>
      <w:r w:rsidRPr="000874E5">
        <w:rPr>
          <w:rFonts w:ascii="Arial" w:hAnsi="Arial" w:cs="Arial"/>
          <w:bCs/>
        </w:rPr>
        <w:t xml:space="preserve"> se </w:t>
      </w:r>
      <w:r w:rsidR="00DE5EC4" w:rsidRPr="000874E5">
        <w:rPr>
          <w:rFonts w:ascii="Arial" w:hAnsi="Arial" w:cs="Arial"/>
          <w:bCs/>
        </w:rPr>
        <w:t>argumentará la contribución de la asignatura al desarr</w:t>
      </w:r>
      <w:r w:rsidR="00E67510" w:rsidRPr="000874E5">
        <w:rPr>
          <w:rFonts w:ascii="Arial" w:hAnsi="Arial" w:cs="Arial"/>
          <w:bCs/>
        </w:rPr>
        <w:t xml:space="preserve">ollo de las competencias clave para detallar los objetivos de la etapa y </w:t>
      </w:r>
      <w:r w:rsidR="007C2C2A" w:rsidRPr="000874E5">
        <w:rPr>
          <w:rFonts w:ascii="Arial" w:hAnsi="Arial" w:cs="Arial"/>
          <w:bCs/>
        </w:rPr>
        <w:t>materia en el apartado</w:t>
      </w:r>
      <w:r w:rsidRPr="000874E5">
        <w:rPr>
          <w:rFonts w:ascii="Arial" w:hAnsi="Arial" w:cs="Arial"/>
          <w:bCs/>
        </w:rPr>
        <w:t xml:space="preserve"> cuatro y </w:t>
      </w:r>
      <w:r w:rsidR="00E67510" w:rsidRPr="000874E5">
        <w:rPr>
          <w:rFonts w:ascii="Arial" w:hAnsi="Arial" w:cs="Arial"/>
          <w:bCs/>
        </w:rPr>
        <w:t>los contenidos de los cuatro bloques en el cinco. E</w:t>
      </w:r>
      <w:r w:rsidRPr="000874E5">
        <w:rPr>
          <w:rFonts w:ascii="Arial" w:hAnsi="Arial" w:cs="Arial"/>
          <w:bCs/>
        </w:rPr>
        <w:t xml:space="preserve">l sexto punto </w:t>
      </w:r>
      <w:r w:rsidR="00E67510" w:rsidRPr="000874E5">
        <w:rPr>
          <w:rFonts w:ascii="Arial" w:hAnsi="Arial" w:cs="Arial"/>
          <w:bCs/>
        </w:rPr>
        <w:t xml:space="preserve">estará dedicado a la </w:t>
      </w:r>
      <w:r w:rsidR="0091526F" w:rsidRPr="000874E5">
        <w:rPr>
          <w:rFonts w:ascii="Arial" w:hAnsi="Arial" w:cs="Arial"/>
          <w:bCs/>
        </w:rPr>
        <w:t xml:space="preserve">secuenciación y temporalización de las unidades didácticas: la organización de la agrupación, los </w:t>
      </w:r>
      <w:r w:rsidR="0091526F" w:rsidRPr="000874E5">
        <w:rPr>
          <w:rFonts w:ascii="Arial" w:hAnsi="Arial" w:cs="Arial"/>
          <w:bCs/>
        </w:rPr>
        <w:lastRenderedPageBreak/>
        <w:t>espacios y los tiempos</w:t>
      </w:r>
      <w:r w:rsidR="00E67510" w:rsidRPr="000874E5">
        <w:rPr>
          <w:rFonts w:ascii="Arial" w:hAnsi="Arial" w:cs="Arial"/>
          <w:bCs/>
        </w:rPr>
        <w:t xml:space="preserve">. </w:t>
      </w:r>
      <w:r w:rsidRPr="000874E5">
        <w:rPr>
          <w:rFonts w:ascii="Arial" w:hAnsi="Arial" w:cs="Arial"/>
          <w:bCs/>
        </w:rPr>
        <w:t xml:space="preserve">Los contenidos citados anteriormente se detallarán en quince </w:t>
      </w:r>
      <w:r w:rsidR="0091526F" w:rsidRPr="000874E5">
        <w:rPr>
          <w:rFonts w:ascii="Arial" w:hAnsi="Arial" w:cs="Arial"/>
          <w:bCs/>
        </w:rPr>
        <w:t xml:space="preserve">unidades didácticas, esquematizadas en el punto 7. La metodología aplicada se tratará a continuación. El punto 9 se detendrá en las medidas de atención a la diversidad, tanto de apoyo ordinario como extraordinario. A continuación, la evaluación de los aprendizajes, aplicando la legislación de los cuatro bloques a las competencias clave, explicando los procedimientos de evaluación, la evaluación docente y de la programación, los criterios de calificación y evaluación y los de promoción. </w:t>
      </w:r>
      <w:r w:rsidR="00E67510" w:rsidRPr="000874E5">
        <w:rPr>
          <w:rFonts w:ascii="Arial" w:hAnsi="Arial" w:cs="Arial"/>
          <w:bCs/>
        </w:rPr>
        <w:t xml:space="preserve">Finalizaremos con unas </w:t>
      </w:r>
      <w:r w:rsidRPr="000874E5">
        <w:rPr>
          <w:rFonts w:ascii="Arial" w:hAnsi="Arial" w:cs="Arial"/>
          <w:bCs/>
        </w:rPr>
        <w:t>conclusiones finales y la bibliografía que se ha utilizado para la elabora</w:t>
      </w:r>
      <w:r w:rsidR="00E67510" w:rsidRPr="000874E5">
        <w:rPr>
          <w:rFonts w:ascii="Arial" w:hAnsi="Arial" w:cs="Arial"/>
          <w:bCs/>
        </w:rPr>
        <w:t xml:space="preserve">ción de este trabajo académico. </w:t>
      </w:r>
      <w:r w:rsidR="005D5781">
        <w:rPr>
          <w:rFonts w:ascii="Arial" w:hAnsi="Arial" w:cs="Arial"/>
          <w:bCs/>
        </w:rPr>
        <w:t>A partir del</w:t>
      </w:r>
      <w:r w:rsidRPr="000874E5">
        <w:rPr>
          <w:rFonts w:ascii="Arial" w:hAnsi="Arial" w:cs="Arial"/>
          <w:bCs/>
        </w:rPr>
        <w:t xml:space="preserve"> anexo </w:t>
      </w:r>
      <w:r w:rsidR="005D5781">
        <w:rPr>
          <w:rFonts w:ascii="Arial" w:hAnsi="Arial" w:cs="Arial"/>
          <w:bCs/>
        </w:rPr>
        <w:t xml:space="preserve">24 </w:t>
      </w:r>
      <w:r w:rsidRPr="000874E5">
        <w:rPr>
          <w:rFonts w:ascii="Arial" w:hAnsi="Arial" w:cs="Arial"/>
          <w:bCs/>
        </w:rPr>
        <w:t>se</w:t>
      </w:r>
      <w:r w:rsidR="0091526F" w:rsidRPr="000874E5">
        <w:rPr>
          <w:rFonts w:ascii="Arial" w:hAnsi="Arial" w:cs="Arial"/>
          <w:bCs/>
        </w:rPr>
        <w:t xml:space="preserve"> podrán ver en detalle </w:t>
      </w:r>
      <w:r w:rsidRPr="000874E5">
        <w:rPr>
          <w:rFonts w:ascii="Arial" w:hAnsi="Arial" w:cs="Arial"/>
          <w:bCs/>
        </w:rPr>
        <w:t xml:space="preserve">el desarrollo de las quince unidades didácticas </w:t>
      </w:r>
      <w:r w:rsidR="0091526F" w:rsidRPr="000874E5">
        <w:rPr>
          <w:rFonts w:ascii="Arial" w:hAnsi="Arial" w:cs="Arial"/>
          <w:bCs/>
        </w:rPr>
        <w:t>para el 4º curso de ESO y otros materiales necesarios para cumplimentar la explicación.</w:t>
      </w:r>
    </w:p>
    <w:p w:rsidR="00E67510" w:rsidRPr="000874E5" w:rsidRDefault="006E78EE" w:rsidP="001F0422">
      <w:pPr>
        <w:pStyle w:val="Default"/>
        <w:numPr>
          <w:ilvl w:val="1"/>
          <w:numId w:val="28"/>
        </w:numPr>
        <w:spacing w:before="120" w:after="120"/>
        <w:ind w:left="0" w:firstLine="426"/>
        <w:contextualSpacing/>
        <w:jc w:val="both"/>
        <w:rPr>
          <w:rFonts w:ascii="Arial" w:hAnsi="Arial" w:cs="Arial"/>
          <w:b/>
          <w:bCs/>
        </w:rPr>
      </w:pPr>
      <w:r w:rsidRPr="000874E5">
        <w:rPr>
          <w:rFonts w:ascii="Arial" w:hAnsi="Arial" w:cs="Arial"/>
          <w:b/>
          <w:bCs/>
        </w:rPr>
        <w:t>Marco legal, curricular y teórico de la programación</w:t>
      </w:r>
    </w:p>
    <w:p w:rsidR="006E78EE" w:rsidRPr="000874E5" w:rsidRDefault="006E78EE" w:rsidP="001F0422">
      <w:pPr>
        <w:pStyle w:val="Default"/>
        <w:spacing w:before="120" w:after="120"/>
        <w:ind w:firstLine="426"/>
        <w:contextualSpacing/>
        <w:jc w:val="both"/>
        <w:rPr>
          <w:rFonts w:ascii="Arial" w:hAnsi="Arial" w:cs="Arial"/>
          <w:bCs/>
        </w:rPr>
      </w:pPr>
      <w:r w:rsidRPr="000874E5">
        <w:rPr>
          <w:rFonts w:ascii="Arial" w:hAnsi="Arial" w:cs="Arial"/>
        </w:rPr>
        <w:t>A continuación</w:t>
      </w:r>
      <w:r w:rsidR="004A78AD" w:rsidRPr="000874E5">
        <w:rPr>
          <w:rFonts w:ascii="Arial" w:hAnsi="Arial" w:cs="Arial"/>
        </w:rPr>
        <w:t xml:space="preserve">, </w:t>
      </w:r>
      <w:r w:rsidRPr="000874E5">
        <w:rPr>
          <w:rFonts w:ascii="Arial" w:hAnsi="Arial" w:cs="Arial"/>
          <w:bCs/>
        </w:rPr>
        <w:t>hago alusión a los documentos de carácter legal y curricular más significativos en los que se basa esta Programación Didáctica para la etapa de Educación Secundaria Obligatoria:</w:t>
      </w:r>
    </w:p>
    <w:p w:rsidR="004A78AD" w:rsidRPr="000874E5" w:rsidRDefault="004A78AD" w:rsidP="001F0422">
      <w:pPr>
        <w:pStyle w:val="Default"/>
        <w:spacing w:before="120" w:after="120"/>
        <w:ind w:firstLine="426"/>
        <w:contextualSpacing/>
        <w:jc w:val="both"/>
        <w:rPr>
          <w:rFonts w:ascii="Arial" w:hAnsi="Arial" w:cs="Arial"/>
          <w:bCs/>
        </w:rPr>
      </w:pPr>
    </w:p>
    <w:tbl>
      <w:tblPr>
        <w:tblStyle w:val="Sombreadoclaro-nfasis3"/>
        <w:tblW w:w="0" w:type="auto"/>
        <w:tblLook w:val="04A0"/>
      </w:tblPr>
      <w:tblGrid>
        <w:gridCol w:w="9205"/>
      </w:tblGrid>
      <w:tr w:rsidR="00C859C9" w:rsidRPr="000874E5" w:rsidTr="00C859C9">
        <w:trPr>
          <w:cnfStyle w:val="100000000000"/>
        </w:trPr>
        <w:tc>
          <w:tcPr>
            <w:cnfStyle w:val="001000000000"/>
            <w:tcW w:w="9205" w:type="dxa"/>
          </w:tcPr>
          <w:p w:rsidR="00C859C9" w:rsidRPr="000874E5" w:rsidRDefault="00C859C9" w:rsidP="001F0422">
            <w:pPr>
              <w:pStyle w:val="Default"/>
              <w:numPr>
                <w:ilvl w:val="0"/>
                <w:numId w:val="1"/>
              </w:numPr>
              <w:spacing w:before="120" w:after="120"/>
              <w:ind w:left="0" w:firstLine="426"/>
              <w:contextualSpacing/>
              <w:jc w:val="both"/>
              <w:rPr>
                <w:rFonts w:ascii="Arial" w:hAnsi="Arial" w:cs="Arial"/>
                <w:b w:val="0"/>
                <w:bCs w:val="0"/>
              </w:rPr>
            </w:pPr>
            <w:r w:rsidRPr="000874E5">
              <w:rPr>
                <w:rFonts w:ascii="Arial" w:hAnsi="Arial" w:cs="Arial"/>
              </w:rPr>
              <w:t xml:space="preserve">Ley Orgánica 2/2006, de 3 de mayo, de Educación. Consolidada a 23 de marzo de 2018. </w:t>
            </w:r>
          </w:p>
        </w:tc>
      </w:tr>
      <w:tr w:rsidR="00C859C9" w:rsidRPr="000874E5" w:rsidTr="00C859C9">
        <w:trPr>
          <w:cnfStyle w:val="000000100000"/>
        </w:trPr>
        <w:tc>
          <w:tcPr>
            <w:cnfStyle w:val="001000000000"/>
            <w:tcW w:w="9205" w:type="dxa"/>
          </w:tcPr>
          <w:p w:rsidR="00C859C9" w:rsidRPr="000874E5" w:rsidRDefault="00C859C9" w:rsidP="001F0422">
            <w:pPr>
              <w:pStyle w:val="Default"/>
              <w:numPr>
                <w:ilvl w:val="0"/>
                <w:numId w:val="1"/>
              </w:numPr>
              <w:spacing w:before="120" w:after="120"/>
              <w:ind w:left="0" w:firstLine="426"/>
              <w:contextualSpacing/>
              <w:jc w:val="both"/>
              <w:rPr>
                <w:rFonts w:ascii="Arial" w:hAnsi="Arial" w:cs="Arial"/>
                <w:b w:val="0"/>
                <w:bCs w:val="0"/>
              </w:rPr>
            </w:pPr>
            <w:r w:rsidRPr="000874E5">
              <w:rPr>
                <w:rFonts w:ascii="Arial" w:hAnsi="Arial" w:cs="Arial"/>
              </w:rPr>
              <w:t xml:space="preserve">Ley Orgánica 8/2013, de 9 de diciembre, para la Mejora de la Calidad Educativa. </w:t>
            </w:r>
          </w:p>
        </w:tc>
      </w:tr>
      <w:tr w:rsidR="00C859C9" w:rsidRPr="000874E5" w:rsidTr="00C859C9">
        <w:tc>
          <w:tcPr>
            <w:cnfStyle w:val="001000000000"/>
            <w:tcW w:w="9205" w:type="dxa"/>
          </w:tcPr>
          <w:p w:rsidR="00C859C9" w:rsidRPr="000874E5" w:rsidRDefault="00C859C9" w:rsidP="001F0422">
            <w:pPr>
              <w:pStyle w:val="Default"/>
              <w:numPr>
                <w:ilvl w:val="0"/>
                <w:numId w:val="1"/>
              </w:numPr>
              <w:spacing w:before="120" w:after="120"/>
              <w:ind w:left="0" w:firstLine="426"/>
              <w:contextualSpacing/>
              <w:jc w:val="both"/>
              <w:rPr>
                <w:rFonts w:ascii="Arial" w:hAnsi="Arial" w:cs="Arial"/>
                <w:b w:val="0"/>
                <w:bCs w:val="0"/>
              </w:rPr>
            </w:pPr>
            <w:r w:rsidRPr="000874E5">
              <w:rPr>
                <w:rFonts w:ascii="Arial" w:hAnsi="Arial" w:cs="Arial"/>
                <w:b w:val="0"/>
              </w:rPr>
              <w:t>Real Decreto 1105/2014, de 26 de diciembre, por el que se establece el currículo básico de la Educación Secundaria Obligatoria y del Bachillerato.</w:t>
            </w:r>
          </w:p>
        </w:tc>
      </w:tr>
      <w:tr w:rsidR="00C859C9" w:rsidRPr="000874E5" w:rsidTr="00C859C9">
        <w:trPr>
          <w:cnfStyle w:val="000000100000"/>
        </w:trPr>
        <w:tc>
          <w:tcPr>
            <w:cnfStyle w:val="001000000000"/>
            <w:tcW w:w="9205" w:type="dxa"/>
          </w:tcPr>
          <w:p w:rsidR="00C859C9" w:rsidRPr="000874E5" w:rsidRDefault="00C859C9" w:rsidP="001F0422">
            <w:pPr>
              <w:pStyle w:val="Prrafodelista"/>
              <w:numPr>
                <w:ilvl w:val="0"/>
                <w:numId w:val="1"/>
              </w:numPr>
              <w:spacing w:before="120" w:after="120"/>
              <w:ind w:left="0" w:firstLine="426"/>
              <w:contextualSpacing/>
              <w:jc w:val="both"/>
              <w:rPr>
                <w:rFonts w:ascii="Arial" w:hAnsi="Arial" w:cs="Arial"/>
                <w:b w:val="0"/>
                <w:color w:val="000000" w:themeColor="text1"/>
              </w:rPr>
            </w:pPr>
            <w:r w:rsidRPr="000874E5">
              <w:rPr>
                <w:rFonts w:ascii="Arial" w:hAnsi="Arial" w:cs="Arial"/>
                <w:b w:val="0"/>
                <w:color w:val="000000" w:themeColor="text1"/>
              </w:rPr>
              <w:t>Real Decreto 83/1996, de 26 de enero, por el que se aprueba el Reglamento Orgánico de los Institutos de Educación Secundaria.</w:t>
            </w:r>
          </w:p>
        </w:tc>
      </w:tr>
      <w:tr w:rsidR="00C859C9" w:rsidRPr="000874E5" w:rsidTr="00C859C9">
        <w:tc>
          <w:tcPr>
            <w:cnfStyle w:val="001000000000"/>
            <w:tcW w:w="9205" w:type="dxa"/>
          </w:tcPr>
          <w:p w:rsidR="00C859C9" w:rsidRPr="000874E5" w:rsidRDefault="00C859C9" w:rsidP="001F0422">
            <w:pPr>
              <w:pStyle w:val="Default"/>
              <w:numPr>
                <w:ilvl w:val="0"/>
                <w:numId w:val="1"/>
              </w:numPr>
              <w:spacing w:before="120" w:after="120"/>
              <w:ind w:left="0" w:firstLine="426"/>
              <w:contextualSpacing/>
              <w:jc w:val="both"/>
              <w:rPr>
                <w:rFonts w:ascii="Arial" w:hAnsi="Arial" w:cs="Arial"/>
                <w:b w:val="0"/>
                <w:bCs w:val="0"/>
              </w:rPr>
            </w:pPr>
            <w:r w:rsidRPr="000874E5">
              <w:rPr>
                <w:rFonts w:ascii="Arial" w:hAnsi="Arial" w:cs="Arial"/>
                <w:b w:val="0"/>
              </w:rPr>
              <w:t xml:space="preserve">Orden EDU 362 y 363/2015, publicada en el Boletín Oficial de Castilla y León el 4 de mayo de 2015, por la que se establece el currículo y se regula la implantación, evaluación y desarrollo de la Educación Secundaria Obligatoria y Bachillerato en Castilla y León. </w:t>
            </w:r>
          </w:p>
        </w:tc>
      </w:tr>
      <w:tr w:rsidR="00C859C9" w:rsidRPr="000874E5" w:rsidTr="00C859C9">
        <w:trPr>
          <w:cnfStyle w:val="000000100000"/>
        </w:trPr>
        <w:tc>
          <w:tcPr>
            <w:cnfStyle w:val="001000000000"/>
            <w:tcW w:w="9205" w:type="dxa"/>
          </w:tcPr>
          <w:p w:rsidR="00C859C9" w:rsidRPr="000874E5" w:rsidRDefault="00C859C9" w:rsidP="001F0422">
            <w:pPr>
              <w:pStyle w:val="Default"/>
              <w:numPr>
                <w:ilvl w:val="0"/>
                <w:numId w:val="1"/>
              </w:numPr>
              <w:spacing w:before="120" w:after="120"/>
              <w:ind w:left="0" w:firstLine="426"/>
              <w:contextualSpacing/>
              <w:jc w:val="both"/>
              <w:rPr>
                <w:rFonts w:ascii="Arial" w:hAnsi="Arial" w:cs="Arial"/>
                <w:b w:val="0"/>
                <w:bCs w:val="0"/>
              </w:rPr>
            </w:pPr>
            <w:r w:rsidRPr="000874E5">
              <w:rPr>
                <w:rFonts w:ascii="Arial" w:hAnsi="Arial" w:cs="Arial"/>
              </w:rPr>
              <w:t>Orden ECD/65/2015, de 21 de enero, p</w:t>
            </w:r>
            <w:r w:rsidRPr="000874E5">
              <w:rPr>
                <w:rFonts w:ascii="Arial" w:eastAsia="Times New Roman" w:hAnsi="Arial" w:cs="Arial"/>
              </w:rPr>
              <w:t>or la que se describen las relaciones entre las competencias, los contenidos y los criterios de evaluación de la educación primaria, la educación secundaria obligatoria y el bachillerato.</w:t>
            </w:r>
          </w:p>
        </w:tc>
      </w:tr>
      <w:tr w:rsidR="00C859C9" w:rsidRPr="000874E5" w:rsidTr="00C859C9">
        <w:tc>
          <w:tcPr>
            <w:cnfStyle w:val="001000000000"/>
            <w:tcW w:w="9205" w:type="dxa"/>
          </w:tcPr>
          <w:p w:rsidR="00C859C9" w:rsidRPr="000874E5" w:rsidRDefault="00C859C9" w:rsidP="001F0422">
            <w:pPr>
              <w:pStyle w:val="Default"/>
              <w:numPr>
                <w:ilvl w:val="0"/>
                <w:numId w:val="1"/>
              </w:numPr>
              <w:spacing w:before="120" w:after="120"/>
              <w:ind w:left="0" w:firstLine="426"/>
              <w:contextualSpacing/>
              <w:jc w:val="both"/>
              <w:rPr>
                <w:rFonts w:ascii="Arial" w:hAnsi="Arial" w:cs="Arial"/>
                <w:b w:val="0"/>
                <w:bCs w:val="0"/>
              </w:rPr>
            </w:pPr>
            <w:r w:rsidRPr="000874E5">
              <w:rPr>
                <w:rFonts w:ascii="Arial" w:eastAsiaTheme="minorEastAsia" w:hAnsi="Arial" w:cs="Arial"/>
                <w:b w:val="0"/>
              </w:rPr>
              <w:t xml:space="preserve">Orden EDU/865/2009, de 16 de abril, </w:t>
            </w:r>
            <w:r w:rsidRPr="000874E5">
              <w:rPr>
                <w:rFonts w:ascii="Arial" w:eastAsia="Times New Roman" w:hAnsi="Arial" w:cs="Arial"/>
                <w:b w:val="0"/>
              </w:rPr>
              <w:t>por la que se regula la evaluación del alumnado con necesidades educativas especiales escolarizado en el segundo ciclo de educación infantil y en las etapas de educación primaria, educación secundaria obligatoria y bachillerato, en Castilla y León</w:t>
            </w:r>
            <w:r w:rsidRPr="000874E5">
              <w:rPr>
                <w:rFonts w:ascii="Arial" w:eastAsiaTheme="minorEastAsia" w:hAnsi="Arial" w:cs="Arial"/>
                <w:b w:val="0"/>
              </w:rPr>
              <w:t>.</w:t>
            </w:r>
          </w:p>
        </w:tc>
      </w:tr>
      <w:tr w:rsidR="00C859C9" w:rsidRPr="000874E5" w:rsidTr="00C859C9">
        <w:trPr>
          <w:cnfStyle w:val="000000100000"/>
        </w:trPr>
        <w:tc>
          <w:tcPr>
            <w:cnfStyle w:val="001000000000"/>
            <w:tcW w:w="9205" w:type="dxa"/>
          </w:tcPr>
          <w:p w:rsidR="00C859C9" w:rsidRPr="000874E5" w:rsidRDefault="00C859C9" w:rsidP="001F0422">
            <w:pPr>
              <w:pStyle w:val="Default"/>
              <w:numPr>
                <w:ilvl w:val="0"/>
                <w:numId w:val="1"/>
              </w:numPr>
              <w:spacing w:before="120" w:after="120"/>
              <w:ind w:left="0" w:firstLine="426"/>
              <w:contextualSpacing/>
              <w:jc w:val="both"/>
              <w:rPr>
                <w:rFonts w:ascii="Arial" w:hAnsi="Arial" w:cs="Arial"/>
                <w:b w:val="0"/>
                <w:bCs w:val="0"/>
              </w:rPr>
            </w:pPr>
            <w:r w:rsidRPr="000874E5">
              <w:rPr>
                <w:rFonts w:ascii="Arial" w:eastAsiaTheme="minorEastAsia" w:hAnsi="Arial" w:cs="Arial"/>
                <w:b w:val="0"/>
              </w:rPr>
              <w:t xml:space="preserve">Instrucción de 9 de julio de 2015 de la Dirección General de Innovación Educativa y Formación del Profesorado, por la que se establece el procedimiento de recogida y tratamiento de los datos relativos al alumnado con necesidad específica de apoyo educativo escolarizado en centros docentes de Castilla y León. </w:t>
            </w:r>
          </w:p>
        </w:tc>
      </w:tr>
      <w:tr w:rsidR="00C859C9" w:rsidRPr="000874E5" w:rsidTr="00C859C9">
        <w:tc>
          <w:tcPr>
            <w:cnfStyle w:val="001000000000"/>
            <w:tcW w:w="9205" w:type="dxa"/>
          </w:tcPr>
          <w:p w:rsidR="00C859C9" w:rsidRPr="000874E5" w:rsidRDefault="00C859C9" w:rsidP="001F0422">
            <w:pPr>
              <w:pStyle w:val="Default"/>
              <w:numPr>
                <w:ilvl w:val="0"/>
                <w:numId w:val="1"/>
              </w:numPr>
              <w:spacing w:before="120" w:after="120"/>
              <w:ind w:left="0" w:firstLine="426"/>
              <w:contextualSpacing/>
              <w:jc w:val="both"/>
              <w:rPr>
                <w:rFonts w:ascii="Arial" w:hAnsi="Arial" w:cs="Arial"/>
                <w:b w:val="0"/>
                <w:bCs w:val="0"/>
              </w:rPr>
            </w:pPr>
            <w:r w:rsidRPr="000874E5">
              <w:rPr>
                <w:rFonts w:ascii="Arial" w:eastAsiaTheme="minorEastAsia" w:hAnsi="Arial" w:cs="Arial"/>
                <w:b w:val="0"/>
              </w:rPr>
              <w:t xml:space="preserve">Instrucción de 24 de agosto de 2017 de la Dirección General de Innovación y Equidad Educativa por la que se modifica la Instrucción de 9 julio de 2015 de la Dirección General de Innovación Educativa y Formación del Profesorado, por la que </w:t>
            </w:r>
            <w:r w:rsidRPr="000874E5">
              <w:rPr>
                <w:rFonts w:ascii="Arial" w:eastAsiaTheme="minorEastAsia" w:hAnsi="Arial" w:cs="Arial"/>
                <w:b w:val="0"/>
              </w:rPr>
              <w:lastRenderedPageBreak/>
              <w:t>se establece el procedimiento de recogida y tratamiento de los datos relativos al alumnado con necesidad específica de apoyo educativo escolarizado en centros docentes de Castilla y León.</w:t>
            </w:r>
          </w:p>
        </w:tc>
      </w:tr>
      <w:tr w:rsidR="00C859C9" w:rsidRPr="000874E5" w:rsidTr="00C859C9">
        <w:trPr>
          <w:cnfStyle w:val="000000100000"/>
        </w:trPr>
        <w:tc>
          <w:tcPr>
            <w:cnfStyle w:val="001000000000"/>
            <w:tcW w:w="9205" w:type="dxa"/>
          </w:tcPr>
          <w:p w:rsidR="00C859C9" w:rsidRPr="000874E5" w:rsidRDefault="00C859C9" w:rsidP="001F0422">
            <w:pPr>
              <w:pStyle w:val="Default"/>
              <w:numPr>
                <w:ilvl w:val="0"/>
                <w:numId w:val="1"/>
              </w:numPr>
              <w:spacing w:before="120" w:after="120"/>
              <w:ind w:left="0" w:firstLine="426"/>
              <w:contextualSpacing/>
              <w:jc w:val="both"/>
              <w:rPr>
                <w:rFonts w:ascii="Arial" w:hAnsi="Arial" w:cs="Arial"/>
                <w:b w:val="0"/>
                <w:bCs w:val="0"/>
                <w:color w:val="000000" w:themeColor="text1"/>
              </w:rPr>
            </w:pPr>
            <w:r w:rsidRPr="000874E5">
              <w:rPr>
                <w:rFonts w:ascii="Arial" w:hAnsi="Arial" w:cs="Arial"/>
                <w:color w:val="000000" w:themeColor="text1"/>
              </w:rPr>
              <w:lastRenderedPageBreak/>
              <w:t>Acuerdo 29/2020, de 19 de junio, de la junta de Castilla y León, por el que se aprueba el Plan de Medidas de Prevención y Control para hacer frente a la crisis sanitaria ocasionada por la COVID-19, en Castilla y León.</w:t>
            </w:r>
          </w:p>
        </w:tc>
      </w:tr>
    </w:tbl>
    <w:p w:rsidR="006E78EE" w:rsidRPr="000874E5" w:rsidRDefault="006E78EE" w:rsidP="001F0422">
      <w:pPr>
        <w:pStyle w:val="Default"/>
        <w:spacing w:before="120" w:after="120"/>
        <w:ind w:firstLine="426"/>
        <w:contextualSpacing/>
        <w:jc w:val="both"/>
        <w:rPr>
          <w:rFonts w:ascii="Arial" w:hAnsi="Arial" w:cs="Arial"/>
          <w:bCs/>
        </w:rPr>
      </w:pPr>
      <w:r w:rsidRPr="000874E5">
        <w:rPr>
          <w:rFonts w:ascii="Arial" w:hAnsi="Arial" w:cs="Arial"/>
          <w:bCs/>
        </w:rPr>
        <w:t>Además</w:t>
      </w:r>
      <w:r w:rsidR="00E37FD8" w:rsidRPr="000874E5">
        <w:rPr>
          <w:rFonts w:ascii="Arial" w:hAnsi="Arial" w:cs="Arial"/>
          <w:bCs/>
        </w:rPr>
        <w:t>,</w:t>
      </w:r>
      <w:r w:rsidRPr="000874E5">
        <w:rPr>
          <w:rFonts w:ascii="Arial" w:hAnsi="Arial" w:cs="Arial"/>
          <w:bCs/>
        </w:rPr>
        <w:t xml:space="preserve"> se han tenido en cuenta otros documentos a nivel centro: </w:t>
      </w:r>
    </w:p>
    <w:p w:rsidR="004A78AD" w:rsidRPr="000874E5" w:rsidRDefault="004A78AD" w:rsidP="001F0422">
      <w:pPr>
        <w:pStyle w:val="Default"/>
        <w:spacing w:before="120" w:after="120"/>
        <w:ind w:firstLine="426"/>
        <w:contextualSpacing/>
        <w:jc w:val="both"/>
        <w:rPr>
          <w:rFonts w:ascii="Arial" w:hAnsi="Arial" w:cs="Arial"/>
          <w:bCs/>
        </w:rPr>
      </w:pPr>
    </w:p>
    <w:tbl>
      <w:tblPr>
        <w:tblStyle w:val="Sombreadoclaro-nfasis2"/>
        <w:tblW w:w="0" w:type="auto"/>
        <w:tblLook w:val="04A0"/>
      </w:tblPr>
      <w:tblGrid>
        <w:gridCol w:w="9205"/>
      </w:tblGrid>
      <w:tr w:rsidR="00C859C9" w:rsidRPr="000874E5" w:rsidTr="00C859C9">
        <w:trPr>
          <w:cnfStyle w:val="100000000000"/>
        </w:trPr>
        <w:tc>
          <w:tcPr>
            <w:cnfStyle w:val="001000000000"/>
            <w:tcW w:w="9205" w:type="dxa"/>
          </w:tcPr>
          <w:p w:rsidR="00C859C9" w:rsidRPr="000874E5" w:rsidRDefault="00C859C9" w:rsidP="001F0422">
            <w:pPr>
              <w:pStyle w:val="Default"/>
              <w:numPr>
                <w:ilvl w:val="0"/>
                <w:numId w:val="1"/>
              </w:numPr>
              <w:spacing w:before="120" w:after="120"/>
              <w:ind w:left="0" w:firstLine="426"/>
              <w:contextualSpacing/>
              <w:jc w:val="both"/>
              <w:rPr>
                <w:rFonts w:ascii="Arial" w:hAnsi="Arial" w:cs="Arial"/>
                <w:b w:val="0"/>
                <w:bCs w:val="0"/>
              </w:rPr>
            </w:pPr>
            <w:r w:rsidRPr="000874E5">
              <w:rPr>
                <w:rFonts w:ascii="Arial" w:hAnsi="Arial" w:cs="Arial"/>
              </w:rPr>
              <w:t xml:space="preserve">El Plan de Fomento a la lectura. </w:t>
            </w:r>
          </w:p>
        </w:tc>
      </w:tr>
      <w:tr w:rsidR="00C859C9" w:rsidRPr="000874E5" w:rsidTr="00C859C9">
        <w:trPr>
          <w:cnfStyle w:val="000000100000"/>
        </w:trPr>
        <w:tc>
          <w:tcPr>
            <w:cnfStyle w:val="001000000000"/>
            <w:tcW w:w="9205" w:type="dxa"/>
          </w:tcPr>
          <w:p w:rsidR="00C859C9" w:rsidRPr="000874E5" w:rsidRDefault="00C859C9" w:rsidP="001F0422">
            <w:pPr>
              <w:pStyle w:val="Default"/>
              <w:numPr>
                <w:ilvl w:val="0"/>
                <w:numId w:val="1"/>
              </w:numPr>
              <w:spacing w:before="120" w:after="120"/>
              <w:ind w:left="0" w:firstLine="426"/>
              <w:contextualSpacing/>
              <w:jc w:val="both"/>
              <w:rPr>
                <w:rFonts w:ascii="Arial" w:hAnsi="Arial" w:cs="Arial"/>
                <w:b w:val="0"/>
                <w:bCs w:val="0"/>
              </w:rPr>
            </w:pPr>
            <w:r w:rsidRPr="000874E5">
              <w:rPr>
                <w:rFonts w:ascii="Arial" w:hAnsi="Arial" w:cs="Arial"/>
              </w:rPr>
              <w:t xml:space="preserve">El Plan de Biblioteca. </w:t>
            </w:r>
          </w:p>
        </w:tc>
      </w:tr>
      <w:tr w:rsidR="00C859C9" w:rsidRPr="000874E5" w:rsidTr="00C859C9">
        <w:tc>
          <w:tcPr>
            <w:cnfStyle w:val="001000000000"/>
            <w:tcW w:w="9205" w:type="dxa"/>
          </w:tcPr>
          <w:p w:rsidR="00C859C9" w:rsidRPr="000874E5" w:rsidRDefault="00C859C9" w:rsidP="001F0422">
            <w:pPr>
              <w:pStyle w:val="Default"/>
              <w:numPr>
                <w:ilvl w:val="0"/>
                <w:numId w:val="1"/>
              </w:numPr>
              <w:spacing w:before="120" w:after="120"/>
              <w:ind w:left="0" w:firstLine="426"/>
              <w:contextualSpacing/>
              <w:jc w:val="both"/>
              <w:rPr>
                <w:rFonts w:ascii="Arial" w:hAnsi="Arial" w:cs="Arial"/>
                <w:bCs w:val="0"/>
              </w:rPr>
            </w:pPr>
            <w:r w:rsidRPr="000874E5">
              <w:rPr>
                <w:rFonts w:ascii="Arial" w:hAnsi="Arial" w:cs="Arial"/>
                <w:bCs w:val="0"/>
              </w:rPr>
              <w:t xml:space="preserve">El Plan TIC. </w:t>
            </w:r>
          </w:p>
        </w:tc>
      </w:tr>
      <w:tr w:rsidR="00C859C9" w:rsidRPr="000874E5" w:rsidTr="00C859C9">
        <w:trPr>
          <w:cnfStyle w:val="000000100000"/>
        </w:trPr>
        <w:tc>
          <w:tcPr>
            <w:cnfStyle w:val="001000000000"/>
            <w:tcW w:w="9205" w:type="dxa"/>
          </w:tcPr>
          <w:p w:rsidR="00C859C9" w:rsidRPr="000874E5" w:rsidRDefault="00C859C9" w:rsidP="001F0422">
            <w:pPr>
              <w:pStyle w:val="Default"/>
              <w:numPr>
                <w:ilvl w:val="0"/>
                <w:numId w:val="1"/>
              </w:numPr>
              <w:spacing w:before="120" w:after="120"/>
              <w:ind w:left="0" w:firstLine="426"/>
              <w:contextualSpacing/>
              <w:jc w:val="both"/>
              <w:rPr>
                <w:rFonts w:ascii="Arial" w:hAnsi="Arial" w:cs="Arial"/>
                <w:b w:val="0"/>
                <w:bCs w:val="0"/>
              </w:rPr>
            </w:pPr>
            <w:r w:rsidRPr="000874E5">
              <w:rPr>
                <w:rFonts w:ascii="Arial" w:hAnsi="Arial" w:cs="Arial"/>
                <w:b w:val="0"/>
              </w:rPr>
              <w:t>La Programación General de Aula.</w:t>
            </w:r>
          </w:p>
        </w:tc>
      </w:tr>
      <w:tr w:rsidR="00C859C9" w:rsidRPr="000874E5" w:rsidTr="00C859C9">
        <w:tc>
          <w:tcPr>
            <w:cnfStyle w:val="001000000000"/>
            <w:tcW w:w="9205" w:type="dxa"/>
          </w:tcPr>
          <w:p w:rsidR="00C859C9" w:rsidRPr="000874E5" w:rsidRDefault="00C859C9" w:rsidP="001F0422">
            <w:pPr>
              <w:pStyle w:val="Default"/>
              <w:numPr>
                <w:ilvl w:val="0"/>
                <w:numId w:val="1"/>
              </w:numPr>
              <w:spacing w:before="120" w:after="120"/>
              <w:ind w:left="0" w:firstLine="426"/>
              <w:contextualSpacing/>
              <w:jc w:val="both"/>
              <w:rPr>
                <w:rFonts w:ascii="Arial" w:hAnsi="Arial" w:cs="Arial"/>
                <w:b w:val="0"/>
                <w:bCs w:val="0"/>
              </w:rPr>
            </w:pPr>
            <w:r w:rsidRPr="000874E5">
              <w:rPr>
                <w:rFonts w:ascii="Arial" w:hAnsi="Arial" w:cs="Arial"/>
                <w:b w:val="0"/>
              </w:rPr>
              <w:t>El Reglamento de Régimen Interior.</w:t>
            </w:r>
          </w:p>
        </w:tc>
      </w:tr>
      <w:tr w:rsidR="00C859C9" w:rsidRPr="000874E5" w:rsidTr="00C859C9">
        <w:trPr>
          <w:cnfStyle w:val="000000100000"/>
        </w:trPr>
        <w:tc>
          <w:tcPr>
            <w:cnfStyle w:val="001000000000"/>
            <w:tcW w:w="9205" w:type="dxa"/>
          </w:tcPr>
          <w:p w:rsidR="00C859C9" w:rsidRPr="000874E5" w:rsidRDefault="00C859C9" w:rsidP="001F0422">
            <w:pPr>
              <w:pStyle w:val="Default"/>
              <w:numPr>
                <w:ilvl w:val="0"/>
                <w:numId w:val="1"/>
              </w:numPr>
              <w:spacing w:before="120" w:after="120"/>
              <w:ind w:left="0" w:firstLine="426"/>
              <w:contextualSpacing/>
              <w:jc w:val="both"/>
              <w:rPr>
                <w:rFonts w:ascii="Arial" w:hAnsi="Arial" w:cs="Arial"/>
                <w:b w:val="0"/>
                <w:bCs w:val="0"/>
              </w:rPr>
            </w:pPr>
            <w:r w:rsidRPr="000874E5">
              <w:rPr>
                <w:rFonts w:ascii="Arial" w:hAnsi="Arial" w:cs="Arial"/>
                <w:b w:val="0"/>
              </w:rPr>
              <w:t>La Propuesta curricular de ESO y Bachillerato.</w:t>
            </w:r>
          </w:p>
        </w:tc>
      </w:tr>
      <w:tr w:rsidR="00C859C9" w:rsidRPr="000874E5" w:rsidTr="00C859C9">
        <w:tc>
          <w:tcPr>
            <w:cnfStyle w:val="001000000000"/>
            <w:tcW w:w="9205" w:type="dxa"/>
          </w:tcPr>
          <w:p w:rsidR="00C859C9" w:rsidRPr="000874E5" w:rsidRDefault="00C859C9" w:rsidP="001F0422">
            <w:pPr>
              <w:pStyle w:val="Default"/>
              <w:numPr>
                <w:ilvl w:val="0"/>
                <w:numId w:val="1"/>
              </w:numPr>
              <w:spacing w:before="120" w:after="120"/>
              <w:ind w:left="0" w:firstLine="426"/>
              <w:contextualSpacing/>
              <w:jc w:val="both"/>
              <w:rPr>
                <w:rFonts w:ascii="Arial" w:hAnsi="Arial" w:cs="Arial"/>
                <w:b w:val="0"/>
                <w:bCs w:val="0"/>
              </w:rPr>
            </w:pPr>
            <w:r w:rsidRPr="000874E5">
              <w:rPr>
                <w:rFonts w:ascii="Arial" w:hAnsi="Arial" w:cs="Arial"/>
                <w:b w:val="0"/>
              </w:rPr>
              <w:t>El Proyecto Educativo de Centro.</w:t>
            </w:r>
          </w:p>
        </w:tc>
      </w:tr>
      <w:tr w:rsidR="00C859C9" w:rsidRPr="000874E5" w:rsidTr="00C859C9">
        <w:trPr>
          <w:cnfStyle w:val="000000100000"/>
        </w:trPr>
        <w:tc>
          <w:tcPr>
            <w:cnfStyle w:val="001000000000"/>
            <w:tcW w:w="9205" w:type="dxa"/>
          </w:tcPr>
          <w:p w:rsidR="00C859C9" w:rsidRPr="000874E5" w:rsidRDefault="00C859C9" w:rsidP="001F0422">
            <w:pPr>
              <w:pStyle w:val="Default"/>
              <w:numPr>
                <w:ilvl w:val="0"/>
                <w:numId w:val="1"/>
              </w:numPr>
              <w:spacing w:before="120" w:after="120"/>
              <w:ind w:left="0" w:firstLine="426"/>
              <w:contextualSpacing/>
              <w:jc w:val="both"/>
              <w:rPr>
                <w:rFonts w:ascii="Arial" w:hAnsi="Arial" w:cs="Arial"/>
                <w:b w:val="0"/>
                <w:bCs w:val="0"/>
              </w:rPr>
            </w:pPr>
            <w:r w:rsidRPr="000874E5">
              <w:rPr>
                <w:rFonts w:ascii="Arial" w:hAnsi="Arial" w:cs="Arial"/>
                <w:b w:val="0"/>
              </w:rPr>
              <w:t>El Plan de Acción Tutorial.</w:t>
            </w:r>
          </w:p>
        </w:tc>
      </w:tr>
      <w:tr w:rsidR="00C859C9" w:rsidRPr="000874E5" w:rsidTr="00C859C9">
        <w:tc>
          <w:tcPr>
            <w:cnfStyle w:val="001000000000"/>
            <w:tcW w:w="9205" w:type="dxa"/>
          </w:tcPr>
          <w:p w:rsidR="00C859C9" w:rsidRPr="000874E5" w:rsidRDefault="00C859C9" w:rsidP="001F0422">
            <w:pPr>
              <w:pStyle w:val="Default"/>
              <w:numPr>
                <w:ilvl w:val="0"/>
                <w:numId w:val="1"/>
              </w:numPr>
              <w:spacing w:before="120" w:after="120"/>
              <w:ind w:left="0" w:firstLine="426"/>
              <w:contextualSpacing/>
              <w:jc w:val="both"/>
              <w:rPr>
                <w:rFonts w:ascii="Arial" w:hAnsi="Arial" w:cs="Arial"/>
                <w:b w:val="0"/>
                <w:bCs w:val="0"/>
              </w:rPr>
            </w:pPr>
            <w:r w:rsidRPr="000874E5">
              <w:rPr>
                <w:rFonts w:ascii="Arial" w:hAnsi="Arial" w:cs="Arial"/>
                <w:b w:val="0"/>
              </w:rPr>
              <w:t>El Plan de Atención a la Diversidad.</w:t>
            </w:r>
          </w:p>
        </w:tc>
      </w:tr>
      <w:tr w:rsidR="00C859C9" w:rsidRPr="000874E5" w:rsidTr="00C859C9">
        <w:trPr>
          <w:cnfStyle w:val="000000100000"/>
        </w:trPr>
        <w:tc>
          <w:tcPr>
            <w:cnfStyle w:val="001000000000"/>
            <w:tcW w:w="9205" w:type="dxa"/>
          </w:tcPr>
          <w:p w:rsidR="00C859C9" w:rsidRPr="000874E5" w:rsidRDefault="00C859C9" w:rsidP="001F0422">
            <w:pPr>
              <w:pStyle w:val="Default"/>
              <w:numPr>
                <w:ilvl w:val="0"/>
                <w:numId w:val="1"/>
              </w:numPr>
              <w:spacing w:before="120" w:after="120"/>
              <w:ind w:left="0" w:firstLine="426"/>
              <w:contextualSpacing/>
              <w:jc w:val="both"/>
              <w:rPr>
                <w:rFonts w:ascii="Arial" w:hAnsi="Arial" w:cs="Arial"/>
                <w:b w:val="0"/>
                <w:bCs w:val="0"/>
              </w:rPr>
            </w:pPr>
            <w:r w:rsidRPr="000874E5">
              <w:rPr>
                <w:rFonts w:ascii="Arial" w:hAnsi="Arial" w:cs="Arial"/>
                <w:b w:val="0"/>
              </w:rPr>
              <w:t>El Plan de Formación de Profesorado.</w:t>
            </w:r>
          </w:p>
        </w:tc>
      </w:tr>
      <w:tr w:rsidR="00C859C9" w:rsidRPr="000874E5" w:rsidTr="00C859C9">
        <w:tc>
          <w:tcPr>
            <w:cnfStyle w:val="001000000000"/>
            <w:tcW w:w="9205" w:type="dxa"/>
          </w:tcPr>
          <w:p w:rsidR="00C859C9" w:rsidRPr="000874E5" w:rsidRDefault="00C859C9" w:rsidP="001F0422">
            <w:pPr>
              <w:pStyle w:val="Default"/>
              <w:numPr>
                <w:ilvl w:val="0"/>
                <w:numId w:val="1"/>
              </w:numPr>
              <w:spacing w:before="120" w:after="120"/>
              <w:ind w:left="0" w:firstLine="426"/>
              <w:contextualSpacing/>
              <w:jc w:val="both"/>
              <w:rPr>
                <w:rFonts w:ascii="Arial" w:hAnsi="Arial" w:cs="Arial"/>
                <w:b w:val="0"/>
              </w:rPr>
            </w:pPr>
            <w:r w:rsidRPr="000874E5">
              <w:rPr>
                <w:rFonts w:ascii="Arial" w:hAnsi="Arial" w:cs="Arial"/>
                <w:b w:val="0"/>
              </w:rPr>
              <w:t>El Plan de Convivencia. Directrices para el fomento de la igualdad real.</w:t>
            </w:r>
          </w:p>
        </w:tc>
      </w:tr>
    </w:tbl>
    <w:p w:rsidR="00A07DEB" w:rsidRPr="000874E5" w:rsidRDefault="006E78EE" w:rsidP="001F0422">
      <w:pPr>
        <w:pStyle w:val="Default"/>
        <w:spacing w:before="120" w:after="120"/>
        <w:ind w:firstLine="426"/>
        <w:contextualSpacing/>
        <w:jc w:val="both"/>
        <w:rPr>
          <w:rFonts w:ascii="Arial" w:hAnsi="Arial" w:cs="Arial"/>
          <w:b/>
          <w:bCs/>
        </w:rPr>
      </w:pPr>
      <w:r w:rsidRPr="000874E5">
        <w:rPr>
          <w:rFonts w:ascii="Arial" w:hAnsi="Arial" w:cs="Arial"/>
          <w:b/>
          <w:bCs/>
        </w:rPr>
        <w:t>1.3. Etapa y materia</w:t>
      </w:r>
    </w:p>
    <w:p w:rsidR="00824A53" w:rsidRDefault="006E78EE" w:rsidP="001F0422">
      <w:pPr>
        <w:pStyle w:val="Default"/>
        <w:spacing w:before="120" w:after="120"/>
        <w:ind w:firstLine="426"/>
        <w:contextualSpacing/>
        <w:jc w:val="both"/>
        <w:rPr>
          <w:rFonts w:ascii="Arial" w:hAnsi="Arial" w:cs="Arial"/>
          <w:bCs/>
        </w:rPr>
      </w:pPr>
      <w:r w:rsidRPr="000874E5">
        <w:rPr>
          <w:rFonts w:ascii="Arial" w:hAnsi="Arial" w:cs="Arial"/>
          <w:bCs/>
        </w:rPr>
        <w:t xml:space="preserve">La programación está enfocada al segundo ciclo de la Educación Secundaria Obligatoria (4º de ESO a partir de ahora), concretamente a la asignatura Lengua Castellana y Literatura. Se trata de una materia troncal y por ende, es preceptiva para todos los ciclos educativos. La importancia del diseño de un currículo apropiado y destinado a cumplir los fines didácticos de esta etapa es vital, ya que proporciona las herramientas necesarias para culminar el último escalón educativo para </w:t>
      </w:r>
      <w:r w:rsidR="0051137B" w:rsidRPr="000874E5">
        <w:rPr>
          <w:rFonts w:ascii="Arial" w:hAnsi="Arial" w:cs="Arial"/>
          <w:bCs/>
        </w:rPr>
        <w:t>la obtención del título de ESO.</w:t>
      </w:r>
    </w:p>
    <w:p w:rsidR="0052478A" w:rsidRDefault="0052478A" w:rsidP="001F0422">
      <w:pPr>
        <w:pStyle w:val="Default"/>
        <w:spacing w:before="120" w:after="120"/>
        <w:ind w:firstLine="426"/>
        <w:contextualSpacing/>
        <w:jc w:val="both"/>
        <w:rPr>
          <w:rFonts w:ascii="Arial" w:hAnsi="Arial" w:cs="Arial"/>
          <w:bCs/>
        </w:rPr>
      </w:pPr>
    </w:p>
    <w:p w:rsidR="0052478A" w:rsidRDefault="0052478A" w:rsidP="001F0422">
      <w:pPr>
        <w:pStyle w:val="Default"/>
        <w:spacing w:before="120" w:after="120"/>
        <w:ind w:firstLine="426"/>
        <w:contextualSpacing/>
        <w:jc w:val="both"/>
        <w:rPr>
          <w:rFonts w:ascii="Arial" w:hAnsi="Arial" w:cs="Arial"/>
          <w:bCs/>
        </w:rPr>
      </w:pPr>
    </w:p>
    <w:p w:rsidR="0052478A" w:rsidRDefault="0052478A" w:rsidP="001F0422">
      <w:pPr>
        <w:pStyle w:val="Default"/>
        <w:spacing w:before="120" w:after="120"/>
        <w:ind w:firstLine="426"/>
        <w:contextualSpacing/>
        <w:jc w:val="both"/>
        <w:rPr>
          <w:rFonts w:ascii="Arial" w:hAnsi="Arial" w:cs="Arial"/>
          <w:bCs/>
        </w:rPr>
      </w:pPr>
    </w:p>
    <w:p w:rsidR="0052478A" w:rsidRDefault="0052478A" w:rsidP="001F0422">
      <w:pPr>
        <w:pStyle w:val="Default"/>
        <w:spacing w:before="120" w:after="120"/>
        <w:ind w:firstLine="426"/>
        <w:contextualSpacing/>
        <w:jc w:val="both"/>
        <w:rPr>
          <w:rFonts w:ascii="Arial" w:hAnsi="Arial" w:cs="Arial"/>
          <w:bCs/>
        </w:rPr>
      </w:pPr>
    </w:p>
    <w:p w:rsidR="0052478A" w:rsidRDefault="0052478A" w:rsidP="001F0422">
      <w:pPr>
        <w:pStyle w:val="Default"/>
        <w:spacing w:before="120" w:after="120"/>
        <w:ind w:firstLine="426"/>
        <w:contextualSpacing/>
        <w:jc w:val="both"/>
        <w:rPr>
          <w:rFonts w:ascii="Arial" w:hAnsi="Arial" w:cs="Arial"/>
          <w:bCs/>
        </w:rPr>
      </w:pPr>
    </w:p>
    <w:p w:rsidR="0052478A" w:rsidRDefault="0052478A" w:rsidP="001F0422">
      <w:pPr>
        <w:pStyle w:val="Default"/>
        <w:spacing w:before="120" w:after="120"/>
        <w:ind w:firstLine="426"/>
        <w:contextualSpacing/>
        <w:jc w:val="both"/>
        <w:rPr>
          <w:rFonts w:ascii="Arial" w:hAnsi="Arial" w:cs="Arial"/>
          <w:bCs/>
        </w:rPr>
      </w:pPr>
    </w:p>
    <w:p w:rsidR="0052478A" w:rsidRDefault="0052478A" w:rsidP="001F0422">
      <w:pPr>
        <w:pStyle w:val="Default"/>
        <w:spacing w:before="120" w:after="120"/>
        <w:ind w:firstLine="426"/>
        <w:contextualSpacing/>
        <w:jc w:val="both"/>
        <w:rPr>
          <w:rFonts w:ascii="Arial" w:hAnsi="Arial" w:cs="Arial"/>
          <w:bCs/>
        </w:rPr>
      </w:pPr>
    </w:p>
    <w:p w:rsidR="0052478A" w:rsidRDefault="0052478A" w:rsidP="001F0422">
      <w:pPr>
        <w:pStyle w:val="Default"/>
        <w:spacing w:before="120" w:after="120"/>
        <w:ind w:firstLine="426"/>
        <w:contextualSpacing/>
        <w:jc w:val="both"/>
        <w:rPr>
          <w:rFonts w:ascii="Arial" w:hAnsi="Arial" w:cs="Arial"/>
          <w:bCs/>
        </w:rPr>
      </w:pPr>
    </w:p>
    <w:p w:rsidR="0052478A" w:rsidRDefault="0052478A" w:rsidP="001F0422">
      <w:pPr>
        <w:pStyle w:val="Default"/>
        <w:spacing w:before="120" w:after="120"/>
        <w:ind w:firstLine="426"/>
        <w:contextualSpacing/>
        <w:jc w:val="both"/>
        <w:rPr>
          <w:rFonts w:ascii="Arial" w:hAnsi="Arial" w:cs="Arial"/>
          <w:bCs/>
        </w:rPr>
      </w:pPr>
    </w:p>
    <w:p w:rsidR="0052478A" w:rsidRDefault="0052478A" w:rsidP="001F0422">
      <w:pPr>
        <w:pStyle w:val="Default"/>
        <w:spacing w:before="120" w:after="120"/>
        <w:ind w:firstLine="426"/>
        <w:contextualSpacing/>
        <w:jc w:val="both"/>
        <w:rPr>
          <w:rFonts w:ascii="Arial" w:hAnsi="Arial" w:cs="Arial"/>
          <w:bCs/>
        </w:rPr>
      </w:pPr>
    </w:p>
    <w:p w:rsidR="0052478A" w:rsidRDefault="0052478A" w:rsidP="001F0422">
      <w:pPr>
        <w:pStyle w:val="Default"/>
        <w:spacing w:before="120" w:after="120"/>
        <w:ind w:firstLine="426"/>
        <w:contextualSpacing/>
        <w:jc w:val="both"/>
        <w:rPr>
          <w:rFonts w:ascii="Arial" w:hAnsi="Arial" w:cs="Arial"/>
          <w:bCs/>
        </w:rPr>
      </w:pPr>
    </w:p>
    <w:p w:rsidR="0052478A" w:rsidRPr="000874E5" w:rsidRDefault="0052478A" w:rsidP="001F0422">
      <w:pPr>
        <w:pStyle w:val="Default"/>
        <w:spacing w:before="120" w:after="120"/>
        <w:ind w:firstLine="426"/>
        <w:contextualSpacing/>
        <w:jc w:val="both"/>
        <w:rPr>
          <w:rFonts w:ascii="Arial" w:hAnsi="Arial" w:cs="Arial"/>
          <w:bCs/>
        </w:rPr>
      </w:pPr>
    </w:p>
    <w:p w:rsidR="002C3B42" w:rsidRPr="000874E5" w:rsidRDefault="006E78EE" w:rsidP="001F0422">
      <w:pPr>
        <w:pStyle w:val="Default"/>
        <w:tabs>
          <w:tab w:val="left" w:pos="1276"/>
        </w:tabs>
        <w:spacing w:before="120" w:after="120"/>
        <w:ind w:firstLine="426"/>
        <w:contextualSpacing/>
        <w:rPr>
          <w:rFonts w:ascii="Arial" w:hAnsi="Arial" w:cs="Arial"/>
          <w:b/>
          <w:bCs/>
        </w:rPr>
      </w:pPr>
      <w:r w:rsidRPr="000874E5">
        <w:rPr>
          <w:rFonts w:ascii="Arial" w:hAnsi="Arial" w:cs="Arial"/>
          <w:b/>
          <w:bCs/>
        </w:rPr>
        <w:lastRenderedPageBreak/>
        <w:t>2. CONTEXTUALIZACIÓN DEL CENTRO</w:t>
      </w:r>
    </w:p>
    <w:p w:rsidR="006E78EE" w:rsidRPr="000874E5" w:rsidRDefault="006E78EE" w:rsidP="001F0422">
      <w:pPr>
        <w:pStyle w:val="Default"/>
        <w:spacing w:before="120" w:after="120"/>
        <w:ind w:firstLine="426"/>
        <w:contextualSpacing/>
        <w:jc w:val="both"/>
        <w:rPr>
          <w:rFonts w:ascii="Arial" w:hAnsi="Arial" w:cs="Arial"/>
          <w:color w:val="000000" w:themeColor="text1"/>
        </w:rPr>
      </w:pPr>
      <w:r w:rsidRPr="000874E5">
        <w:rPr>
          <w:rFonts w:ascii="Arial" w:hAnsi="Arial" w:cs="Arial"/>
          <w:color w:val="000000" w:themeColor="text1"/>
        </w:rPr>
        <w:t xml:space="preserve">Miguel de Unamuno se inspiró en los parajes de la comarca para describir la villa que la leyenda dice sumergida en el Lago de Sanabria y en la que se sitúa su novela San Manuel Bueno Mártir. La tranquila vida del norte de Zamora deleitó al escritor bilbaíno y esa naturaleza sigue envolviendo a los visitantes que recorren las calles de uno de los proclamados “Pueblos </w:t>
      </w:r>
      <w:r w:rsidR="007C2C2A" w:rsidRPr="000874E5">
        <w:rPr>
          <w:rFonts w:ascii="Arial" w:hAnsi="Arial" w:cs="Arial"/>
          <w:color w:val="000000" w:themeColor="text1"/>
        </w:rPr>
        <w:t xml:space="preserve">más </w:t>
      </w:r>
      <w:r w:rsidRPr="000874E5">
        <w:rPr>
          <w:rFonts w:ascii="Arial" w:hAnsi="Arial" w:cs="Arial"/>
          <w:color w:val="000000" w:themeColor="text1"/>
        </w:rPr>
        <w:t xml:space="preserve">bonitos de España” el año pasado: Puebla de Sanabria, y sus alrededores. </w:t>
      </w:r>
    </w:p>
    <w:p w:rsidR="006E78EE" w:rsidRPr="000874E5" w:rsidRDefault="006E78EE" w:rsidP="001F0422">
      <w:pPr>
        <w:pStyle w:val="Default"/>
        <w:spacing w:before="120" w:after="120"/>
        <w:ind w:firstLine="426"/>
        <w:contextualSpacing/>
        <w:jc w:val="both"/>
        <w:rPr>
          <w:rFonts w:ascii="Arial" w:hAnsi="Arial" w:cs="Arial"/>
          <w:color w:val="000000" w:themeColor="text1"/>
        </w:rPr>
      </w:pPr>
      <w:r w:rsidRPr="000874E5">
        <w:rPr>
          <w:rFonts w:ascii="Arial" w:hAnsi="Arial" w:cs="Arial"/>
          <w:color w:val="000000" w:themeColor="text1"/>
        </w:rPr>
        <w:tab/>
        <w:t>Esta localidad de 1460 habitantes está situada en medio de la comarca zamorana de Sanabria. Geográficamente, el entorno se caracteriza por ser montañoso, ya que en la comarca se encuentran varias sierras cuyos picos pueden sobrepasan los 2.000m de altura. El lago glaciar más grande de la Península Ibérica (El Lago de Sanabria) se encuentra a unos 20km. Arquitectónicamente, destaca en arquitectura civil por el imponente castillo del siglo XVI, que se puede ver desde las aulas de 3º y 4º ESO y también por su arquitectura religiosa, con la iglesia de la Asunción del siglo XII o el Monasterio de San</w:t>
      </w:r>
      <w:r w:rsidR="00B15587" w:rsidRPr="000874E5">
        <w:rPr>
          <w:rFonts w:ascii="Arial" w:hAnsi="Arial" w:cs="Arial"/>
          <w:color w:val="000000" w:themeColor="text1"/>
        </w:rPr>
        <w:t xml:space="preserve"> Martín de Castañeda del siglo X</w:t>
      </w:r>
      <w:r w:rsidRPr="000874E5">
        <w:rPr>
          <w:rFonts w:ascii="Arial" w:hAnsi="Arial" w:cs="Arial"/>
          <w:color w:val="000000" w:themeColor="text1"/>
        </w:rPr>
        <w:t xml:space="preserve">. La música tradicional y la botánica son esenciales también para entender el ambiente que rodea el centro educativo. </w:t>
      </w:r>
    </w:p>
    <w:p w:rsidR="004A78AD" w:rsidRPr="000874E5" w:rsidRDefault="004A78AD" w:rsidP="001F0422">
      <w:pPr>
        <w:pStyle w:val="Default"/>
        <w:spacing w:before="120" w:after="120"/>
        <w:ind w:firstLine="426"/>
        <w:contextualSpacing/>
        <w:jc w:val="both"/>
        <w:rPr>
          <w:rFonts w:ascii="Arial" w:hAnsi="Arial" w:cs="Arial"/>
          <w:b/>
          <w:color w:val="000000" w:themeColor="text1"/>
        </w:rPr>
      </w:pPr>
    </w:p>
    <w:p w:rsidR="00A07DEB" w:rsidRPr="000874E5" w:rsidRDefault="006E78EE" w:rsidP="001F0422">
      <w:pPr>
        <w:pStyle w:val="Default"/>
        <w:spacing w:before="120" w:after="120"/>
        <w:ind w:firstLine="426"/>
        <w:contextualSpacing/>
        <w:jc w:val="both"/>
        <w:rPr>
          <w:rFonts w:ascii="Arial" w:hAnsi="Arial" w:cs="Arial"/>
          <w:color w:val="000000" w:themeColor="text1"/>
        </w:rPr>
      </w:pPr>
      <w:r w:rsidRPr="000874E5">
        <w:rPr>
          <w:rFonts w:ascii="Arial" w:hAnsi="Arial" w:cs="Arial"/>
          <w:b/>
          <w:color w:val="000000" w:themeColor="text1"/>
        </w:rPr>
        <w:t>2.1 Organización del centro</w:t>
      </w:r>
    </w:p>
    <w:p w:rsidR="002C3B42" w:rsidRPr="000874E5" w:rsidRDefault="00A07DEB" w:rsidP="001F0422">
      <w:pPr>
        <w:pStyle w:val="Default"/>
        <w:spacing w:before="120" w:after="120"/>
        <w:ind w:firstLine="426"/>
        <w:contextualSpacing/>
        <w:jc w:val="both"/>
        <w:rPr>
          <w:rFonts w:ascii="Arial" w:hAnsi="Arial" w:cs="Arial"/>
          <w:color w:val="000000" w:themeColor="text1"/>
        </w:rPr>
      </w:pPr>
      <w:r w:rsidRPr="000874E5">
        <w:rPr>
          <w:rFonts w:ascii="Arial" w:hAnsi="Arial" w:cs="Arial"/>
          <w:color w:val="000000" w:themeColor="text1"/>
        </w:rPr>
        <w:tab/>
      </w:r>
      <w:r w:rsidR="006E78EE" w:rsidRPr="000874E5">
        <w:rPr>
          <w:rFonts w:ascii="Arial" w:hAnsi="Arial" w:cs="Arial"/>
          <w:color w:val="000000" w:themeColor="text1"/>
        </w:rPr>
        <w:t>La programación irá enfocada a un centro de titularidad pública. Se trata de un instituto dependiente de la Junta de Castilla y León y que cuenta con la cofinanciación del FSE. Sus 215 alumnos matriculados el curso escolar 20</w:t>
      </w:r>
      <w:r w:rsidR="00E95A79" w:rsidRPr="000874E5">
        <w:rPr>
          <w:rFonts w:ascii="Arial" w:hAnsi="Arial" w:cs="Arial"/>
          <w:color w:val="000000" w:themeColor="text1"/>
        </w:rPr>
        <w:t>20</w:t>
      </w:r>
      <w:r w:rsidR="006E78EE" w:rsidRPr="000874E5">
        <w:rPr>
          <w:rFonts w:ascii="Arial" w:hAnsi="Arial" w:cs="Arial"/>
          <w:color w:val="000000" w:themeColor="text1"/>
        </w:rPr>
        <w:t>/</w:t>
      </w:r>
      <w:r w:rsidR="00E95A79" w:rsidRPr="000874E5">
        <w:rPr>
          <w:rFonts w:ascii="Arial" w:hAnsi="Arial" w:cs="Arial"/>
          <w:color w:val="000000" w:themeColor="text1"/>
        </w:rPr>
        <w:t>21</w:t>
      </w:r>
      <w:r w:rsidR="006E78EE" w:rsidRPr="000874E5">
        <w:rPr>
          <w:rFonts w:ascii="Arial" w:hAnsi="Arial" w:cs="Arial"/>
          <w:color w:val="000000" w:themeColor="text1"/>
        </w:rPr>
        <w:t xml:space="preserve"> componen las dos et</w:t>
      </w:r>
      <w:r w:rsidR="007C2C2A" w:rsidRPr="000874E5">
        <w:rPr>
          <w:rFonts w:ascii="Arial" w:hAnsi="Arial" w:cs="Arial"/>
          <w:color w:val="000000" w:themeColor="text1"/>
        </w:rPr>
        <w:t>apas educativas que se imparten,</w:t>
      </w:r>
      <w:r w:rsidR="006E78EE" w:rsidRPr="000874E5">
        <w:rPr>
          <w:rFonts w:ascii="Arial" w:hAnsi="Arial" w:cs="Arial"/>
          <w:color w:val="000000" w:themeColor="text1"/>
        </w:rPr>
        <w:t xml:space="preserve"> ESO y Bachillerato</w:t>
      </w:r>
      <w:r w:rsidR="007C2C2A" w:rsidRPr="000874E5">
        <w:rPr>
          <w:rFonts w:ascii="Arial" w:hAnsi="Arial" w:cs="Arial"/>
          <w:color w:val="000000" w:themeColor="text1"/>
        </w:rPr>
        <w:t>,</w:t>
      </w:r>
      <w:r w:rsidR="006E78EE" w:rsidRPr="000874E5">
        <w:rPr>
          <w:rFonts w:ascii="Arial" w:hAnsi="Arial" w:cs="Arial"/>
          <w:color w:val="000000" w:themeColor="text1"/>
        </w:rPr>
        <w:t xml:space="preserve"> siendo línea dos en todos los cursos. A lo largo de esta programación nos centraremos en una de las líneas del curso de 4º de ESO: 4ºA, que cuenta con 18 alumnos.  </w:t>
      </w:r>
    </w:p>
    <w:p w:rsidR="002C3B42" w:rsidRPr="000874E5" w:rsidRDefault="006E78EE" w:rsidP="001F0422">
      <w:pPr>
        <w:pStyle w:val="Default"/>
        <w:spacing w:before="120" w:after="120"/>
        <w:ind w:firstLine="426"/>
        <w:contextualSpacing/>
        <w:jc w:val="both"/>
        <w:rPr>
          <w:rFonts w:ascii="Arial" w:hAnsi="Arial" w:cs="Arial"/>
          <w:bCs/>
        </w:rPr>
      </w:pPr>
      <w:r w:rsidRPr="000874E5">
        <w:rPr>
          <w:rFonts w:ascii="Arial" w:hAnsi="Arial" w:cs="Arial"/>
          <w:color w:val="000000" w:themeColor="text1"/>
        </w:rPr>
        <w:t xml:space="preserve">Además del departamento de Orientación, del que hablaremos más adelante, hay un pilar básico a tener en cuenta es el </w:t>
      </w:r>
      <w:r w:rsidRPr="000874E5">
        <w:rPr>
          <w:rFonts w:ascii="Arial" w:hAnsi="Arial" w:cs="Arial"/>
          <w:b/>
          <w:color w:val="000000" w:themeColor="text1"/>
        </w:rPr>
        <w:t>Departamento de Lengua Castellana y Literatura</w:t>
      </w:r>
      <w:r w:rsidRPr="000874E5">
        <w:rPr>
          <w:rFonts w:ascii="Arial" w:hAnsi="Arial" w:cs="Arial"/>
          <w:color w:val="000000" w:themeColor="text1"/>
        </w:rPr>
        <w:t xml:space="preserve">, </w:t>
      </w:r>
      <w:r w:rsidRPr="000874E5">
        <w:rPr>
          <w:rFonts w:ascii="Arial" w:hAnsi="Arial" w:cs="Arial"/>
          <w:bCs/>
        </w:rPr>
        <w:t xml:space="preserve">que además de impartir la asignatura de Lengua Castellana y Literatura, se encarga de la materia de Literatura Universal. Está </w:t>
      </w:r>
      <w:r w:rsidRPr="000874E5">
        <w:rPr>
          <w:rFonts w:ascii="Arial" w:hAnsi="Arial" w:cs="Arial"/>
          <w:color w:val="000000" w:themeColor="text1"/>
        </w:rPr>
        <w:t xml:space="preserve">compuesto por tres docentes de los 31 que reúne el centro. Los profesores se reunirán </w:t>
      </w:r>
      <w:r w:rsidR="009B3AC8" w:rsidRPr="000874E5">
        <w:rPr>
          <w:rFonts w:ascii="Arial" w:hAnsi="Arial" w:cs="Arial"/>
          <w:color w:val="000000" w:themeColor="text1"/>
        </w:rPr>
        <w:t>una</w:t>
      </w:r>
      <w:r w:rsidRPr="000874E5">
        <w:rPr>
          <w:rFonts w:ascii="Arial" w:hAnsi="Arial" w:cs="Arial"/>
          <w:color w:val="000000" w:themeColor="text1"/>
        </w:rPr>
        <w:t xml:space="preserve"> ve</w:t>
      </w:r>
      <w:r w:rsidR="009B3AC8" w:rsidRPr="000874E5">
        <w:rPr>
          <w:rFonts w:ascii="Arial" w:hAnsi="Arial" w:cs="Arial"/>
          <w:color w:val="000000" w:themeColor="text1"/>
        </w:rPr>
        <w:t>z</w:t>
      </w:r>
      <w:r w:rsidRPr="000874E5">
        <w:rPr>
          <w:rFonts w:ascii="Arial" w:hAnsi="Arial" w:cs="Arial"/>
          <w:color w:val="000000" w:themeColor="text1"/>
        </w:rPr>
        <w:t xml:space="preserve"> por semana para tratar asuntos concernientes a la asignatura y el Jefe de Departamento una vez al mes en la CCP para tratar aspectos relacionados con el funcionamiento y la organización del centro educativo. Además, se trabajará </w:t>
      </w:r>
      <w:r w:rsidRPr="000874E5">
        <w:rPr>
          <w:rFonts w:ascii="Arial" w:hAnsi="Arial" w:cs="Arial"/>
          <w:bCs/>
        </w:rPr>
        <w:t>la interdisciplinariedad; por ello será necesaria la relación del departamento de Lengua Castellana y Literatura con otras materias, como inglés, francés</w:t>
      </w:r>
      <w:r w:rsidR="009B3AC8" w:rsidRPr="000874E5">
        <w:rPr>
          <w:rFonts w:ascii="Arial" w:hAnsi="Arial" w:cs="Arial"/>
          <w:bCs/>
        </w:rPr>
        <w:t>, música</w:t>
      </w:r>
      <w:r w:rsidRPr="000874E5">
        <w:rPr>
          <w:rFonts w:ascii="Arial" w:hAnsi="Arial" w:cs="Arial"/>
          <w:bCs/>
        </w:rPr>
        <w:t xml:space="preserve"> o historia especialmente.</w:t>
      </w:r>
    </w:p>
    <w:p w:rsidR="002C3B42" w:rsidRPr="000874E5" w:rsidRDefault="006E78EE" w:rsidP="001F0422">
      <w:pPr>
        <w:spacing w:before="120" w:after="120"/>
        <w:ind w:firstLine="426"/>
        <w:contextualSpacing/>
        <w:jc w:val="both"/>
        <w:rPr>
          <w:rFonts w:ascii="Arial" w:hAnsi="Arial" w:cs="Arial"/>
          <w:b/>
          <w:bCs/>
        </w:rPr>
      </w:pPr>
      <w:r w:rsidRPr="000874E5">
        <w:rPr>
          <w:rFonts w:ascii="Arial" w:hAnsi="Arial" w:cs="Arial"/>
          <w:b/>
          <w:bCs/>
        </w:rPr>
        <w:t>2.2. Características del centro</w:t>
      </w:r>
    </w:p>
    <w:p w:rsidR="00CA4123" w:rsidRPr="000874E5" w:rsidRDefault="002C3B42" w:rsidP="001F0422">
      <w:pPr>
        <w:spacing w:before="120" w:after="120"/>
        <w:ind w:firstLine="426"/>
        <w:contextualSpacing/>
        <w:jc w:val="both"/>
        <w:rPr>
          <w:rFonts w:ascii="Arial" w:hAnsi="Arial" w:cs="Arial"/>
          <w:color w:val="000000" w:themeColor="text1"/>
        </w:rPr>
      </w:pPr>
      <w:r w:rsidRPr="000874E5">
        <w:rPr>
          <w:rFonts w:ascii="Arial" w:hAnsi="Arial" w:cs="Arial"/>
          <w:color w:val="000000" w:themeColor="text1"/>
        </w:rPr>
        <w:tab/>
      </w:r>
      <w:r w:rsidR="006E78EE" w:rsidRPr="000874E5">
        <w:rPr>
          <w:rFonts w:ascii="Arial" w:hAnsi="Arial" w:cs="Arial"/>
          <w:color w:val="000000" w:themeColor="text1"/>
        </w:rPr>
        <w:t>El instituto dispone de un aula específica de música, otra de informática, espacios deportivos, un salón de actos, biblioteca dotada con ordenadores y acceso a Internet. También el resto de las aulas están dotadas con material tecnológico: pizarras digitales u ordenador con proyector. Es decir, a pesar de que se encuentra en un medio rural, el acceso a las nuevas tecnologías está ampliame</w:t>
      </w:r>
      <w:r w:rsidR="00CA4123" w:rsidRPr="000874E5">
        <w:rPr>
          <w:rFonts w:ascii="Arial" w:hAnsi="Arial" w:cs="Arial"/>
          <w:color w:val="000000" w:themeColor="text1"/>
        </w:rPr>
        <w:t>nte extendido</w:t>
      </w:r>
      <w:r w:rsidR="009B3AC8" w:rsidRPr="000874E5">
        <w:rPr>
          <w:rFonts w:ascii="Arial" w:hAnsi="Arial" w:cs="Arial"/>
          <w:color w:val="000000" w:themeColor="text1"/>
        </w:rPr>
        <w:t xml:space="preserve">, como se refleja en el plan TIC. </w:t>
      </w:r>
    </w:p>
    <w:p w:rsidR="006E78EE" w:rsidRPr="000874E5" w:rsidRDefault="00CA4123" w:rsidP="001F0422">
      <w:pPr>
        <w:spacing w:before="120" w:after="120"/>
        <w:ind w:firstLine="426"/>
        <w:contextualSpacing/>
        <w:jc w:val="both"/>
        <w:rPr>
          <w:rFonts w:ascii="Arial" w:hAnsi="Arial" w:cs="Arial"/>
          <w:b/>
          <w:bCs/>
        </w:rPr>
      </w:pPr>
      <w:r w:rsidRPr="000874E5">
        <w:rPr>
          <w:rFonts w:ascii="Arial" w:hAnsi="Arial" w:cs="Arial"/>
          <w:color w:val="000000" w:themeColor="text1"/>
        </w:rPr>
        <w:tab/>
        <w:t>T</w:t>
      </w:r>
      <w:r w:rsidR="006E78EE" w:rsidRPr="000874E5">
        <w:rPr>
          <w:rFonts w:ascii="Arial" w:hAnsi="Arial" w:cs="Arial"/>
          <w:color w:val="000000" w:themeColor="text1"/>
        </w:rPr>
        <w:t>ambién existe una utilización general del libro de texto y demás material escolar, así como de la pizarra tradicional y los materiales propios de los docentes</w:t>
      </w:r>
      <w:r w:rsidR="00E95A79" w:rsidRPr="000874E5">
        <w:rPr>
          <w:rFonts w:ascii="Arial" w:hAnsi="Arial" w:cs="Arial"/>
          <w:color w:val="000000" w:themeColor="text1"/>
        </w:rPr>
        <w:t xml:space="preserve">, como una </w:t>
      </w:r>
      <w:proofErr w:type="spellStart"/>
      <w:r w:rsidR="005D5781">
        <w:rPr>
          <w:rFonts w:ascii="Arial" w:hAnsi="Arial" w:cs="Arial"/>
          <w:b/>
          <w:color w:val="000000" w:themeColor="text1"/>
        </w:rPr>
        <w:t>t</w:t>
      </w:r>
      <w:r w:rsidR="005D5781" w:rsidRPr="000874E5">
        <w:rPr>
          <w:rFonts w:ascii="Arial" w:hAnsi="Arial" w:cs="Arial"/>
          <w:b/>
          <w:color w:val="000000" w:themeColor="text1"/>
        </w:rPr>
        <w:t>ablet</w:t>
      </w:r>
      <w:proofErr w:type="spellEnd"/>
      <w:r w:rsidR="00E95A79" w:rsidRPr="000874E5">
        <w:rPr>
          <w:rFonts w:ascii="Arial" w:hAnsi="Arial" w:cs="Arial"/>
          <w:color w:val="000000" w:themeColor="text1"/>
        </w:rPr>
        <w:t xml:space="preserve"> para favorecer </w:t>
      </w:r>
      <w:r w:rsidR="00E95A79" w:rsidRPr="000874E5">
        <w:rPr>
          <w:rFonts w:ascii="Arial" w:hAnsi="Arial" w:cs="Arial"/>
          <w:b/>
          <w:color w:val="000000" w:themeColor="text1"/>
        </w:rPr>
        <w:t>las clases online a través de Teams</w:t>
      </w:r>
      <w:r w:rsidR="00E02743" w:rsidRPr="000874E5">
        <w:rPr>
          <w:rFonts w:ascii="Arial" w:hAnsi="Arial" w:cs="Arial"/>
          <w:color w:val="000000" w:themeColor="text1"/>
        </w:rPr>
        <w:t xml:space="preserve"> (anexo 1)</w:t>
      </w:r>
      <w:r w:rsidR="00E95A79" w:rsidRPr="000874E5">
        <w:rPr>
          <w:rFonts w:ascii="Arial" w:hAnsi="Arial" w:cs="Arial"/>
          <w:color w:val="000000" w:themeColor="text1"/>
        </w:rPr>
        <w:t xml:space="preserve">. </w:t>
      </w:r>
      <w:r w:rsidR="006E78EE" w:rsidRPr="000874E5">
        <w:rPr>
          <w:rFonts w:ascii="Arial" w:hAnsi="Arial" w:cs="Arial"/>
          <w:color w:val="000000" w:themeColor="text1"/>
        </w:rPr>
        <w:t>El centro cuenta con una página web, registro en varias redes sociales y varios departamentos</w:t>
      </w:r>
      <w:r w:rsidR="007C2C2A" w:rsidRPr="000874E5">
        <w:rPr>
          <w:rFonts w:ascii="Arial" w:hAnsi="Arial" w:cs="Arial"/>
          <w:color w:val="000000" w:themeColor="text1"/>
        </w:rPr>
        <w:t xml:space="preserve">, entre ellos el de Lengua Castellana y Literatura, que tiene </w:t>
      </w:r>
      <w:r w:rsidR="006E78EE" w:rsidRPr="000874E5">
        <w:rPr>
          <w:rFonts w:ascii="Arial" w:hAnsi="Arial" w:cs="Arial"/>
          <w:color w:val="000000" w:themeColor="text1"/>
        </w:rPr>
        <w:t xml:space="preserve">un blog específico; además, las familias pueden acceder al aula virtual, lo que les permite estar en contacto con la información del centro en general y la de sus hijos en </w:t>
      </w:r>
      <w:r w:rsidR="006E78EE" w:rsidRPr="000874E5">
        <w:rPr>
          <w:rFonts w:ascii="Arial" w:hAnsi="Arial" w:cs="Arial"/>
          <w:color w:val="000000" w:themeColor="text1"/>
        </w:rPr>
        <w:lastRenderedPageBreak/>
        <w:t xml:space="preserve">particular. El registro de faltas, retrasos, calificaciones y notas para los tutores y familias se agiliza con el uso del IES Fácil. </w:t>
      </w:r>
    </w:p>
    <w:p w:rsidR="006E78EE" w:rsidRPr="000874E5" w:rsidRDefault="006E78EE" w:rsidP="001F0422">
      <w:pPr>
        <w:spacing w:before="120" w:after="120"/>
        <w:ind w:firstLine="426"/>
        <w:contextualSpacing/>
        <w:jc w:val="both"/>
        <w:rPr>
          <w:rFonts w:ascii="Arial" w:hAnsi="Arial" w:cs="Arial"/>
          <w:color w:val="000000" w:themeColor="text1"/>
        </w:rPr>
      </w:pPr>
      <w:r w:rsidRPr="000874E5">
        <w:rPr>
          <w:rFonts w:ascii="Arial" w:hAnsi="Arial" w:cs="Arial"/>
          <w:color w:val="000000" w:themeColor="text1"/>
        </w:rPr>
        <w:t xml:space="preserve">En el programa de </w:t>
      </w:r>
      <w:r w:rsidR="00980030" w:rsidRPr="000874E5">
        <w:rPr>
          <w:rFonts w:ascii="Arial" w:hAnsi="Arial" w:cs="Arial"/>
          <w:b/>
          <w:color w:val="000000" w:themeColor="text1"/>
        </w:rPr>
        <w:t>actividades</w:t>
      </w:r>
      <w:r w:rsidRPr="000874E5">
        <w:rPr>
          <w:rFonts w:ascii="Arial" w:hAnsi="Arial" w:cs="Arial"/>
          <w:color w:val="000000" w:themeColor="text1"/>
        </w:rPr>
        <w:t xml:space="preserve"> que desarrolla el centro educativo, </w:t>
      </w:r>
      <w:r w:rsidR="00E95A79" w:rsidRPr="000874E5">
        <w:rPr>
          <w:rFonts w:ascii="Arial" w:hAnsi="Arial" w:cs="Arial"/>
          <w:color w:val="000000" w:themeColor="text1"/>
        </w:rPr>
        <w:t>debido a la situación higiénico-sanitaria del presente año, ha sido modificado sustancialmente, ya que no está permitida la entrada de personal ajeno al centro de manera física ni el trasporte de alumnos. Sin embargo, destacaremos las</w:t>
      </w:r>
      <w:r w:rsidRPr="000874E5">
        <w:rPr>
          <w:rFonts w:ascii="Arial" w:hAnsi="Arial" w:cs="Arial"/>
          <w:color w:val="000000" w:themeColor="text1"/>
        </w:rPr>
        <w:t xml:space="preserve"> siguientes:  </w:t>
      </w:r>
    </w:p>
    <w:p w:rsidR="006E78EE" w:rsidRPr="000874E5" w:rsidRDefault="006E78EE" w:rsidP="001F0422">
      <w:pPr>
        <w:pStyle w:val="Prrafodelista"/>
        <w:numPr>
          <w:ilvl w:val="0"/>
          <w:numId w:val="2"/>
        </w:numPr>
        <w:spacing w:after="120"/>
        <w:ind w:left="0" w:firstLine="425"/>
        <w:contextualSpacing/>
        <w:jc w:val="both"/>
        <w:rPr>
          <w:rFonts w:ascii="Arial" w:hAnsi="Arial" w:cs="Arial"/>
          <w:color w:val="000000" w:themeColor="text1"/>
        </w:rPr>
      </w:pPr>
      <w:r w:rsidRPr="000874E5">
        <w:rPr>
          <w:rFonts w:ascii="Arial" w:hAnsi="Arial" w:cs="Arial"/>
          <w:color w:val="000000" w:themeColor="text1"/>
        </w:rPr>
        <w:t>“</w:t>
      </w:r>
      <w:r w:rsidRPr="000874E5">
        <w:rPr>
          <w:rFonts w:ascii="Arial" w:hAnsi="Arial" w:cs="Arial"/>
          <w:color w:val="000000" w:themeColor="text1"/>
          <w:u w:val="single"/>
        </w:rPr>
        <w:t>Programa de frutas</w:t>
      </w:r>
      <w:r w:rsidRPr="000874E5">
        <w:rPr>
          <w:rFonts w:ascii="Arial" w:hAnsi="Arial" w:cs="Arial"/>
          <w:color w:val="000000" w:themeColor="text1"/>
        </w:rPr>
        <w:t>”, promovido por la Consejería de Educación de la Junta de Castilla y León, que consiste en concienciar sobre los beneficios de la ingesta de fru</w:t>
      </w:r>
      <w:r w:rsidR="00980030" w:rsidRPr="000874E5">
        <w:rPr>
          <w:rFonts w:ascii="Arial" w:hAnsi="Arial" w:cs="Arial"/>
          <w:color w:val="000000" w:themeColor="text1"/>
        </w:rPr>
        <w:t>tas, especialmente de manzanas,</w:t>
      </w:r>
      <w:r w:rsidRPr="000874E5">
        <w:rPr>
          <w:rFonts w:ascii="Arial" w:hAnsi="Arial" w:cs="Arial"/>
          <w:color w:val="000000" w:themeColor="text1"/>
        </w:rPr>
        <w:t xml:space="preserve"> peras </w:t>
      </w:r>
      <w:r w:rsidR="00980030" w:rsidRPr="000874E5">
        <w:rPr>
          <w:rFonts w:ascii="Arial" w:hAnsi="Arial" w:cs="Arial"/>
          <w:color w:val="000000" w:themeColor="text1"/>
        </w:rPr>
        <w:t xml:space="preserve">y fresas, que </w:t>
      </w:r>
      <w:r w:rsidRPr="000874E5">
        <w:rPr>
          <w:rFonts w:ascii="Arial" w:hAnsi="Arial" w:cs="Arial"/>
          <w:color w:val="000000" w:themeColor="text1"/>
        </w:rPr>
        <w:t>se han</w:t>
      </w:r>
      <w:r w:rsidR="00980030" w:rsidRPr="000874E5">
        <w:rPr>
          <w:rFonts w:ascii="Arial" w:hAnsi="Arial" w:cs="Arial"/>
          <w:color w:val="000000" w:themeColor="text1"/>
        </w:rPr>
        <w:t xml:space="preserve"> ido repartiendo en los recreos a lo largo del año. </w:t>
      </w:r>
    </w:p>
    <w:p w:rsidR="00980030" w:rsidRPr="000874E5" w:rsidRDefault="00980030" w:rsidP="001F0422">
      <w:pPr>
        <w:pStyle w:val="Prrafodelista"/>
        <w:numPr>
          <w:ilvl w:val="0"/>
          <w:numId w:val="2"/>
        </w:numPr>
        <w:spacing w:after="120"/>
        <w:ind w:left="0" w:firstLine="425"/>
        <w:contextualSpacing/>
        <w:jc w:val="both"/>
        <w:rPr>
          <w:rFonts w:ascii="Arial" w:hAnsi="Arial" w:cs="Arial"/>
          <w:color w:val="000000" w:themeColor="text1"/>
        </w:rPr>
      </w:pPr>
      <w:r w:rsidRPr="000874E5">
        <w:rPr>
          <w:rFonts w:ascii="Arial" w:hAnsi="Arial" w:cs="Arial"/>
          <w:color w:val="000000" w:themeColor="text1"/>
        </w:rPr>
        <w:t>Programa de “</w:t>
      </w:r>
      <w:r w:rsidRPr="000874E5">
        <w:rPr>
          <w:rFonts w:ascii="Arial" w:hAnsi="Arial" w:cs="Arial"/>
          <w:color w:val="000000" w:themeColor="text1"/>
          <w:u w:val="single"/>
        </w:rPr>
        <w:t>Releo Plus</w:t>
      </w:r>
      <w:r w:rsidRPr="000874E5">
        <w:rPr>
          <w:rFonts w:ascii="Arial" w:hAnsi="Arial" w:cs="Arial"/>
          <w:color w:val="000000" w:themeColor="text1"/>
        </w:rPr>
        <w:t>” para el préstamo de libros.</w:t>
      </w:r>
    </w:p>
    <w:p w:rsidR="00980030" w:rsidRPr="000874E5" w:rsidRDefault="00980030" w:rsidP="001F0422">
      <w:pPr>
        <w:pStyle w:val="Prrafodelista"/>
        <w:numPr>
          <w:ilvl w:val="0"/>
          <w:numId w:val="2"/>
        </w:numPr>
        <w:spacing w:after="120"/>
        <w:ind w:left="0" w:firstLine="425"/>
        <w:contextualSpacing/>
        <w:jc w:val="both"/>
        <w:rPr>
          <w:rFonts w:ascii="Arial" w:hAnsi="Arial" w:cs="Arial"/>
          <w:color w:val="000000" w:themeColor="text1"/>
        </w:rPr>
      </w:pPr>
      <w:r w:rsidRPr="000874E5">
        <w:rPr>
          <w:rFonts w:ascii="Arial" w:hAnsi="Arial" w:cs="Arial"/>
          <w:color w:val="000000" w:themeColor="text1"/>
          <w:u w:val="single"/>
        </w:rPr>
        <w:t>Bibliobús</w:t>
      </w:r>
      <w:r w:rsidRPr="000874E5">
        <w:rPr>
          <w:rFonts w:ascii="Arial" w:hAnsi="Arial" w:cs="Arial"/>
          <w:color w:val="000000" w:themeColor="text1"/>
        </w:rPr>
        <w:t>, que visita el centro una vez por semana, permitiendo el préstamo de libros, películas y música. Además, los alumnos de 1º y 2º de ESO participan en charlas</w:t>
      </w:r>
      <w:r w:rsidR="00E554B9" w:rsidRPr="000874E5">
        <w:rPr>
          <w:rFonts w:ascii="Arial" w:hAnsi="Arial" w:cs="Arial"/>
          <w:color w:val="000000" w:themeColor="text1"/>
        </w:rPr>
        <w:t xml:space="preserve"> online</w:t>
      </w:r>
      <w:r w:rsidRPr="000874E5">
        <w:rPr>
          <w:rFonts w:ascii="Arial" w:hAnsi="Arial" w:cs="Arial"/>
          <w:color w:val="000000" w:themeColor="text1"/>
        </w:rPr>
        <w:t xml:space="preserve"> para motivar la lectura sobre temáticas diferentes cada trimestre. </w:t>
      </w:r>
    </w:p>
    <w:p w:rsidR="00E554B9" w:rsidRPr="000874E5" w:rsidRDefault="00E554B9" w:rsidP="001F0422">
      <w:pPr>
        <w:pStyle w:val="Prrafodelista"/>
        <w:numPr>
          <w:ilvl w:val="0"/>
          <w:numId w:val="2"/>
        </w:numPr>
        <w:spacing w:before="120" w:after="120"/>
        <w:ind w:left="0" w:firstLine="426"/>
        <w:contextualSpacing/>
        <w:jc w:val="both"/>
        <w:rPr>
          <w:rFonts w:ascii="Arial" w:hAnsi="Arial" w:cs="Arial"/>
          <w:color w:val="000000" w:themeColor="text1"/>
        </w:rPr>
      </w:pPr>
      <w:r w:rsidRPr="000874E5">
        <w:rPr>
          <w:rFonts w:ascii="Arial" w:hAnsi="Arial" w:cs="Arial"/>
          <w:color w:val="000000" w:themeColor="text1"/>
          <w:u w:val="single"/>
        </w:rPr>
        <w:t>“Muévete conmigo”</w:t>
      </w:r>
      <w:r w:rsidRPr="000874E5">
        <w:rPr>
          <w:rFonts w:ascii="Arial" w:hAnsi="Arial" w:cs="Arial"/>
          <w:color w:val="000000" w:themeColor="text1"/>
        </w:rPr>
        <w:t xml:space="preserve">, promovido por el departamento de Educación Física para promocionar los hábitos saludables relacionados con la actividad física. </w:t>
      </w:r>
    </w:p>
    <w:p w:rsidR="002246C4" w:rsidRPr="000874E5" w:rsidRDefault="00E554B9" w:rsidP="001F0422">
      <w:pPr>
        <w:pStyle w:val="Prrafodelista"/>
        <w:numPr>
          <w:ilvl w:val="0"/>
          <w:numId w:val="2"/>
        </w:numPr>
        <w:spacing w:before="120" w:after="120"/>
        <w:ind w:left="0" w:firstLine="426"/>
        <w:contextualSpacing/>
        <w:jc w:val="both"/>
        <w:rPr>
          <w:rFonts w:ascii="Arial" w:hAnsi="Arial" w:cs="Arial"/>
          <w:color w:val="000000" w:themeColor="text1"/>
        </w:rPr>
      </w:pPr>
      <w:r w:rsidRPr="000874E5">
        <w:rPr>
          <w:rFonts w:ascii="Arial" w:hAnsi="Arial" w:cs="Arial"/>
          <w:color w:val="000000" w:themeColor="text1"/>
          <w:u w:val="single"/>
        </w:rPr>
        <w:t>Revista del centro</w:t>
      </w:r>
      <w:r w:rsidRPr="000874E5">
        <w:rPr>
          <w:rFonts w:ascii="Arial" w:hAnsi="Arial" w:cs="Arial"/>
          <w:color w:val="000000" w:themeColor="text1"/>
        </w:rPr>
        <w:t xml:space="preserve">, dirigida y editada por el departamento de Lengua castellana y literatura (ver anexo </w:t>
      </w:r>
      <w:r w:rsidR="00E02743" w:rsidRPr="000874E5">
        <w:rPr>
          <w:rFonts w:ascii="Arial" w:hAnsi="Arial" w:cs="Arial"/>
          <w:color w:val="000000" w:themeColor="text1"/>
        </w:rPr>
        <w:t>2</w:t>
      </w:r>
      <w:r w:rsidRPr="000874E5">
        <w:rPr>
          <w:rFonts w:ascii="Arial" w:hAnsi="Arial" w:cs="Arial"/>
          <w:color w:val="000000" w:themeColor="text1"/>
        </w:rPr>
        <w:t>).</w:t>
      </w:r>
    </w:p>
    <w:p w:rsidR="00E554B9" w:rsidRPr="000874E5" w:rsidRDefault="00E554B9" w:rsidP="001F0422">
      <w:pPr>
        <w:pStyle w:val="Prrafodelista"/>
        <w:numPr>
          <w:ilvl w:val="0"/>
          <w:numId w:val="2"/>
        </w:numPr>
        <w:spacing w:before="120" w:after="120"/>
        <w:ind w:left="0" w:firstLine="426"/>
        <w:contextualSpacing/>
        <w:jc w:val="both"/>
        <w:rPr>
          <w:rFonts w:ascii="Arial" w:hAnsi="Arial" w:cs="Arial"/>
          <w:color w:val="000000" w:themeColor="text1"/>
        </w:rPr>
      </w:pPr>
      <w:r w:rsidRPr="000874E5">
        <w:rPr>
          <w:rFonts w:ascii="Arial" w:hAnsi="Arial" w:cs="Arial"/>
          <w:color w:val="000000" w:themeColor="text1"/>
          <w:u w:val="single"/>
        </w:rPr>
        <w:t>Día del libro:</w:t>
      </w:r>
      <w:r w:rsidRPr="000874E5">
        <w:rPr>
          <w:rFonts w:ascii="Arial" w:hAnsi="Arial" w:cs="Arial"/>
          <w:color w:val="000000" w:themeColor="text1"/>
        </w:rPr>
        <w:t xml:space="preserve"> lectura dramatizada de una obra de teatro con la aplicación “</w:t>
      </w:r>
      <w:proofErr w:type="spellStart"/>
      <w:r w:rsidRPr="000874E5">
        <w:rPr>
          <w:rFonts w:ascii="Arial" w:hAnsi="Arial" w:cs="Arial"/>
          <w:color w:val="000000" w:themeColor="text1"/>
        </w:rPr>
        <w:t>soundcool</w:t>
      </w:r>
      <w:proofErr w:type="spellEnd"/>
      <w:r w:rsidRPr="000874E5">
        <w:rPr>
          <w:rFonts w:ascii="Arial" w:hAnsi="Arial" w:cs="Arial"/>
          <w:color w:val="000000" w:themeColor="text1"/>
        </w:rPr>
        <w:t xml:space="preserve">”, en colaboración con el departamento de Música y de Lengua (ver anexo </w:t>
      </w:r>
      <w:r w:rsidR="00E02743" w:rsidRPr="000874E5">
        <w:rPr>
          <w:rFonts w:ascii="Arial" w:hAnsi="Arial" w:cs="Arial"/>
          <w:color w:val="000000" w:themeColor="text1"/>
        </w:rPr>
        <w:t>3</w:t>
      </w:r>
      <w:r w:rsidRPr="000874E5">
        <w:rPr>
          <w:rFonts w:ascii="Arial" w:hAnsi="Arial" w:cs="Arial"/>
          <w:color w:val="000000" w:themeColor="text1"/>
        </w:rPr>
        <w:t xml:space="preserve">).  </w:t>
      </w:r>
    </w:p>
    <w:p w:rsidR="00C71DEC" w:rsidRPr="000874E5" w:rsidRDefault="00E95A79" w:rsidP="001F0422">
      <w:pPr>
        <w:pStyle w:val="Prrafodelista"/>
        <w:numPr>
          <w:ilvl w:val="0"/>
          <w:numId w:val="2"/>
        </w:numPr>
        <w:spacing w:before="120" w:after="120"/>
        <w:ind w:left="0" w:firstLine="426"/>
        <w:contextualSpacing/>
        <w:jc w:val="both"/>
        <w:rPr>
          <w:rFonts w:ascii="Arial" w:hAnsi="Arial" w:cs="Arial"/>
          <w:color w:val="000000" w:themeColor="text1"/>
        </w:rPr>
      </w:pPr>
      <w:r w:rsidRPr="000874E5">
        <w:rPr>
          <w:rFonts w:ascii="Arial" w:hAnsi="Arial" w:cs="Arial"/>
          <w:color w:val="000000" w:themeColor="text1"/>
        </w:rPr>
        <w:t>VI</w:t>
      </w:r>
      <w:r w:rsidR="00C71DEC" w:rsidRPr="000874E5">
        <w:rPr>
          <w:rFonts w:ascii="Arial" w:hAnsi="Arial" w:cs="Arial"/>
          <w:color w:val="000000" w:themeColor="text1"/>
        </w:rPr>
        <w:t xml:space="preserve"> Certamen de </w:t>
      </w:r>
      <w:r w:rsidR="00C71DEC" w:rsidRPr="000874E5">
        <w:rPr>
          <w:rFonts w:ascii="Arial" w:hAnsi="Arial" w:cs="Arial"/>
          <w:color w:val="000000" w:themeColor="text1"/>
          <w:u w:val="single"/>
        </w:rPr>
        <w:t>redacción ilustrada de Halloween</w:t>
      </w:r>
      <w:r w:rsidR="00C71DEC" w:rsidRPr="000874E5">
        <w:rPr>
          <w:rFonts w:ascii="Arial" w:hAnsi="Arial" w:cs="Arial"/>
          <w:color w:val="000000" w:themeColor="text1"/>
        </w:rPr>
        <w:t xml:space="preserve">. </w:t>
      </w:r>
    </w:p>
    <w:p w:rsidR="00E95A79" w:rsidRPr="000874E5" w:rsidRDefault="00E95A79" w:rsidP="001F0422">
      <w:pPr>
        <w:pStyle w:val="Prrafodelista"/>
        <w:numPr>
          <w:ilvl w:val="0"/>
          <w:numId w:val="2"/>
        </w:numPr>
        <w:spacing w:before="120" w:after="120"/>
        <w:ind w:left="0" w:firstLine="426"/>
        <w:contextualSpacing/>
        <w:jc w:val="both"/>
        <w:rPr>
          <w:rFonts w:ascii="Arial" w:hAnsi="Arial" w:cs="Arial"/>
          <w:color w:val="000000" w:themeColor="text1"/>
        </w:rPr>
      </w:pPr>
      <w:r w:rsidRPr="000874E5">
        <w:rPr>
          <w:rFonts w:ascii="Arial" w:hAnsi="Arial" w:cs="Arial"/>
          <w:color w:val="000000" w:themeColor="text1"/>
        </w:rPr>
        <w:t>V concurso de cuentos “Ofelia Blanco”</w:t>
      </w:r>
      <w:r w:rsidR="00E02743" w:rsidRPr="000874E5">
        <w:rPr>
          <w:rFonts w:ascii="Arial" w:hAnsi="Arial" w:cs="Arial"/>
          <w:color w:val="000000" w:themeColor="text1"/>
        </w:rPr>
        <w:t xml:space="preserve"> sobre el </w:t>
      </w:r>
      <w:r w:rsidRPr="000874E5">
        <w:rPr>
          <w:rFonts w:ascii="Arial" w:hAnsi="Arial" w:cs="Arial"/>
          <w:color w:val="000000" w:themeColor="text1"/>
        </w:rPr>
        <w:t>Alzheimer</w:t>
      </w:r>
      <w:r w:rsidR="002246C4" w:rsidRPr="000874E5">
        <w:rPr>
          <w:rFonts w:ascii="Arial" w:hAnsi="Arial" w:cs="Arial"/>
          <w:color w:val="000000" w:themeColor="text1"/>
        </w:rPr>
        <w:t xml:space="preserve"> (ver anexo </w:t>
      </w:r>
      <w:r w:rsidR="00E02743" w:rsidRPr="000874E5">
        <w:rPr>
          <w:rFonts w:ascii="Arial" w:hAnsi="Arial" w:cs="Arial"/>
          <w:color w:val="000000" w:themeColor="text1"/>
        </w:rPr>
        <w:t>4.1</w:t>
      </w:r>
      <w:r w:rsidR="002246C4" w:rsidRPr="000874E5">
        <w:rPr>
          <w:rFonts w:ascii="Arial" w:hAnsi="Arial" w:cs="Arial"/>
          <w:color w:val="000000" w:themeColor="text1"/>
        </w:rPr>
        <w:t>)</w:t>
      </w:r>
      <w:r w:rsidR="00E02743" w:rsidRPr="000874E5">
        <w:rPr>
          <w:rFonts w:ascii="Arial" w:hAnsi="Arial" w:cs="Arial"/>
          <w:color w:val="000000" w:themeColor="text1"/>
        </w:rPr>
        <w:t>.</w:t>
      </w:r>
    </w:p>
    <w:p w:rsidR="002961FC" w:rsidRPr="000874E5" w:rsidRDefault="002961FC" w:rsidP="001F0422">
      <w:pPr>
        <w:pStyle w:val="Prrafodelista"/>
        <w:numPr>
          <w:ilvl w:val="0"/>
          <w:numId w:val="2"/>
        </w:numPr>
        <w:spacing w:before="120" w:after="120"/>
        <w:ind w:left="0" w:firstLine="426"/>
        <w:contextualSpacing/>
        <w:jc w:val="both"/>
        <w:rPr>
          <w:rFonts w:ascii="Arial" w:hAnsi="Arial" w:cs="Arial"/>
          <w:color w:val="000000" w:themeColor="text1"/>
        </w:rPr>
      </w:pPr>
      <w:r w:rsidRPr="000874E5">
        <w:rPr>
          <w:rFonts w:ascii="Arial" w:hAnsi="Arial" w:cs="Arial"/>
          <w:color w:val="000000" w:themeColor="text1"/>
        </w:rPr>
        <w:t xml:space="preserve">Curso de redacción en colaboración </w:t>
      </w:r>
      <w:r w:rsidR="00E02743" w:rsidRPr="000874E5">
        <w:rPr>
          <w:rFonts w:ascii="Arial" w:hAnsi="Arial" w:cs="Arial"/>
          <w:color w:val="000000" w:themeColor="text1"/>
        </w:rPr>
        <w:t>con el departamento de Clásicas(ver anexo 4.2).</w:t>
      </w:r>
    </w:p>
    <w:p w:rsidR="00E95A79" w:rsidRPr="000874E5" w:rsidRDefault="00E95A79" w:rsidP="001F0422">
      <w:pPr>
        <w:pStyle w:val="Prrafodelista"/>
        <w:numPr>
          <w:ilvl w:val="0"/>
          <w:numId w:val="2"/>
        </w:numPr>
        <w:spacing w:before="120" w:after="120"/>
        <w:ind w:left="0" w:firstLine="426"/>
        <w:contextualSpacing/>
        <w:jc w:val="both"/>
        <w:rPr>
          <w:rFonts w:ascii="Arial" w:hAnsi="Arial" w:cs="Arial"/>
          <w:color w:val="000000" w:themeColor="text1"/>
        </w:rPr>
      </w:pPr>
      <w:r w:rsidRPr="000874E5">
        <w:rPr>
          <w:rFonts w:ascii="Arial" w:hAnsi="Arial" w:cs="Arial"/>
          <w:color w:val="000000" w:themeColor="text1"/>
        </w:rPr>
        <w:t>XX certamen de poesía para escolares “Poetas del 27”.</w:t>
      </w:r>
    </w:p>
    <w:p w:rsidR="00C71DEC" w:rsidRPr="000874E5" w:rsidRDefault="00C71DEC" w:rsidP="001F0422">
      <w:pPr>
        <w:spacing w:before="120" w:after="120"/>
        <w:ind w:firstLine="426"/>
        <w:contextualSpacing/>
        <w:jc w:val="both"/>
        <w:rPr>
          <w:rFonts w:ascii="Arial" w:hAnsi="Arial" w:cs="Arial"/>
          <w:color w:val="000000" w:themeColor="text1"/>
        </w:rPr>
      </w:pPr>
      <w:r w:rsidRPr="000874E5">
        <w:rPr>
          <w:rFonts w:ascii="Arial" w:hAnsi="Arial" w:cs="Arial"/>
          <w:color w:val="000000" w:themeColor="text1"/>
        </w:rPr>
        <w:t xml:space="preserve">Con respecto a las </w:t>
      </w:r>
      <w:r w:rsidRPr="000874E5">
        <w:rPr>
          <w:rFonts w:ascii="Arial" w:hAnsi="Arial" w:cs="Arial"/>
          <w:b/>
          <w:color w:val="000000" w:themeColor="text1"/>
        </w:rPr>
        <w:t>instituciones públicas</w:t>
      </w:r>
      <w:r w:rsidRPr="000874E5">
        <w:rPr>
          <w:rFonts w:ascii="Arial" w:hAnsi="Arial" w:cs="Arial"/>
          <w:color w:val="000000" w:themeColor="text1"/>
        </w:rPr>
        <w:t xml:space="preserve">, tienen relación con el Ayuntamiento, el centro de salud de Puebla de Sanabria, universidades para ofrecer charlas </w:t>
      </w:r>
      <w:r w:rsidR="009B3AC8" w:rsidRPr="000874E5">
        <w:rPr>
          <w:rFonts w:ascii="Arial" w:hAnsi="Arial" w:cs="Arial"/>
          <w:color w:val="000000" w:themeColor="text1"/>
        </w:rPr>
        <w:t xml:space="preserve">online </w:t>
      </w:r>
      <w:r w:rsidRPr="000874E5">
        <w:rPr>
          <w:rFonts w:ascii="Arial" w:hAnsi="Arial" w:cs="Arial"/>
          <w:color w:val="000000" w:themeColor="text1"/>
        </w:rPr>
        <w:t xml:space="preserve">de orientación para la elección del Grado y asociaciones culturales de la zona, además de centros de voluntariado como Cruz Roja. </w:t>
      </w:r>
    </w:p>
    <w:p w:rsidR="00C71DEC" w:rsidRPr="000874E5" w:rsidRDefault="00C71DEC" w:rsidP="001F0422">
      <w:pPr>
        <w:spacing w:before="120" w:after="120"/>
        <w:ind w:firstLine="426"/>
        <w:contextualSpacing/>
        <w:jc w:val="both"/>
        <w:rPr>
          <w:rFonts w:ascii="Arial" w:hAnsi="Arial" w:cs="Arial"/>
          <w:color w:val="000000" w:themeColor="text1"/>
        </w:rPr>
      </w:pPr>
      <w:r w:rsidRPr="000874E5">
        <w:rPr>
          <w:rFonts w:ascii="Arial" w:hAnsi="Arial" w:cs="Arial"/>
          <w:color w:val="000000" w:themeColor="text1"/>
        </w:rPr>
        <w:t xml:space="preserve">Aunque no existe estadística alguna al respecto, después de las entrevistas realizadas a profesores del centro, a alumnos y alumnas y a los padres y madres </w:t>
      </w:r>
      <w:r w:rsidR="009B3AC8" w:rsidRPr="000874E5">
        <w:rPr>
          <w:rFonts w:ascii="Arial" w:hAnsi="Arial" w:cs="Arial"/>
          <w:color w:val="000000" w:themeColor="text1"/>
        </w:rPr>
        <w:t xml:space="preserve">a través de las </w:t>
      </w:r>
      <w:r w:rsidRPr="000874E5">
        <w:rPr>
          <w:rFonts w:ascii="Arial" w:hAnsi="Arial" w:cs="Arial"/>
          <w:color w:val="000000" w:themeColor="text1"/>
        </w:rPr>
        <w:t>tutorías, he extraído la conclusión de que el nivel socioeconómico del centro es medio.</w:t>
      </w:r>
    </w:p>
    <w:p w:rsidR="0083557A" w:rsidRDefault="0083557A" w:rsidP="001F0422">
      <w:pPr>
        <w:spacing w:before="120" w:after="120"/>
        <w:ind w:firstLine="426"/>
        <w:contextualSpacing/>
        <w:jc w:val="both"/>
        <w:rPr>
          <w:rFonts w:ascii="Arial" w:hAnsi="Arial" w:cs="Arial"/>
          <w:color w:val="000000" w:themeColor="text1"/>
        </w:rPr>
      </w:pPr>
    </w:p>
    <w:p w:rsidR="0052478A" w:rsidRDefault="0052478A" w:rsidP="001F0422">
      <w:pPr>
        <w:spacing w:before="120" w:after="120"/>
        <w:ind w:firstLine="426"/>
        <w:contextualSpacing/>
        <w:jc w:val="both"/>
        <w:rPr>
          <w:rFonts w:ascii="Arial" w:hAnsi="Arial" w:cs="Arial"/>
          <w:color w:val="000000" w:themeColor="text1"/>
        </w:rPr>
      </w:pPr>
    </w:p>
    <w:p w:rsidR="0052478A" w:rsidRDefault="0052478A" w:rsidP="001F0422">
      <w:pPr>
        <w:spacing w:before="120" w:after="120"/>
        <w:ind w:firstLine="426"/>
        <w:contextualSpacing/>
        <w:jc w:val="both"/>
        <w:rPr>
          <w:rFonts w:ascii="Arial" w:hAnsi="Arial" w:cs="Arial"/>
          <w:color w:val="000000" w:themeColor="text1"/>
        </w:rPr>
      </w:pPr>
    </w:p>
    <w:p w:rsidR="0052478A" w:rsidRDefault="0052478A" w:rsidP="001F0422">
      <w:pPr>
        <w:spacing w:before="120" w:after="120"/>
        <w:ind w:firstLine="426"/>
        <w:contextualSpacing/>
        <w:jc w:val="both"/>
        <w:rPr>
          <w:rFonts w:ascii="Arial" w:hAnsi="Arial" w:cs="Arial"/>
          <w:color w:val="000000" w:themeColor="text1"/>
        </w:rPr>
      </w:pPr>
    </w:p>
    <w:p w:rsidR="0052478A" w:rsidRDefault="0052478A" w:rsidP="001F0422">
      <w:pPr>
        <w:spacing w:before="120" w:after="120"/>
        <w:ind w:firstLine="426"/>
        <w:contextualSpacing/>
        <w:jc w:val="both"/>
        <w:rPr>
          <w:rFonts w:ascii="Arial" w:hAnsi="Arial" w:cs="Arial"/>
          <w:color w:val="000000" w:themeColor="text1"/>
        </w:rPr>
      </w:pPr>
    </w:p>
    <w:p w:rsidR="0052478A" w:rsidRDefault="0052478A" w:rsidP="001F0422">
      <w:pPr>
        <w:spacing w:before="120" w:after="120"/>
        <w:ind w:firstLine="426"/>
        <w:contextualSpacing/>
        <w:jc w:val="both"/>
        <w:rPr>
          <w:rFonts w:ascii="Arial" w:hAnsi="Arial" w:cs="Arial"/>
          <w:color w:val="000000" w:themeColor="text1"/>
        </w:rPr>
      </w:pPr>
    </w:p>
    <w:p w:rsidR="0052478A" w:rsidRDefault="0052478A" w:rsidP="001F0422">
      <w:pPr>
        <w:spacing w:before="120" w:after="120"/>
        <w:ind w:firstLine="426"/>
        <w:contextualSpacing/>
        <w:jc w:val="both"/>
        <w:rPr>
          <w:rFonts w:ascii="Arial" w:hAnsi="Arial" w:cs="Arial"/>
          <w:color w:val="000000" w:themeColor="text1"/>
        </w:rPr>
      </w:pPr>
    </w:p>
    <w:p w:rsidR="0052478A" w:rsidRDefault="0052478A" w:rsidP="001F0422">
      <w:pPr>
        <w:spacing w:before="120" w:after="120"/>
        <w:ind w:firstLine="426"/>
        <w:contextualSpacing/>
        <w:jc w:val="both"/>
        <w:rPr>
          <w:rFonts w:ascii="Arial" w:hAnsi="Arial" w:cs="Arial"/>
          <w:color w:val="000000" w:themeColor="text1"/>
        </w:rPr>
      </w:pPr>
    </w:p>
    <w:p w:rsidR="0052478A" w:rsidRDefault="0052478A" w:rsidP="001F0422">
      <w:pPr>
        <w:spacing w:before="120" w:after="120"/>
        <w:ind w:firstLine="426"/>
        <w:contextualSpacing/>
        <w:jc w:val="both"/>
        <w:rPr>
          <w:rFonts w:ascii="Arial" w:hAnsi="Arial" w:cs="Arial"/>
          <w:color w:val="000000" w:themeColor="text1"/>
        </w:rPr>
      </w:pPr>
    </w:p>
    <w:p w:rsidR="0052478A" w:rsidRDefault="0052478A" w:rsidP="001F0422">
      <w:pPr>
        <w:spacing w:before="120" w:after="120"/>
        <w:ind w:firstLine="426"/>
        <w:contextualSpacing/>
        <w:jc w:val="both"/>
        <w:rPr>
          <w:rFonts w:ascii="Arial" w:hAnsi="Arial" w:cs="Arial"/>
          <w:color w:val="000000" w:themeColor="text1"/>
        </w:rPr>
      </w:pPr>
    </w:p>
    <w:p w:rsidR="0052478A" w:rsidRDefault="0052478A" w:rsidP="001F0422">
      <w:pPr>
        <w:spacing w:before="120" w:after="120"/>
        <w:ind w:firstLine="426"/>
        <w:contextualSpacing/>
        <w:jc w:val="both"/>
        <w:rPr>
          <w:rFonts w:ascii="Arial" w:hAnsi="Arial" w:cs="Arial"/>
          <w:color w:val="000000" w:themeColor="text1"/>
        </w:rPr>
      </w:pPr>
    </w:p>
    <w:p w:rsidR="0052478A" w:rsidRDefault="0052478A" w:rsidP="001F0422">
      <w:pPr>
        <w:spacing w:before="120" w:after="120"/>
        <w:ind w:firstLine="426"/>
        <w:contextualSpacing/>
        <w:jc w:val="both"/>
        <w:rPr>
          <w:rFonts w:ascii="Arial" w:hAnsi="Arial" w:cs="Arial"/>
          <w:color w:val="000000" w:themeColor="text1"/>
        </w:rPr>
      </w:pPr>
    </w:p>
    <w:p w:rsidR="0052478A" w:rsidRDefault="0052478A" w:rsidP="001F0422">
      <w:pPr>
        <w:spacing w:before="120" w:after="120"/>
        <w:ind w:firstLine="426"/>
        <w:contextualSpacing/>
        <w:jc w:val="both"/>
        <w:rPr>
          <w:rFonts w:ascii="Arial" w:hAnsi="Arial" w:cs="Arial"/>
          <w:color w:val="000000" w:themeColor="text1"/>
        </w:rPr>
      </w:pPr>
    </w:p>
    <w:p w:rsidR="0052478A" w:rsidRPr="000874E5" w:rsidRDefault="0052478A" w:rsidP="001F0422">
      <w:pPr>
        <w:spacing w:before="120" w:after="120"/>
        <w:ind w:firstLine="426"/>
        <w:contextualSpacing/>
        <w:jc w:val="both"/>
        <w:rPr>
          <w:rFonts w:ascii="Arial" w:hAnsi="Arial" w:cs="Arial"/>
          <w:color w:val="000000" w:themeColor="text1"/>
        </w:rPr>
      </w:pPr>
    </w:p>
    <w:p w:rsidR="00C71DEC" w:rsidRPr="000874E5" w:rsidRDefault="00C71DEC" w:rsidP="001F0422">
      <w:pPr>
        <w:pStyle w:val="Default"/>
        <w:spacing w:before="120" w:after="120"/>
        <w:ind w:firstLine="426"/>
        <w:contextualSpacing/>
        <w:jc w:val="both"/>
        <w:rPr>
          <w:rFonts w:ascii="Arial" w:hAnsi="Arial" w:cs="Arial"/>
          <w:b/>
          <w:bCs/>
        </w:rPr>
      </w:pPr>
      <w:r w:rsidRPr="000874E5">
        <w:rPr>
          <w:rFonts w:ascii="Arial" w:hAnsi="Arial" w:cs="Arial"/>
          <w:b/>
          <w:bCs/>
        </w:rPr>
        <w:lastRenderedPageBreak/>
        <w:t>3. CONTRIBUCIÓN DE LENGUA CASTELLANA Y LITERATURA AL DESARROLLO DE LAS COMPENTENCIAS CLAVE</w:t>
      </w:r>
    </w:p>
    <w:p w:rsidR="00C71DEC" w:rsidRPr="000874E5" w:rsidRDefault="00C71DEC" w:rsidP="001F0422">
      <w:pPr>
        <w:pStyle w:val="Default"/>
        <w:spacing w:before="120" w:after="120"/>
        <w:ind w:firstLine="426"/>
        <w:contextualSpacing/>
        <w:jc w:val="center"/>
        <w:rPr>
          <w:rFonts w:ascii="Arial" w:hAnsi="Arial" w:cs="Arial"/>
          <w:i/>
        </w:rPr>
      </w:pPr>
      <w:r w:rsidRPr="000874E5">
        <w:rPr>
          <w:rFonts w:ascii="Arial" w:hAnsi="Arial" w:cs="Arial"/>
          <w:noProof/>
          <w:u w:val="single"/>
          <w:lang w:eastAsia="es-ES"/>
        </w:rPr>
        <w:drawing>
          <wp:inline distT="0" distB="0" distL="0" distR="0">
            <wp:extent cx="3050874" cy="2339788"/>
            <wp:effectExtent l="0" t="0" r="0" b="0"/>
            <wp:docPr id="7" name="Imagen 7" descr="Macintosh HD:Users:rociomartin:Desktop:Opos:Cursos:MAC:competencias LOM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rociomartin:Desktop:Opos:Cursos:MAC:competencias LOMCE.png"/>
                    <pic:cNvPicPr>
                      <a:picLocks noChangeAspect="1" noChangeArrowheads="1"/>
                    </pic:cNvPicPr>
                  </pic:nvPicPr>
                  <pic:blipFill>
                    <a:blip r:embed="rId8">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052319" cy="2340896"/>
                    </a:xfrm>
                    <a:prstGeom prst="rect">
                      <a:avLst/>
                    </a:prstGeom>
                    <a:noFill/>
                    <a:ln>
                      <a:noFill/>
                    </a:ln>
                  </pic:spPr>
                </pic:pic>
              </a:graphicData>
            </a:graphic>
          </wp:inline>
        </w:drawing>
      </w:r>
    </w:p>
    <w:p w:rsidR="00C71DEC" w:rsidRPr="000874E5" w:rsidRDefault="00C71DEC" w:rsidP="001F0422">
      <w:pPr>
        <w:pStyle w:val="Default"/>
        <w:spacing w:before="120" w:after="120"/>
        <w:ind w:firstLine="426"/>
        <w:contextualSpacing/>
        <w:jc w:val="center"/>
        <w:rPr>
          <w:rFonts w:ascii="Arial" w:hAnsi="Arial" w:cs="Arial"/>
          <w:b/>
          <w:bCs/>
        </w:rPr>
      </w:pPr>
      <w:r w:rsidRPr="000874E5">
        <w:rPr>
          <w:rFonts w:ascii="Arial" w:hAnsi="Arial" w:cs="Arial"/>
          <w:i/>
        </w:rPr>
        <w:t>Las competencias clave están unidas entre sí</w:t>
      </w:r>
    </w:p>
    <w:p w:rsidR="00C71DEC" w:rsidRPr="000874E5" w:rsidRDefault="00C71DEC" w:rsidP="001F0422">
      <w:pPr>
        <w:spacing w:before="120" w:after="120"/>
        <w:ind w:firstLine="426"/>
        <w:contextualSpacing/>
        <w:jc w:val="center"/>
        <w:rPr>
          <w:rFonts w:ascii="Arial" w:hAnsi="Arial" w:cs="Arial"/>
          <w:i/>
        </w:rPr>
      </w:pPr>
    </w:p>
    <w:p w:rsidR="00C71DEC" w:rsidRPr="000874E5" w:rsidRDefault="00C71DEC" w:rsidP="001F0422">
      <w:pPr>
        <w:pStyle w:val="Default"/>
        <w:spacing w:before="120" w:after="120"/>
        <w:ind w:firstLine="426"/>
        <w:contextualSpacing/>
        <w:jc w:val="both"/>
        <w:rPr>
          <w:rFonts w:ascii="Arial" w:hAnsi="Arial" w:cs="Arial"/>
        </w:rPr>
      </w:pPr>
      <w:r w:rsidRPr="000874E5">
        <w:rPr>
          <w:rFonts w:ascii="Arial" w:hAnsi="Arial" w:cs="Arial"/>
          <w:i/>
        </w:rPr>
        <w:tab/>
        <w:t xml:space="preserve">Las reformas curriculares enfocadas al desarrollo de competencias desde la escuela parten de la constatación de un desfase entre la vida a la que la escuela pretende preparar y la vida que espera a los niños y adolescentes escolarizados, una vez que llegan a la vida adulta. </w:t>
      </w:r>
      <w:r w:rsidRPr="000874E5">
        <w:rPr>
          <w:rFonts w:ascii="Arial" w:hAnsi="Arial" w:cs="Arial"/>
        </w:rPr>
        <w:t>(</w:t>
      </w:r>
      <w:proofErr w:type="spellStart"/>
      <w:r w:rsidRPr="000874E5">
        <w:rPr>
          <w:rFonts w:ascii="Arial" w:hAnsi="Arial" w:cs="Arial"/>
        </w:rPr>
        <w:t>Perrenourd</w:t>
      </w:r>
      <w:proofErr w:type="spellEnd"/>
      <w:r w:rsidRPr="000874E5">
        <w:rPr>
          <w:rFonts w:ascii="Arial" w:hAnsi="Arial" w:cs="Arial"/>
        </w:rPr>
        <w:t xml:space="preserve">, 2012, p.122). Ocho años antes de plasmar tal afirmación, estableció en su libro </w:t>
      </w:r>
      <w:r w:rsidRPr="000874E5">
        <w:rPr>
          <w:rFonts w:ascii="Arial" w:hAnsi="Arial" w:cs="Arial"/>
          <w:i/>
        </w:rPr>
        <w:t>Diez nuevas competencias para enseñar</w:t>
      </w:r>
      <w:r w:rsidRPr="000874E5">
        <w:rPr>
          <w:rFonts w:ascii="Arial" w:hAnsi="Arial" w:cs="Arial"/>
        </w:rPr>
        <w:t>: organizar y animar situaciones de aprendizaje, gestionar la progresión de los aprendizajes, elaborar y hacer evolucionar dispositivos de diferenciación, implicar a los alumnos en su aprendizaje y en su trabajo, trabajar en equipo, participar en la gestión de la escuela, informar e implicar a los padres, utilizar las nuevas tecnologías, afrontar los deberes y los dilemas éticos de la profesión, organizar la propia formación continua. (</w:t>
      </w:r>
      <w:proofErr w:type="spellStart"/>
      <w:r w:rsidRPr="000874E5">
        <w:rPr>
          <w:rFonts w:ascii="Arial" w:hAnsi="Arial" w:cs="Arial"/>
        </w:rPr>
        <w:t>Perrenourd</w:t>
      </w:r>
      <w:proofErr w:type="spellEnd"/>
      <w:r w:rsidRPr="000874E5">
        <w:rPr>
          <w:rFonts w:ascii="Arial" w:hAnsi="Arial" w:cs="Arial"/>
        </w:rPr>
        <w:t>, 2004, p.15).</w:t>
      </w:r>
    </w:p>
    <w:p w:rsidR="00C71DEC" w:rsidRPr="000874E5" w:rsidRDefault="00C71DEC" w:rsidP="001F0422">
      <w:pPr>
        <w:pStyle w:val="Default"/>
        <w:spacing w:before="120" w:after="120"/>
        <w:ind w:firstLine="426"/>
        <w:contextualSpacing/>
        <w:jc w:val="both"/>
        <w:rPr>
          <w:rFonts w:ascii="Arial" w:hAnsi="Arial" w:cs="Arial"/>
        </w:rPr>
      </w:pPr>
      <w:r w:rsidRPr="000874E5">
        <w:rPr>
          <w:rFonts w:ascii="Arial" w:hAnsi="Arial" w:cs="Arial"/>
          <w:b/>
        </w:rPr>
        <w:t>Partir de la gente a través de los programas</w:t>
      </w:r>
      <w:r w:rsidRPr="000874E5">
        <w:rPr>
          <w:rFonts w:ascii="Arial" w:hAnsi="Arial" w:cs="Arial"/>
        </w:rPr>
        <w:t xml:space="preserve"> sería la conclusión del psicólogo francés; por ello la necesidad de la implantación de las competencias clave. En lo que respecta el sistema educativo español, el marco legal actual hace alusión a siete competencias de obligado cumplimiento, que contribuyen al proceso de enseñanza-aprendizaje de esta asignatura. En el siguiente párrafo describiremos las competencias, ejemplificando brevemente su implantación, siguiendo los elementos y las dimensiones de cada una de ellas establecidos en la Orden ECD/65/2015, de 21 de enero. A continuación, las asignaremos a los contenidos, criterios de evaluación y estándares de aprendizaje evaluables de los cuatro bloques de la materia de Lengua Castellana y Literatura de 4º de ESO. </w:t>
      </w:r>
    </w:p>
    <w:p w:rsidR="00C71DEC" w:rsidRPr="000874E5" w:rsidRDefault="00C71DEC" w:rsidP="001F0422">
      <w:pPr>
        <w:pStyle w:val="Default"/>
        <w:spacing w:before="120" w:after="120"/>
        <w:ind w:firstLine="426"/>
        <w:contextualSpacing/>
        <w:jc w:val="both"/>
        <w:rPr>
          <w:rFonts w:ascii="Arial" w:hAnsi="Arial" w:cs="Arial"/>
        </w:rPr>
      </w:pPr>
      <w:r w:rsidRPr="000874E5">
        <w:rPr>
          <w:rFonts w:ascii="Arial" w:hAnsi="Arial" w:cs="Arial"/>
        </w:rPr>
        <w:t xml:space="preserve">En los anexos incorporaremos </w:t>
      </w:r>
      <w:r w:rsidR="00474F73" w:rsidRPr="000874E5">
        <w:rPr>
          <w:rFonts w:ascii="Arial" w:hAnsi="Arial" w:cs="Arial"/>
        </w:rPr>
        <w:t>una</w:t>
      </w:r>
      <w:r w:rsidRPr="000874E5">
        <w:rPr>
          <w:rFonts w:ascii="Arial" w:hAnsi="Arial" w:cs="Arial"/>
          <w:b/>
        </w:rPr>
        <w:t>rúbrica de evaluación</w:t>
      </w:r>
      <w:r w:rsidRPr="000874E5">
        <w:rPr>
          <w:rFonts w:ascii="Arial" w:hAnsi="Arial" w:cs="Arial"/>
        </w:rPr>
        <w:t xml:space="preserve"> que tendrá que ser completada a final de curso para c</w:t>
      </w:r>
      <w:r w:rsidR="00282C0E" w:rsidRPr="000874E5">
        <w:rPr>
          <w:rFonts w:ascii="Arial" w:hAnsi="Arial" w:cs="Arial"/>
        </w:rPr>
        <w:t xml:space="preserve">omprobar </w:t>
      </w:r>
      <w:r w:rsidRPr="000874E5">
        <w:rPr>
          <w:rFonts w:ascii="Arial" w:hAnsi="Arial" w:cs="Arial"/>
        </w:rPr>
        <w:t>que se han interiorizado</w:t>
      </w:r>
      <w:r w:rsidR="00282C0E" w:rsidRPr="000874E5">
        <w:rPr>
          <w:rFonts w:ascii="Arial" w:hAnsi="Arial" w:cs="Arial"/>
        </w:rPr>
        <w:t xml:space="preserve"> estas competencias (anexo </w:t>
      </w:r>
      <w:r w:rsidR="005D5781">
        <w:rPr>
          <w:rFonts w:ascii="Arial" w:hAnsi="Arial" w:cs="Arial"/>
        </w:rPr>
        <w:t>17</w:t>
      </w:r>
      <w:r w:rsidR="00282C0E" w:rsidRPr="000874E5">
        <w:rPr>
          <w:rFonts w:ascii="Arial" w:hAnsi="Arial" w:cs="Arial"/>
        </w:rPr>
        <w:t>).</w:t>
      </w:r>
    </w:p>
    <w:p w:rsidR="00C71DEC" w:rsidRPr="000874E5" w:rsidRDefault="00C71DEC" w:rsidP="001F0422">
      <w:pPr>
        <w:spacing w:before="120" w:after="120"/>
        <w:ind w:firstLine="426"/>
        <w:contextualSpacing/>
        <w:jc w:val="both"/>
        <w:rPr>
          <w:rFonts w:ascii="Arial" w:hAnsi="Arial" w:cs="Arial"/>
          <w:b/>
        </w:rPr>
      </w:pPr>
      <w:r w:rsidRPr="000874E5">
        <w:rPr>
          <w:rFonts w:ascii="Arial" w:hAnsi="Arial" w:cs="Arial"/>
          <w:b/>
        </w:rPr>
        <w:t xml:space="preserve">3.1. Competencia en comunicación lingüística (CCL) </w:t>
      </w:r>
    </w:p>
    <w:p w:rsidR="00C71DEC" w:rsidRPr="000874E5" w:rsidRDefault="00C71DEC" w:rsidP="001F0422">
      <w:pPr>
        <w:spacing w:before="120" w:after="120"/>
        <w:ind w:firstLine="426"/>
        <w:contextualSpacing/>
        <w:jc w:val="both"/>
        <w:rPr>
          <w:rFonts w:ascii="Arial" w:hAnsi="Arial" w:cs="Arial"/>
        </w:rPr>
      </w:pPr>
      <w:r w:rsidRPr="000874E5">
        <w:rPr>
          <w:rFonts w:ascii="Arial" w:hAnsi="Arial" w:cs="Arial"/>
        </w:rPr>
        <w:t xml:space="preserve">Es la primera competencia clave y la primordial en la asignatura de Lengua Castellana y Literatura. Se define como </w:t>
      </w:r>
      <w:r w:rsidRPr="000874E5">
        <w:rPr>
          <w:rFonts w:ascii="Arial" w:hAnsi="Arial" w:cs="Arial"/>
          <w:i/>
        </w:rPr>
        <w:t>el resultado de la acción comunicativa dentro de las prácticas sociales en el que el individuo actúa con otros interlocutores mediante el uso de una o varias lenguas de manera colectiva o individual</w:t>
      </w:r>
      <w:r w:rsidRPr="000874E5">
        <w:rPr>
          <w:rFonts w:ascii="Arial" w:hAnsi="Arial" w:cs="Arial"/>
        </w:rPr>
        <w:t xml:space="preserve">. Es el caso de esta programación, nos centraremos en el uso de la lengua castellana, aunque podría extrapolarse al resto de las lenguas que se imparten en 4º de ESO. La </w:t>
      </w:r>
      <w:r w:rsidRPr="000874E5">
        <w:rPr>
          <w:rFonts w:ascii="Arial" w:hAnsi="Arial" w:cs="Arial"/>
        </w:rPr>
        <w:lastRenderedPageBreak/>
        <w:t>alfabetización es un proceso de aprendizaje que se da a lo largo de toda la vida; en el caso de la CCL, la cultura y el contexto juegan un papel esencial, ya que el individuo como agente comunicativo produce mensajes con una finalidad concreta, esa interacción con otros elementos del proceso comunicativo es compleja pero necesaria, ya que fomentará la resolución de conflictos, la creatividad, la curiosidad, el interés y el espíritu crítico.</w:t>
      </w:r>
    </w:p>
    <w:p w:rsidR="00C71DEC" w:rsidRPr="000874E5" w:rsidRDefault="00C71DEC" w:rsidP="001F0422">
      <w:pPr>
        <w:spacing w:before="120" w:after="120"/>
        <w:ind w:firstLine="426"/>
        <w:contextualSpacing/>
        <w:jc w:val="both"/>
        <w:rPr>
          <w:rFonts w:ascii="Arial" w:hAnsi="Arial" w:cs="Arial"/>
        </w:rPr>
      </w:pPr>
      <w:r w:rsidRPr="000874E5">
        <w:rPr>
          <w:rFonts w:ascii="Arial" w:hAnsi="Arial" w:cs="Arial"/>
        </w:rPr>
        <w:t xml:space="preserve">Las dimensiones de la CCL son numerosas, pero están entrelazadas entre sí, ya que el componente lingüístico, ya sea léxico, gramatical, semántico, fonológico u ortográfico, está relacionado con el componente pragmático y discursivo dentro de la sociolingüística; por otro lado, el componente socio-cultural al que hacíamos alusión anteriormente es esencial en una lengua y en un sistema de comunicación. Por último, la interacción comunicativa, ya que no se puede obviar (axioma de </w:t>
      </w:r>
      <w:proofErr w:type="spellStart"/>
      <w:r w:rsidRPr="000874E5">
        <w:rPr>
          <w:rFonts w:ascii="Arial" w:hAnsi="Arial" w:cs="Arial"/>
        </w:rPr>
        <w:t>Watzlawich</w:t>
      </w:r>
      <w:proofErr w:type="spellEnd"/>
      <w:r w:rsidRPr="000874E5">
        <w:rPr>
          <w:rFonts w:ascii="Arial" w:hAnsi="Arial" w:cs="Arial"/>
        </w:rPr>
        <w:t xml:space="preserve">) sería interesante trabajarla, ya sea verbal o no verbal. El centro educativo cuenta, además, con varias herramientas para desarrollar esta destreza tan importante: unidad de acción con Proyecto Lingüístico de Centro, Proyecto Educativo de Centro, Plan Lector, Biblioteca Escolar… y como docentes comprometidos, debemos hacer uso de ellas. </w:t>
      </w:r>
    </w:p>
    <w:p w:rsidR="0052478A" w:rsidRDefault="0052478A" w:rsidP="001F0422">
      <w:pPr>
        <w:spacing w:before="120" w:after="120"/>
        <w:ind w:firstLine="426"/>
        <w:contextualSpacing/>
        <w:jc w:val="both"/>
        <w:rPr>
          <w:rFonts w:ascii="Arial" w:hAnsi="Arial" w:cs="Arial"/>
          <w:b/>
        </w:rPr>
      </w:pPr>
    </w:p>
    <w:p w:rsidR="00C71DEC" w:rsidRPr="000874E5" w:rsidRDefault="00C71DEC" w:rsidP="001F0422">
      <w:pPr>
        <w:spacing w:before="120" w:after="120"/>
        <w:ind w:firstLine="426"/>
        <w:contextualSpacing/>
        <w:jc w:val="both"/>
        <w:rPr>
          <w:rFonts w:ascii="Arial" w:hAnsi="Arial" w:cs="Arial"/>
          <w:b/>
        </w:rPr>
      </w:pPr>
      <w:r w:rsidRPr="000874E5">
        <w:rPr>
          <w:rFonts w:ascii="Arial" w:hAnsi="Arial" w:cs="Arial"/>
          <w:b/>
        </w:rPr>
        <w:t>3.2. Competencia matemática y básicas en ciencia y tecnología (CMCT)</w:t>
      </w:r>
    </w:p>
    <w:p w:rsidR="00C71DEC" w:rsidRPr="000874E5" w:rsidRDefault="00C71DEC" w:rsidP="001F0422">
      <w:pPr>
        <w:spacing w:before="120" w:after="120"/>
        <w:ind w:firstLine="426"/>
        <w:contextualSpacing/>
        <w:jc w:val="both"/>
        <w:rPr>
          <w:rFonts w:ascii="Arial" w:hAnsi="Arial" w:cs="Arial"/>
        </w:rPr>
      </w:pPr>
      <w:r w:rsidRPr="000874E5">
        <w:rPr>
          <w:rFonts w:ascii="Arial" w:hAnsi="Arial" w:cs="Arial"/>
        </w:rPr>
        <w:t xml:space="preserve">La definición de la primera sería </w:t>
      </w:r>
      <w:r w:rsidRPr="000874E5">
        <w:rPr>
          <w:rFonts w:ascii="Arial" w:hAnsi="Arial" w:cs="Arial"/>
          <w:i/>
        </w:rPr>
        <w:t xml:space="preserve">aplicar el razonamiento matemático y sus herramientas para describir, interpretar y predecir fenómenos según un contexto. </w:t>
      </w:r>
      <w:r w:rsidRPr="000874E5">
        <w:rPr>
          <w:rFonts w:ascii="Arial" w:hAnsi="Arial" w:cs="Arial"/>
        </w:rPr>
        <w:t xml:space="preserve">La segunda el </w:t>
      </w:r>
      <w:r w:rsidRPr="000874E5">
        <w:rPr>
          <w:rFonts w:ascii="Arial" w:hAnsi="Arial" w:cs="Arial"/>
          <w:i/>
        </w:rPr>
        <w:t>acercamiento al mundo físico y a la interacción responsable desde acciones individuales o colectivas, orientadas a la conversación y mejora del medio natural para proteger y mantener la calidad de vida y el progreso</w:t>
      </w:r>
      <w:r w:rsidRPr="000874E5">
        <w:rPr>
          <w:rFonts w:ascii="Arial" w:hAnsi="Arial" w:cs="Arial"/>
        </w:rPr>
        <w:t>.</w:t>
      </w:r>
    </w:p>
    <w:p w:rsidR="00C71DEC" w:rsidRPr="000874E5" w:rsidRDefault="00C71DEC" w:rsidP="001F0422">
      <w:pPr>
        <w:spacing w:before="120" w:after="120"/>
        <w:ind w:firstLine="426"/>
        <w:contextualSpacing/>
        <w:jc w:val="both"/>
        <w:rPr>
          <w:rFonts w:ascii="Arial" w:hAnsi="Arial" w:cs="Arial"/>
        </w:rPr>
      </w:pPr>
      <w:r w:rsidRPr="000874E5">
        <w:rPr>
          <w:rFonts w:ascii="Arial" w:hAnsi="Arial" w:cs="Arial"/>
        </w:rPr>
        <w:t xml:space="preserve">Ahora bien, ¿cómo incluir la CMCT en una clase de lengua? Pues bien, la lógica del pensamiento matemática es importante para entender una lengua en sí, para la contabilización de versos, la separación en sílabas, la abstracción de la mente para el análisis de textos o incluso para creación literaria. También la sintaxis y la morfología están relacionadas con esta competencia, ya que hay que conocer, aplicar y representar unos términos y procesos que, en cierto modo, son científicos. En cuanto a la producción de textos, el conocimiento conceptual y procedimental, el rigor y respeto a los datos, la relación siguiendo unos criterios éticos, la veracidad, la recopilación de información y el interés en el desarrollo de juicios críticos también son aplicables mediante esta competencia. Por otro lado, las dimensiones de esta competencia se pueden tratar directamente a través de las lecturas y la comprensión de texto, los debates, los géneros periodísticos o argumentativos. ¿Por qué no hablar o leer sobre física, química, biología, geología, tecnología, la Tierra, el espacio, álgebra o la investigación científica? </w:t>
      </w:r>
    </w:p>
    <w:p w:rsidR="004A78AD" w:rsidRPr="000874E5" w:rsidRDefault="004A78AD" w:rsidP="001F0422">
      <w:pPr>
        <w:spacing w:before="120" w:after="120"/>
        <w:ind w:firstLine="426"/>
        <w:contextualSpacing/>
        <w:jc w:val="both"/>
        <w:rPr>
          <w:rFonts w:ascii="Arial" w:hAnsi="Arial" w:cs="Arial"/>
        </w:rPr>
      </w:pPr>
    </w:p>
    <w:p w:rsidR="00C71DEC" w:rsidRPr="000874E5" w:rsidRDefault="00C71DEC" w:rsidP="001F0422">
      <w:pPr>
        <w:spacing w:before="120" w:after="120"/>
        <w:ind w:firstLine="426"/>
        <w:contextualSpacing/>
        <w:jc w:val="both"/>
        <w:rPr>
          <w:rFonts w:ascii="Arial" w:hAnsi="Arial" w:cs="Arial"/>
          <w:b/>
        </w:rPr>
      </w:pPr>
      <w:r w:rsidRPr="000874E5">
        <w:rPr>
          <w:rFonts w:ascii="Arial" w:hAnsi="Arial" w:cs="Arial"/>
          <w:b/>
        </w:rPr>
        <w:t>3.3. Competencia digital (CD)</w:t>
      </w:r>
    </w:p>
    <w:p w:rsidR="00C71DEC" w:rsidRPr="000874E5" w:rsidRDefault="00C71DEC" w:rsidP="001F0422">
      <w:pPr>
        <w:spacing w:before="120" w:after="120"/>
        <w:ind w:firstLine="426"/>
        <w:contextualSpacing/>
        <w:jc w:val="both"/>
        <w:rPr>
          <w:rFonts w:ascii="Arial" w:hAnsi="Arial" w:cs="Arial"/>
        </w:rPr>
      </w:pPr>
      <w:r w:rsidRPr="000874E5">
        <w:rPr>
          <w:rFonts w:ascii="Arial" w:hAnsi="Arial" w:cs="Arial"/>
        </w:rPr>
        <w:t xml:space="preserve">Esta competencia, esencial en el siglo XXI, se define como el </w:t>
      </w:r>
      <w:r w:rsidRPr="000874E5">
        <w:rPr>
          <w:rFonts w:ascii="Arial" w:hAnsi="Arial" w:cs="Arial"/>
          <w:i/>
        </w:rPr>
        <w:t>uso creativo, crítico y seguro de las tecnologías de la información y la comunicación para alcanzar los objetivos relacionados con el trabajo, la empleabilidad, el aprendizaje, el uso del tiempo libre, la inclusión y la participación en la sociedad</w:t>
      </w:r>
      <w:r w:rsidRPr="000874E5">
        <w:rPr>
          <w:rFonts w:ascii="Arial" w:hAnsi="Arial" w:cs="Arial"/>
        </w:rPr>
        <w:t xml:space="preserve">. Los elementos de la CD son, así mismo, extrapolables a todas las asignaturas, pero en Lengua Castellana y Literatura se pueden trabajar las nuevas tecnologías a través de la lectura, escritura, elaboración de trabajos, búsqueda de información sobre autores literarios o en la elaboración de escritos de diversa índole. Procesar la información correctamente y crear contenidos de manera segura mediante la digitalización del aula reforzaría la </w:t>
      </w:r>
      <w:r w:rsidRPr="000874E5">
        <w:rPr>
          <w:rFonts w:ascii="Arial" w:hAnsi="Arial" w:cs="Arial"/>
        </w:rPr>
        <w:lastRenderedPageBreak/>
        <w:t xml:space="preserve">actitud activa y mejoraría la participación, la curiosidad e incluso el trabajo colaborativo. </w:t>
      </w:r>
    </w:p>
    <w:p w:rsidR="00C71DEC" w:rsidRPr="000874E5" w:rsidRDefault="00C71DEC" w:rsidP="001F0422">
      <w:pPr>
        <w:spacing w:before="120" w:after="120"/>
        <w:ind w:firstLine="426"/>
        <w:contextualSpacing/>
        <w:jc w:val="both"/>
        <w:rPr>
          <w:rFonts w:ascii="Arial" w:hAnsi="Arial" w:cs="Arial"/>
        </w:rPr>
      </w:pPr>
      <w:r w:rsidRPr="000874E5">
        <w:rPr>
          <w:rFonts w:ascii="Arial" w:hAnsi="Arial" w:cs="Arial"/>
        </w:rPr>
        <w:t xml:space="preserve">Dentro de las dimensiones, quizá la más destacable sería la correcta utilización de los medios de comunicación y las redes sociales, pero también son importantes los nuevos software, el uso de los derechos de autor y el tratamiento de la información en medios digitales y no digitales; prestando atención especial a la adicción a este tipo de medios de nueva creación.  </w:t>
      </w:r>
    </w:p>
    <w:p w:rsidR="004A78AD" w:rsidRPr="000874E5" w:rsidRDefault="004A78AD" w:rsidP="001F0422">
      <w:pPr>
        <w:spacing w:before="120" w:after="120"/>
        <w:ind w:firstLine="426"/>
        <w:contextualSpacing/>
        <w:jc w:val="both"/>
        <w:rPr>
          <w:rFonts w:ascii="Arial" w:hAnsi="Arial" w:cs="Arial"/>
        </w:rPr>
      </w:pPr>
    </w:p>
    <w:p w:rsidR="00C71DEC" w:rsidRPr="000874E5" w:rsidRDefault="00C71DEC" w:rsidP="001F0422">
      <w:pPr>
        <w:spacing w:before="120" w:after="120"/>
        <w:ind w:firstLine="426"/>
        <w:contextualSpacing/>
        <w:jc w:val="both"/>
        <w:rPr>
          <w:rFonts w:ascii="Arial" w:hAnsi="Arial" w:cs="Arial"/>
          <w:b/>
        </w:rPr>
      </w:pPr>
      <w:r w:rsidRPr="000874E5">
        <w:rPr>
          <w:rFonts w:ascii="Arial" w:hAnsi="Arial" w:cs="Arial"/>
          <w:b/>
        </w:rPr>
        <w:t>3.4. Competencia de aprender a aprender (CAA)</w:t>
      </w:r>
    </w:p>
    <w:p w:rsidR="00C71DEC" w:rsidRPr="000874E5" w:rsidRDefault="00C71DEC" w:rsidP="001F0422">
      <w:pPr>
        <w:spacing w:before="120" w:after="120"/>
        <w:ind w:firstLine="426"/>
        <w:contextualSpacing/>
        <w:jc w:val="both"/>
        <w:rPr>
          <w:rFonts w:ascii="Arial" w:hAnsi="Arial" w:cs="Arial"/>
        </w:rPr>
      </w:pPr>
      <w:r w:rsidRPr="000874E5">
        <w:rPr>
          <w:rFonts w:ascii="Arial" w:hAnsi="Arial" w:cs="Arial"/>
        </w:rPr>
        <w:t xml:space="preserve">Se refiere al </w:t>
      </w:r>
      <w:r w:rsidRPr="000874E5">
        <w:rPr>
          <w:rFonts w:ascii="Arial" w:hAnsi="Arial" w:cs="Arial"/>
          <w:i/>
        </w:rPr>
        <w:t>aprendizaje permanente que se produce a lo largo de toda la vida y que tiene lugar en contextos formales, no formales e informales</w:t>
      </w:r>
      <w:r w:rsidRPr="000874E5">
        <w:rPr>
          <w:rFonts w:ascii="Arial" w:hAnsi="Arial" w:cs="Arial"/>
        </w:rPr>
        <w:t xml:space="preserve">. En una etapa como la de 4º de ESO motivarse, tener curiosidad y lograr las metas realistas que se proponen los estudiantes es de vital importancia no solo durante el curso escolar, sino como herramienta de organización y gestión del aprendizaje para su futuro; los alumnos tienen que saber lo que desconocen, lo que pueden llegar a conocer y cómo proceder a ello. </w:t>
      </w:r>
    </w:p>
    <w:p w:rsidR="00C71DEC" w:rsidRPr="000874E5" w:rsidRDefault="00C71DEC" w:rsidP="001F0422">
      <w:pPr>
        <w:spacing w:before="120" w:after="120"/>
        <w:ind w:firstLine="426"/>
        <w:contextualSpacing/>
        <w:jc w:val="both"/>
        <w:rPr>
          <w:rFonts w:ascii="Arial" w:hAnsi="Arial" w:cs="Arial"/>
        </w:rPr>
      </w:pPr>
      <w:r w:rsidRPr="000874E5">
        <w:rPr>
          <w:rFonts w:ascii="Arial" w:hAnsi="Arial" w:cs="Arial"/>
        </w:rPr>
        <w:t xml:space="preserve">Pongamos por caso el estudio de la literatura. En un curso como el que nos compete en esta programación, tan solo podremos realizar como docentes un acercamiento a los autores más destacados, las corrientes en las que se engloban y las obras más señaladas. Pero lo interesante de la CAA es no quedarse ahí, sino seguir leyendo e investigando en un futuro: planificar, actuar, supervisar y evaluar los conocimientos de los que disponen y podrían disponer, reflexionando sobre ello en último lugar. Quizá esta competencia sea la más útil para el futuro de nuestros estudiantes. </w:t>
      </w:r>
    </w:p>
    <w:p w:rsidR="004A78AD" w:rsidRPr="000874E5" w:rsidRDefault="004A78AD" w:rsidP="001F0422">
      <w:pPr>
        <w:spacing w:before="120" w:after="120"/>
        <w:ind w:firstLine="426"/>
        <w:contextualSpacing/>
        <w:jc w:val="both"/>
        <w:rPr>
          <w:rFonts w:ascii="Arial" w:hAnsi="Arial" w:cs="Arial"/>
        </w:rPr>
      </w:pPr>
    </w:p>
    <w:p w:rsidR="00C71DEC" w:rsidRPr="000874E5" w:rsidRDefault="00C71DEC" w:rsidP="001F0422">
      <w:pPr>
        <w:spacing w:before="120" w:after="120"/>
        <w:ind w:firstLine="426"/>
        <w:contextualSpacing/>
        <w:jc w:val="both"/>
        <w:rPr>
          <w:rFonts w:ascii="Arial" w:hAnsi="Arial" w:cs="Arial"/>
          <w:b/>
        </w:rPr>
      </w:pPr>
      <w:r w:rsidRPr="000874E5">
        <w:rPr>
          <w:rFonts w:ascii="Arial" w:hAnsi="Arial" w:cs="Arial"/>
          <w:b/>
        </w:rPr>
        <w:t xml:space="preserve">3.5. Competencia social y cívica (CSYC) </w:t>
      </w:r>
    </w:p>
    <w:p w:rsidR="00C71DEC" w:rsidRPr="000874E5" w:rsidRDefault="00C71DEC" w:rsidP="001F0422">
      <w:pPr>
        <w:spacing w:before="120" w:after="120"/>
        <w:ind w:firstLine="426"/>
        <w:contextualSpacing/>
        <w:jc w:val="both"/>
        <w:rPr>
          <w:rFonts w:ascii="Arial" w:hAnsi="Arial" w:cs="Arial"/>
        </w:rPr>
      </w:pPr>
      <w:r w:rsidRPr="000874E5">
        <w:rPr>
          <w:rFonts w:ascii="Arial" w:hAnsi="Arial" w:cs="Arial"/>
        </w:rPr>
        <w:t xml:space="preserve">Esta competencia implica la habilidad y capacidad para </w:t>
      </w:r>
      <w:r w:rsidRPr="000874E5">
        <w:rPr>
          <w:rFonts w:ascii="Arial" w:hAnsi="Arial" w:cs="Arial"/>
          <w:i/>
        </w:rPr>
        <w:t>utilizar los conocimientos y actitudes sobre la sociedad, entendida desde las diferentes perspectivas, en su concepción dinámica, cambiante y compleja para interpretar fenómenos y problemas sociales, elaborar respuestas, tomar decisiones y resolver conflictos, interactuar con otras personas y grupos conforme a unas normas</w:t>
      </w:r>
      <w:r w:rsidRPr="000874E5">
        <w:rPr>
          <w:rFonts w:ascii="Arial" w:hAnsi="Arial" w:cs="Arial"/>
        </w:rPr>
        <w:t>. ¿Cómo abordar esto en la asignatura de Lengua Castellana y Literatura? Antes hablábamos del bienestar, que se puede educar; pues bien, esta sería la competencia para realizarlo. Los adolescentes, en la etapa de 4º de ESO, tienen que fomentar la seguridad en sí mismos, la honestidad y la integridad; tener una percepción global de las culturas y las naciones propias y las que le rodean, así como comprender los procesos de cambio continuos a los que están sometidos.</w:t>
      </w:r>
    </w:p>
    <w:p w:rsidR="00C71DEC" w:rsidRPr="000874E5" w:rsidRDefault="00C71DEC" w:rsidP="001F0422">
      <w:pPr>
        <w:spacing w:before="120" w:after="120"/>
        <w:ind w:firstLine="426"/>
        <w:contextualSpacing/>
        <w:jc w:val="both"/>
        <w:rPr>
          <w:rFonts w:ascii="Arial" w:hAnsi="Arial" w:cs="Arial"/>
        </w:rPr>
      </w:pPr>
      <w:r w:rsidRPr="000874E5">
        <w:rPr>
          <w:rFonts w:ascii="Arial" w:hAnsi="Arial" w:cs="Arial"/>
        </w:rPr>
        <w:t>Las dimensiones de la CSYC engloban, por tanto, desde los códigos de conducta en el aula, el respeto y tolerancia ante opiniones y actitudes diferentes, la comunicación constructiva, la salud y el conocimiento crítico e histórico a nivel local, nacional, europeo y mundial. Es primordial, y más en esta etapa educativa, que el proceso de enseñanza-aprendizaje incluya la convivencia no solo en el aula y con sus compañeros y docentes, sino en una sociedad plural, dinámica, plural, cambiante y compleja. Ya sea trabajando la literatura, la lectura de textos, la elaboración de escritos, el debate o el uso de la lengua castellana, es necesario incluir la cooperación y el compromiso en el trabajo diario, la comprensión de los valores compartidos, el respecto a los derechos humanos.</w:t>
      </w:r>
    </w:p>
    <w:p w:rsidR="004A78AD" w:rsidRDefault="004A78AD" w:rsidP="001F0422">
      <w:pPr>
        <w:spacing w:before="120" w:after="120"/>
        <w:ind w:firstLine="426"/>
        <w:contextualSpacing/>
        <w:jc w:val="both"/>
        <w:rPr>
          <w:rFonts w:ascii="Arial" w:hAnsi="Arial" w:cs="Arial"/>
        </w:rPr>
      </w:pPr>
    </w:p>
    <w:p w:rsidR="0052478A" w:rsidRDefault="0052478A" w:rsidP="001F0422">
      <w:pPr>
        <w:spacing w:before="120" w:after="120"/>
        <w:ind w:firstLine="426"/>
        <w:contextualSpacing/>
        <w:jc w:val="both"/>
        <w:rPr>
          <w:rFonts w:ascii="Arial" w:hAnsi="Arial" w:cs="Arial"/>
        </w:rPr>
      </w:pPr>
    </w:p>
    <w:p w:rsidR="0052478A" w:rsidRPr="000874E5" w:rsidRDefault="0052478A" w:rsidP="001F0422">
      <w:pPr>
        <w:spacing w:before="120" w:after="120"/>
        <w:ind w:firstLine="426"/>
        <w:contextualSpacing/>
        <w:jc w:val="both"/>
        <w:rPr>
          <w:rFonts w:ascii="Arial" w:hAnsi="Arial" w:cs="Arial"/>
        </w:rPr>
      </w:pPr>
    </w:p>
    <w:p w:rsidR="00C71DEC" w:rsidRPr="000874E5" w:rsidRDefault="00C71DEC" w:rsidP="001F0422">
      <w:pPr>
        <w:spacing w:before="120" w:after="120"/>
        <w:ind w:firstLine="426"/>
        <w:contextualSpacing/>
        <w:jc w:val="both"/>
        <w:rPr>
          <w:rFonts w:ascii="Arial" w:hAnsi="Arial" w:cs="Arial"/>
          <w:b/>
        </w:rPr>
      </w:pPr>
      <w:r w:rsidRPr="000874E5">
        <w:rPr>
          <w:rFonts w:ascii="Arial" w:hAnsi="Arial" w:cs="Arial"/>
          <w:b/>
        </w:rPr>
        <w:lastRenderedPageBreak/>
        <w:t xml:space="preserve">3.6. Competencia de sentido de iniciativa y espíritu emprendedor (SIEP) </w:t>
      </w:r>
    </w:p>
    <w:p w:rsidR="00C71DEC" w:rsidRPr="000874E5" w:rsidRDefault="00C71DEC" w:rsidP="001F0422">
      <w:pPr>
        <w:spacing w:before="120" w:after="120"/>
        <w:ind w:firstLine="426"/>
        <w:contextualSpacing/>
        <w:jc w:val="both"/>
        <w:rPr>
          <w:rFonts w:ascii="Arial" w:hAnsi="Arial" w:cs="Arial"/>
        </w:rPr>
      </w:pPr>
      <w:r w:rsidRPr="000874E5">
        <w:rPr>
          <w:rFonts w:ascii="Arial" w:hAnsi="Arial" w:cs="Arial"/>
        </w:rPr>
        <w:t xml:space="preserve">La competencia número seis se define de la siguiente manera en la Orden ECD/65/2015, de 21 de enero, que engloba tanto la educación Primaria, la ESO y el Bachillerato: </w:t>
      </w:r>
      <w:r w:rsidRPr="000874E5">
        <w:rPr>
          <w:rFonts w:ascii="Arial" w:hAnsi="Arial" w:cs="Arial"/>
          <w:i/>
        </w:rPr>
        <w:t>capacidad de transformar las ideas en actos, adquirir conciencia de la situación a intervenir o resolver y saber elegir, planificar y gestionar los conocimientos, destrezas o habilidades y actitudes necesarios con criterio propio para alcanzar un objetivo</w:t>
      </w:r>
      <w:r w:rsidRPr="000874E5">
        <w:rPr>
          <w:rFonts w:ascii="Arial" w:hAnsi="Arial" w:cs="Arial"/>
        </w:rPr>
        <w:t xml:space="preserve">. Tanto en el ámbito personal y social como en el escolar hay que concienciar a los estudiantes de los valores éticos para formar ciudadanos emprendedores y futuros empresarios, tan relevantes en una sociedad que cuenta con más del 90% de pequeñas y medianas empresas. </w:t>
      </w:r>
    </w:p>
    <w:p w:rsidR="00C71DEC" w:rsidRPr="000874E5" w:rsidRDefault="00C71DEC" w:rsidP="001F0422">
      <w:pPr>
        <w:spacing w:before="120" w:after="120"/>
        <w:ind w:firstLine="426"/>
        <w:contextualSpacing/>
        <w:jc w:val="both"/>
        <w:rPr>
          <w:rFonts w:ascii="Arial" w:hAnsi="Arial" w:cs="Arial"/>
        </w:rPr>
      </w:pPr>
      <w:r w:rsidRPr="000874E5">
        <w:rPr>
          <w:rFonts w:ascii="Arial" w:hAnsi="Arial" w:cs="Arial"/>
        </w:rPr>
        <w:t>A través de la asignatura de Lengua Castellana y Literatura, especialmente en el curso de 4º de ESO, esa competencia es clave; ya que permite desarrollar la creación e innovación, la pro-actividad, la gestión de riesgos y manejo de la incertidumbre, el liderazgo y el trabajo en equipo y el sentido crítico y de la responsabilidad: todas ellas dimensiones de la competencia SEIP. A través del correcto uso de la lengua castellana y toda</w:t>
      </w:r>
      <w:r w:rsidR="00474F73" w:rsidRPr="000874E5">
        <w:rPr>
          <w:rFonts w:ascii="Arial" w:hAnsi="Arial" w:cs="Arial"/>
        </w:rPr>
        <w:t>s</w:t>
      </w:r>
      <w:r w:rsidRPr="000874E5">
        <w:rPr>
          <w:rFonts w:ascii="Arial" w:hAnsi="Arial" w:cs="Arial"/>
        </w:rPr>
        <w:t xml:space="preserve"> sus vertientes, el alumno podrá contar con las herramientas necesarias para emprender y tener éxito en el futuro. </w:t>
      </w:r>
    </w:p>
    <w:p w:rsidR="004A78AD" w:rsidRPr="000874E5" w:rsidRDefault="004A78AD" w:rsidP="001F0422">
      <w:pPr>
        <w:spacing w:before="120" w:after="120"/>
        <w:ind w:firstLine="426"/>
        <w:contextualSpacing/>
        <w:jc w:val="both"/>
        <w:rPr>
          <w:rFonts w:ascii="Arial" w:hAnsi="Arial" w:cs="Arial"/>
        </w:rPr>
      </w:pPr>
    </w:p>
    <w:p w:rsidR="00C71DEC" w:rsidRPr="000874E5" w:rsidRDefault="00C71DEC" w:rsidP="001F0422">
      <w:pPr>
        <w:spacing w:before="120" w:after="120"/>
        <w:ind w:firstLine="426"/>
        <w:contextualSpacing/>
        <w:jc w:val="both"/>
        <w:rPr>
          <w:rFonts w:ascii="Arial" w:hAnsi="Arial" w:cs="Arial"/>
          <w:b/>
        </w:rPr>
      </w:pPr>
      <w:r w:rsidRPr="000874E5">
        <w:rPr>
          <w:rFonts w:ascii="Arial" w:hAnsi="Arial" w:cs="Arial"/>
          <w:b/>
        </w:rPr>
        <w:t xml:space="preserve">3.7. Competencia de conciencia y expresiones culturales (CEC) </w:t>
      </w:r>
    </w:p>
    <w:p w:rsidR="00C71DEC" w:rsidRPr="000874E5" w:rsidRDefault="00C71DEC" w:rsidP="001F0422">
      <w:pPr>
        <w:spacing w:before="120" w:after="120"/>
        <w:ind w:firstLine="426"/>
        <w:contextualSpacing/>
        <w:jc w:val="both"/>
        <w:rPr>
          <w:rFonts w:ascii="Arial" w:hAnsi="Arial" w:cs="Arial"/>
        </w:rPr>
      </w:pPr>
      <w:r w:rsidRPr="000874E5">
        <w:rPr>
          <w:rFonts w:ascii="Arial" w:hAnsi="Arial" w:cs="Arial"/>
        </w:rPr>
        <w:t xml:space="preserve">La última competencia que desarrolla el marco legal actual implica </w:t>
      </w:r>
      <w:r w:rsidRPr="000874E5">
        <w:rPr>
          <w:rFonts w:ascii="Arial" w:hAnsi="Arial" w:cs="Arial"/>
          <w:i/>
        </w:rPr>
        <w:t>conocer, comprender, apreciar y valorar con espíritu crítico, con una actitud abierta y respetuosa, las diferentes manifestaciones culturales y artísticas, utilizarlas como fuente de enriquecimiento y disfrute personal y considerarlas como parte de la riqueza y patrimonio de pueblos</w:t>
      </w:r>
      <w:r w:rsidRPr="000874E5">
        <w:rPr>
          <w:rFonts w:ascii="Arial" w:hAnsi="Arial" w:cs="Arial"/>
        </w:rPr>
        <w:t xml:space="preserve">. </w:t>
      </w:r>
    </w:p>
    <w:p w:rsidR="00C71DEC" w:rsidRPr="000874E5" w:rsidRDefault="00C71DEC" w:rsidP="001F0422">
      <w:pPr>
        <w:spacing w:before="120" w:after="120"/>
        <w:ind w:firstLine="426"/>
        <w:contextualSpacing/>
        <w:jc w:val="both"/>
        <w:rPr>
          <w:rFonts w:ascii="Arial" w:hAnsi="Arial" w:cs="Arial"/>
        </w:rPr>
      </w:pPr>
      <w:r w:rsidRPr="000874E5">
        <w:rPr>
          <w:rFonts w:ascii="Arial" w:hAnsi="Arial" w:cs="Arial"/>
        </w:rPr>
        <w:t xml:space="preserve">En un primer lugar, áreas más estéticas y creadoras como la música, la pintura, la escultura, la arquitectura, la fotografía, el teatro o la danza serían el objetivo de esta competencia; pero también hay que incluir el cine, un medio de comunicación con gran protagonismo en la vida cotidiana o la literatura, área primordial de esta asignatura.Trabajar esa herencia cultural, la actividad y creación artística, el respeto por las obras de los autores, la interpretación de las mismas, el interés por saber más, por aprender a aprender, el desarrollo de la creatividad para crear textos escritos u orales y la participación expresa en la vida cultural, como visita a bibliotecas, museos, obras teatrales o la lectura de obras de la literatura son actividades que perfectamente se podrían integrar en Lengua Castellana y Literatura, amén de la actitud que despiertan en los escolares, normalmente positiva y emocionante. </w:t>
      </w:r>
    </w:p>
    <w:p w:rsidR="00C71DEC" w:rsidRPr="000874E5" w:rsidRDefault="00C71DEC" w:rsidP="001F0422">
      <w:pPr>
        <w:spacing w:before="120" w:after="120"/>
        <w:ind w:firstLine="426"/>
        <w:contextualSpacing/>
        <w:jc w:val="both"/>
        <w:rPr>
          <w:rFonts w:ascii="Arial" w:hAnsi="Arial" w:cs="Arial"/>
        </w:rPr>
      </w:pPr>
      <w:r w:rsidRPr="000874E5">
        <w:rPr>
          <w:rFonts w:ascii="Arial" w:hAnsi="Arial" w:cs="Arial"/>
        </w:rPr>
        <w:t xml:space="preserve">Y esa emoción, a pesar de no estar reflejada específicamente en el marco legal, es otra competencia que hay que trabajar en las aulas: la </w:t>
      </w:r>
      <w:r w:rsidRPr="000874E5">
        <w:rPr>
          <w:rFonts w:ascii="Arial" w:hAnsi="Arial" w:cs="Arial"/>
          <w:b/>
        </w:rPr>
        <w:t>competencia emocional.</w:t>
      </w:r>
      <w:r w:rsidRPr="000874E5">
        <w:rPr>
          <w:rFonts w:ascii="Arial" w:hAnsi="Arial" w:cs="Arial"/>
        </w:rPr>
        <w:t xml:space="preserve"> Comunicarse con los alumnos de manera proactiva, empatizar con sus gustos y preferencias; por ejemplo, a la hora de elegir las lecturas obligatorias y voluntarias del trimestre. Emocionar en las clases, llegando a cada uno de los estudiantes, haciéndolos partícipes de las actividades, conocimientos y unidades didácticas que se imparten en este curso. Conectar con los alumnos y recibir un</w:t>
      </w:r>
      <w:r w:rsidR="005D5781">
        <w:rPr>
          <w:rFonts w:ascii="Arial" w:hAnsi="Arial" w:cs="Arial"/>
        </w:rPr>
        <w:t xml:space="preserve">a retroalimentación </w:t>
      </w:r>
      <w:r w:rsidRPr="000874E5">
        <w:rPr>
          <w:rFonts w:ascii="Arial" w:hAnsi="Arial" w:cs="Arial"/>
        </w:rPr>
        <w:t>positiv</w:t>
      </w:r>
      <w:r w:rsidR="005D5781">
        <w:rPr>
          <w:rFonts w:ascii="Arial" w:hAnsi="Arial" w:cs="Arial"/>
        </w:rPr>
        <w:t>a d</w:t>
      </w:r>
      <w:r w:rsidRPr="000874E5">
        <w:rPr>
          <w:rFonts w:ascii="Arial" w:hAnsi="Arial" w:cs="Arial"/>
        </w:rPr>
        <w:t>el proceso de enseñanza-aprendizaje a través de las competencias clave</w:t>
      </w:r>
      <w:r w:rsidR="005D5781">
        <w:rPr>
          <w:rFonts w:ascii="Arial" w:hAnsi="Arial" w:cs="Arial"/>
        </w:rPr>
        <w:t>, para ver que</w:t>
      </w:r>
      <w:r w:rsidRPr="000874E5">
        <w:rPr>
          <w:rFonts w:ascii="Arial" w:hAnsi="Arial" w:cs="Arial"/>
        </w:rPr>
        <w:t xml:space="preserve"> está siendo captado e interiorizado. </w:t>
      </w:r>
    </w:p>
    <w:p w:rsidR="00474F73" w:rsidRPr="000874E5" w:rsidRDefault="00474F73" w:rsidP="001F0422">
      <w:pPr>
        <w:spacing w:before="120" w:after="120"/>
        <w:ind w:firstLine="426"/>
        <w:contextualSpacing/>
        <w:jc w:val="both"/>
        <w:rPr>
          <w:rFonts w:ascii="Arial" w:hAnsi="Arial" w:cs="Arial"/>
        </w:rPr>
      </w:pPr>
    </w:p>
    <w:p w:rsidR="00C71DEC" w:rsidRPr="000874E5" w:rsidRDefault="00C71DEC" w:rsidP="001F0422">
      <w:pPr>
        <w:spacing w:before="120" w:after="120"/>
        <w:ind w:firstLine="426"/>
        <w:contextualSpacing/>
        <w:jc w:val="both"/>
        <w:rPr>
          <w:rFonts w:ascii="Arial" w:hAnsi="Arial" w:cs="Arial"/>
        </w:rPr>
      </w:pPr>
    </w:p>
    <w:p w:rsidR="004A78AD" w:rsidRDefault="004A78AD" w:rsidP="001F0422">
      <w:pPr>
        <w:spacing w:before="120" w:after="120"/>
        <w:ind w:firstLine="426"/>
        <w:contextualSpacing/>
        <w:jc w:val="both"/>
        <w:rPr>
          <w:rFonts w:ascii="Arial" w:hAnsi="Arial" w:cs="Arial"/>
        </w:rPr>
      </w:pPr>
    </w:p>
    <w:p w:rsidR="0052478A" w:rsidRPr="000874E5" w:rsidRDefault="0052478A" w:rsidP="001F0422">
      <w:pPr>
        <w:spacing w:before="120" w:after="120"/>
        <w:ind w:firstLine="426"/>
        <w:contextualSpacing/>
        <w:jc w:val="both"/>
        <w:rPr>
          <w:rFonts w:ascii="Arial" w:hAnsi="Arial" w:cs="Arial"/>
        </w:rPr>
      </w:pPr>
    </w:p>
    <w:p w:rsidR="004A78AD" w:rsidRPr="000874E5" w:rsidRDefault="004A78AD" w:rsidP="001F0422">
      <w:pPr>
        <w:spacing w:before="120" w:after="120"/>
        <w:ind w:firstLine="426"/>
        <w:contextualSpacing/>
        <w:jc w:val="both"/>
        <w:rPr>
          <w:rFonts w:ascii="Arial" w:hAnsi="Arial" w:cs="Arial"/>
        </w:rPr>
      </w:pPr>
    </w:p>
    <w:p w:rsidR="00C71DEC" w:rsidRPr="000874E5" w:rsidRDefault="00C71DEC" w:rsidP="001F0422">
      <w:pPr>
        <w:pStyle w:val="Default"/>
        <w:spacing w:before="120" w:after="120"/>
        <w:ind w:firstLine="426"/>
        <w:contextualSpacing/>
        <w:rPr>
          <w:rFonts w:ascii="Arial" w:hAnsi="Arial" w:cs="Arial"/>
          <w:b/>
          <w:bCs/>
        </w:rPr>
      </w:pPr>
      <w:r w:rsidRPr="000874E5">
        <w:rPr>
          <w:rFonts w:ascii="Arial" w:hAnsi="Arial" w:cs="Arial"/>
          <w:b/>
          <w:bCs/>
        </w:rPr>
        <w:lastRenderedPageBreak/>
        <w:t>4. OBJETIVOS DE LENGUA CASTELLANA Y LITERATURA PARA 4º ESO</w:t>
      </w:r>
    </w:p>
    <w:p w:rsidR="004A78AD" w:rsidRPr="000874E5" w:rsidRDefault="004A78AD" w:rsidP="001F0422">
      <w:pPr>
        <w:pStyle w:val="Default"/>
        <w:spacing w:before="120" w:after="120"/>
        <w:ind w:firstLine="426"/>
        <w:contextualSpacing/>
        <w:rPr>
          <w:rFonts w:ascii="Arial" w:hAnsi="Arial" w:cs="Arial"/>
          <w:b/>
          <w:bCs/>
        </w:rPr>
      </w:pPr>
    </w:p>
    <w:p w:rsidR="004A78AD" w:rsidRPr="000874E5" w:rsidRDefault="00C71DEC" w:rsidP="001F0422">
      <w:pPr>
        <w:pStyle w:val="Default"/>
        <w:spacing w:before="120" w:after="120"/>
        <w:ind w:firstLine="426"/>
        <w:contextualSpacing/>
        <w:jc w:val="both"/>
        <w:rPr>
          <w:rFonts w:ascii="Arial" w:eastAsia="Times New Roman" w:hAnsi="Arial" w:cs="Arial"/>
        </w:rPr>
      </w:pPr>
      <w:r w:rsidRPr="000874E5">
        <w:rPr>
          <w:rFonts w:ascii="Arial" w:eastAsia="Times New Roman" w:hAnsi="Arial" w:cs="Arial"/>
        </w:rPr>
        <w:t xml:space="preserve">Decía Aristóteles en el libro primero de Moral a </w:t>
      </w:r>
      <w:proofErr w:type="spellStart"/>
      <w:r w:rsidRPr="000874E5">
        <w:rPr>
          <w:rFonts w:ascii="Arial" w:eastAsia="Times New Roman" w:hAnsi="Arial" w:cs="Arial"/>
        </w:rPr>
        <w:t>Nicómano</w:t>
      </w:r>
      <w:proofErr w:type="spellEnd"/>
      <w:r w:rsidRPr="000874E5">
        <w:rPr>
          <w:rFonts w:ascii="Arial" w:eastAsia="Times New Roman" w:hAnsi="Arial" w:cs="Arial"/>
        </w:rPr>
        <w:t xml:space="preserve"> que </w:t>
      </w:r>
      <w:r w:rsidRPr="000874E5">
        <w:rPr>
          <w:rFonts w:ascii="Arial" w:eastAsia="Times New Roman" w:hAnsi="Arial" w:cs="Arial"/>
          <w:i/>
        </w:rPr>
        <w:t>el fin supremo del hombre es la felicidad</w:t>
      </w:r>
      <w:r w:rsidRPr="000874E5">
        <w:rPr>
          <w:rFonts w:ascii="Arial" w:eastAsia="Times New Roman" w:hAnsi="Arial" w:cs="Arial"/>
        </w:rPr>
        <w:t xml:space="preserve">, es decir: vivimos para alcanzar la </w:t>
      </w:r>
      <w:proofErr w:type="spellStart"/>
      <w:r w:rsidRPr="000874E5">
        <w:rPr>
          <w:rFonts w:ascii="Arial" w:eastAsia="Times New Roman" w:hAnsi="Arial" w:cs="Arial"/>
        </w:rPr>
        <w:t>eudaimonía</w:t>
      </w:r>
      <w:proofErr w:type="spellEnd"/>
      <w:r w:rsidRPr="000874E5">
        <w:rPr>
          <w:rFonts w:ascii="Arial" w:eastAsia="Times New Roman" w:hAnsi="Arial" w:cs="Arial"/>
        </w:rPr>
        <w:t xml:space="preserve">. Pero, ¿qué entendemos por felicidad? Sin una experiencia previa de lo que es el vacío existencial, como estudió </w:t>
      </w:r>
      <w:proofErr w:type="spellStart"/>
      <w:r w:rsidRPr="000874E5">
        <w:rPr>
          <w:rFonts w:ascii="Arial" w:eastAsia="Times New Roman" w:hAnsi="Arial" w:cs="Arial"/>
        </w:rPr>
        <w:t>Viktor</w:t>
      </w:r>
      <w:proofErr w:type="spellEnd"/>
      <w:r w:rsidRPr="000874E5">
        <w:rPr>
          <w:rFonts w:ascii="Arial" w:eastAsia="Times New Roman" w:hAnsi="Arial" w:cs="Arial"/>
        </w:rPr>
        <w:t xml:space="preserve"> </w:t>
      </w:r>
      <w:proofErr w:type="spellStart"/>
      <w:r w:rsidRPr="000874E5">
        <w:rPr>
          <w:rFonts w:ascii="Arial" w:eastAsia="Times New Roman" w:hAnsi="Arial" w:cs="Arial"/>
        </w:rPr>
        <w:t>Frankl</w:t>
      </w:r>
      <w:proofErr w:type="spellEnd"/>
      <w:r w:rsidRPr="000874E5">
        <w:rPr>
          <w:rFonts w:ascii="Arial" w:eastAsia="Times New Roman" w:hAnsi="Arial" w:cs="Arial"/>
        </w:rPr>
        <w:t xml:space="preserve"> en el Holocausto, no podríamos entender con claridad qué es ser feliz en toda su dimensión. El sentido de la vida, la motivación, la esperanza, tener </w:t>
      </w:r>
      <w:r w:rsidRPr="000874E5">
        <w:rPr>
          <w:rFonts w:ascii="Arial" w:eastAsia="Times New Roman" w:hAnsi="Arial" w:cs="Arial"/>
          <w:i/>
        </w:rPr>
        <w:t>una experiencia de sentido</w:t>
      </w:r>
      <w:r w:rsidRPr="000874E5">
        <w:rPr>
          <w:rFonts w:ascii="Arial" w:eastAsia="Times New Roman" w:hAnsi="Arial" w:cs="Arial"/>
        </w:rPr>
        <w:t xml:space="preserve">, como él lo define, es lo que nos empuja a vivir, a trabajar, a educar, a enseñar. La actitud. Ahora bien, las experiencias de vida de cada uno pueden ir enfocadas a dar al otro, a recibir o al sufrimiento incluso. El cómo nos comportemos en la vida se aprende, por consiguiente, </w:t>
      </w:r>
      <w:r w:rsidRPr="000874E5">
        <w:rPr>
          <w:rFonts w:ascii="Arial" w:eastAsia="Times New Roman" w:hAnsi="Arial" w:cs="Arial"/>
          <w:b/>
        </w:rPr>
        <w:t>el bienestar se puede educar</w:t>
      </w:r>
      <w:r w:rsidRPr="000874E5">
        <w:rPr>
          <w:rFonts w:ascii="Arial" w:eastAsia="Times New Roman" w:hAnsi="Arial" w:cs="Arial"/>
        </w:rPr>
        <w:t>.</w:t>
      </w:r>
    </w:p>
    <w:p w:rsidR="004A78AD" w:rsidRPr="000874E5" w:rsidRDefault="004A78AD" w:rsidP="001F0422">
      <w:pPr>
        <w:pStyle w:val="Default"/>
        <w:spacing w:before="120" w:after="120"/>
        <w:ind w:firstLine="426"/>
        <w:contextualSpacing/>
        <w:jc w:val="both"/>
        <w:rPr>
          <w:rFonts w:ascii="Arial" w:eastAsia="Times New Roman" w:hAnsi="Arial" w:cs="Arial"/>
        </w:rPr>
      </w:pPr>
    </w:p>
    <w:p w:rsidR="004A78AD" w:rsidRPr="000874E5" w:rsidRDefault="004A78AD" w:rsidP="001F0422">
      <w:pPr>
        <w:pStyle w:val="Default"/>
        <w:spacing w:before="120" w:after="120"/>
        <w:ind w:firstLine="426"/>
        <w:contextualSpacing/>
        <w:jc w:val="center"/>
        <w:rPr>
          <w:rFonts w:ascii="Arial" w:eastAsia="Times New Roman" w:hAnsi="Arial" w:cs="Arial"/>
        </w:rPr>
      </w:pPr>
      <w:r w:rsidRPr="000874E5">
        <w:rPr>
          <w:rFonts w:ascii="Arial" w:eastAsia="Times New Roman" w:hAnsi="Arial" w:cs="Arial"/>
          <w:noProof/>
          <w:lang w:eastAsia="es-ES"/>
        </w:rPr>
        <w:drawing>
          <wp:inline distT="0" distB="0" distL="0" distR="0">
            <wp:extent cx="2876550" cy="1254549"/>
            <wp:effectExtent l="19050" t="0" r="0" b="0"/>
            <wp:docPr id="5" name="Imagen 2" descr="Macintosh HD:Users:rociomartin:Desktop:vineta-humor-grafico-quino-educacion_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rociomartin:Desktop:vineta-humor-grafico-quino-educacion_7.jpg"/>
                    <pic:cNvPicPr>
                      <a:picLocks noChangeAspect="1" noChangeArrowheads="1"/>
                    </pic:cNvPicPr>
                  </pic:nvPicPr>
                  <pic:blipFill>
                    <a:blip r:embed="rId9">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905262" cy="1267071"/>
                    </a:xfrm>
                    <a:prstGeom prst="rect">
                      <a:avLst/>
                    </a:prstGeom>
                    <a:noFill/>
                    <a:ln>
                      <a:noFill/>
                    </a:ln>
                  </pic:spPr>
                </pic:pic>
              </a:graphicData>
            </a:graphic>
          </wp:inline>
        </w:drawing>
      </w:r>
    </w:p>
    <w:p w:rsidR="004A78AD" w:rsidRPr="000874E5" w:rsidRDefault="004A78AD" w:rsidP="001F0422">
      <w:pPr>
        <w:spacing w:before="120" w:after="120"/>
        <w:ind w:firstLine="426"/>
        <w:contextualSpacing/>
        <w:jc w:val="center"/>
        <w:rPr>
          <w:rFonts w:ascii="Arial" w:hAnsi="Arial" w:cs="Arial"/>
          <w:i/>
        </w:rPr>
      </w:pPr>
      <w:r w:rsidRPr="000874E5">
        <w:rPr>
          <w:rFonts w:ascii="Arial" w:hAnsi="Arial" w:cs="Arial"/>
          <w:i/>
        </w:rPr>
        <w:t>Mafalda (Quino) defendiendo el derecho a la educación</w:t>
      </w:r>
    </w:p>
    <w:p w:rsidR="004A78AD" w:rsidRPr="000874E5" w:rsidRDefault="00C71DEC" w:rsidP="001F0422">
      <w:pPr>
        <w:pStyle w:val="Default"/>
        <w:spacing w:before="120" w:after="120"/>
        <w:ind w:firstLine="426"/>
        <w:contextualSpacing/>
        <w:jc w:val="both"/>
        <w:rPr>
          <w:rFonts w:ascii="Arial" w:eastAsia="Times New Roman" w:hAnsi="Arial" w:cs="Arial"/>
        </w:rPr>
      </w:pPr>
      <w:r w:rsidRPr="000874E5">
        <w:rPr>
          <w:rFonts w:ascii="Arial" w:eastAsia="Times New Roman" w:hAnsi="Arial" w:cs="Arial"/>
        </w:rPr>
        <w:t>Quizá en esa búsqueda nos olvidamos de lo que cultivan las sociedades primitivas, en las que no hay trastornos neurológicos. Porque para educar a un niño hace falta una tribu entera y contaban con ritos de transición, como la caza de un animal salvaje o la “mili”, que marcaban el paso de la niñez a etapa adulta y a su vez a la toma de responsabilidades. Sin embargo, en una sociedad donde no hay un cambio claro de etapa, la infancia puede ser eterna y por lo tanto las responsabilidades nunca se interiorizan. Esto es precisamente lo que buscamos con la educación: ayudar a nuestros alumnos a entrar en la adultez, pero sin perder de vista el niño que llevan dentro. De manera genérica, este sería el objetivo principal de toda la programación: formar a personas, ayudarles a superar esta etapa y prepararles para ser adultos. Ahora bien, de manera es</w:t>
      </w:r>
      <w:r w:rsidR="004A78AD" w:rsidRPr="000874E5">
        <w:rPr>
          <w:rFonts w:ascii="Arial" w:eastAsia="Times New Roman" w:hAnsi="Arial" w:cs="Arial"/>
        </w:rPr>
        <w:t>pecífica recurriremos a la ley.</w:t>
      </w:r>
    </w:p>
    <w:p w:rsidR="00C71DEC" w:rsidRPr="000874E5" w:rsidRDefault="00C71DEC" w:rsidP="001F0422">
      <w:pPr>
        <w:pStyle w:val="Default"/>
        <w:spacing w:before="120" w:after="120"/>
        <w:ind w:firstLine="426"/>
        <w:contextualSpacing/>
        <w:jc w:val="both"/>
        <w:rPr>
          <w:rFonts w:ascii="Arial" w:eastAsia="Times New Roman" w:hAnsi="Arial" w:cs="Arial"/>
          <w:iCs/>
        </w:rPr>
      </w:pPr>
      <w:r w:rsidRPr="000874E5">
        <w:rPr>
          <w:rFonts w:ascii="Arial" w:eastAsia="Times New Roman" w:hAnsi="Arial" w:cs="Arial"/>
          <w:iCs/>
        </w:rPr>
        <w:t>Comenzaremos por definir qué son los objetivos siguiendo el RD 1105/2014: “Son los referentes relativos a los logros que el estudiante debe alcanzar al finalizar cada etapa, como resultado de las experiencias de enseñanza-aprendizaje intencionalmente planificadas a tal fin”. Siguiendo el método deductivo, indicaremos en primer lugar los objetivos de etapa y en segundo lugar los objetivos generales de la asignatura de Lengua Castellana y Literatura.</w:t>
      </w:r>
    </w:p>
    <w:p w:rsidR="00C71DEC" w:rsidRPr="000874E5" w:rsidRDefault="00C71DEC" w:rsidP="001F0422">
      <w:pPr>
        <w:spacing w:before="120" w:after="120"/>
        <w:ind w:firstLine="426"/>
        <w:contextualSpacing/>
        <w:jc w:val="both"/>
        <w:rPr>
          <w:rFonts w:ascii="Arial" w:eastAsia="Times New Roman" w:hAnsi="Arial" w:cs="Arial"/>
          <w:b/>
          <w:iCs/>
        </w:rPr>
      </w:pPr>
      <w:r w:rsidRPr="000874E5">
        <w:rPr>
          <w:rFonts w:ascii="Arial" w:eastAsia="Times New Roman" w:hAnsi="Arial" w:cs="Arial"/>
          <w:b/>
          <w:iCs/>
        </w:rPr>
        <w:t>4.1. Objetivos generales de etapa</w:t>
      </w:r>
    </w:p>
    <w:p w:rsidR="00C71DEC" w:rsidRPr="000874E5" w:rsidRDefault="00C71DEC" w:rsidP="001F0422">
      <w:pPr>
        <w:spacing w:before="120" w:after="120"/>
        <w:ind w:firstLine="426"/>
        <w:contextualSpacing/>
        <w:jc w:val="both"/>
        <w:rPr>
          <w:rFonts w:ascii="Arial" w:eastAsiaTheme="minorEastAsia" w:hAnsi="Arial" w:cs="Arial"/>
          <w:lang w:val="es-ES"/>
        </w:rPr>
      </w:pPr>
      <w:r w:rsidRPr="000874E5">
        <w:rPr>
          <w:rFonts w:ascii="Arial" w:eastAsia="Times New Roman" w:hAnsi="Arial" w:cs="Arial"/>
          <w:iCs/>
        </w:rPr>
        <w:tab/>
      </w:r>
      <w:r w:rsidRPr="000874E5">
        <w:rPr>
          <w:rFonts w:ascii="Arial" w:eastAsia="Times New Roman" w:hAnsi="Arial" w:cs="Arial"/>
        </w:rPr>
        <w:t xml:space="preserve">Los objetivos generales </w:t>
      </w:r>
      <w:r w:rsidRPr="000874E5">
        <w:rPr>
          <w:rFonts w:ascii="Arial" w:hAnsi="Arial" w:cs="Arial"/>
          <w:bCs/>
        </w:rPr>
        <w:t xml:space="preserve">de etapa, que se identifican con el curso 4º de ESO y que abarcan todas las materias de la ESO, </w:t>
      </w:r>
      <w:r w:rsidRPr="000874E5">
        <w:rPr>
          <w:rFonts w:ascii="Arial" w:eastAsia="Times New Roman" w:hAnsi="Arial" w:cs="Arial"/>
        </w:rPr>
        <w:t xml:space="preserve">aparecen citados en el artículo 2 de la Orden EDU/362/2015, que recoge a su vez el </w:t>
      </w:r>
      <w:r w:rsidRPr="000874E5">
        <w:rPr>
          <w:rFonts w:ascii="Arial" w:eastAsiaTheme="minorEastAsia" w:hAnsi="Arial" w:cs="Arial"/>
          <w:lang w:val="es-ES"/>
        </w:rPr>
        <w:t xml:space="preserve">artículo 23 de la Ley Orgánica 2/2006, de 3 de mayo, y 11 del Real Decreto 1105/2014, de 26 de diciembre. Son especialmente importantes tenerlos en cuenta a la hora de programar. </w:t>
      </w:r>
      <w:r w:rsidRPr="000874E5">
        <w:rPr>
          <w:rFonts w:ascii="Arial" w:eastAsia="Times New Roman" w:hAnsi="Arial" w:cs="Arial"/>
          <w:iCs/>
        </w:rPr>
        <w:t>Además, según se establece en el artículo 4 de la misma Orden EDU: “las competencias clave deberán estar estrechamente vinculadas a los objetivos definidos para la Educación Primaria, la Educación Secundaria Obligatoria y el Bachillerato”. Por lo tanto, relacionaremos cada uno de los objetivos generales (en la columna de la izquierda) con las competencias clave que trabajan (en la columna de la derecha)</w:t>
      </w:r>
    </w:p>
    <w:tbl>
      <w:tblPr>
        <w:tblStyle w:val="Tablaconcuadrcula"/>
        <w:tblW w:w="9072" w:type="dxa"/>
        <w:tblInd w:w="108" w:type="dxa"/>
        <w:shd w:val="clear" w:color="auto" w:fill="D6E3BC" w:themeFill="accent3" w:themeFillTint="66"/>
        <w:tblLayout w:type="fixed"/>
        <w:tblLook w:val="04A0"/>
      </w:tblPr>
      <w:tblGrid>
        <w:gridCol w:w="8080"/>
        <w:gridCol w:w="992"/>
      </w:tblGrid>
      <w:tr w:rsidR="00C71DEC" w:rsidRPr="000874E5" w:rsidTr="00947498">
        <w:tc>
          <w:tcPr>
            <w:tcW w:w="8080" w:type="dxa"/>
            <w:shd w:val="clear" w:color="auto" w:fill="D6E3BC" w:themeFill="accent3" w:themeFillTint="66"/>
          </w:tcPr>
          <w:p w:rsidR="00C71DEC" w:rsidRPr="000874E5" w:rsidRDefault="00C71DEC" w:rsidP="001F0422">
            <w:pPr>
              <w:widowControl w:val="0"/>
              <w:autoSpaceDE w:val="0"/>
              <w:autoSpaceDN w:val="0"/>
              <w:adjustRightInd w:val="0"/>
              <w:spacing w:before="120" w:after="120"/>
              <w:ind w:firstLine="426"/>
              <w:contextualSpacing/>
              <w:jc w:val="both"/>
              <w:rPr>
                <w:rFonts w:ascii="Arial" w:eastAsiaTheme="minorEastAsia" w:hAnsi="Arial" w:cs="Arial"/>
                <w:b/>
                <w:sz w:val="24"/>
                <w:szCs w:val="24"/>
              </w:rPr>
            </w:pPr>
            <w:r w:rsidRPr="000874E5">
              <w:rPr>
                <w:rFonts w:ascii="Arial" w:eastAsia="Arial Unicode MS" w:hAnsi="Arial" w:cs="Arial"/>
                <w:sz w:val="24"/>
                <w:szCs w:val="24"/>
              </w:rPr>
              <w:lastRenderedPageBreak/>
              <w:t xml:space="preserve">a) Asumir responsablemente sus deberes, conocer y ejercer sus derechos en el respeto a los demás, practicar la tolerancia, la cooperación y la solidaridad entre las personas y grupos, ejercitarse en el diálogo afianzando los derechos humanos y la igualdad de trato y de oportunidades entre mujeres y hombres, como valores comunes de una sociedad plural y prepararse para el ejercicio de la ciudadanía. </w:t>
            </w:r>
          </w:p>
        </w:tc>
        <w:tc>
          <w:tcPr>
            <w:tcW w:w="992" w:type="dxa"/>
            <w:tcBorders>
              <w:bottom w:val="single" w:sz="4" w:space="0" w:color="auto"/>
            </w:tcBorders>
            <w:shd w:val="clear" w:color="auto" w:fill="E5B8B7" w:themeFill="accent2" w:themeFillTint="66"/>
          </w:tcPr>
          <w:p w:rsidR="00C71DEC" w:rsidRPr="000874E5" w:rsidRDefault="00C71DEC" w:rsidP="00947498">
            <w:pPr>
              <w:spacing w:before="120" w:after="120"/>
              <w:contextualSpacing/>
              <w:jc w:val="both"/>
              <w:rPr>
                <w:rFonts w:ascii="Arial" w:hAnsi="Arial" w:cs="Arial"/>
                <w:sz w:val="24"/>
                <w:szCs w:val="24"/>
                <w:lang w:val="en-US"/>
              </w:rPr>
            </w:pPr>
            <w:r w:rsidRPr="000874E5">
              <w:rPr>
                <w:rFonts w:ascii="Arial" w:hAnsi="Arial" w:cs="Arial"/>
                <w:sz w:val="24"/>
                <w:szCs w:val="24"/>
                <w:lang w:val="en-US"/>
              </w:rPr>
              <w:t>CCL</w:t>
            </w:r>
          </w:p>
          <w:p w:rsidR="00C71DEC" w:rsidRPr="000874E5" w:rsidRDefault="00C71DEC" w:rsidP="00947498">
            <w:pPr>
              <w:spacing w:before="120" w:after="120"/>
              <w:contextualSpacing/>
              <w:jc w:val="both"/>
              <w:rPr>
                <w:rFonts w:ascii="Arial" w:hAnsi="Arial" w:cs="Arial"/>
                <w:sz w:val="24"/>
                <w:szCs w:val="24"/>
                <w:lang w:val="en-US"/>
              </w:rPr>
            </w:pPr>
            <w:r w:rsidRPr="000874E5">
              <w:rPr>
                <w:rFonts w:ascii="Arial" w:hAnsi="Arial" w:cs="Arial"/>
                <w:sz w:val="24"/>
                <w:szCs w:val="24"/>
                <w:lang w:val="en-US"/>
              </w:rPr>
              <w:t>CAA</w:t>
            </w:r>
          </w:p>
          <w:p w:rsidR="00C71DEC" w:rsidRPr="000874E5" w:rsidRDefault="00C71DEC" w:rsidP="00947498">
            <w:pPr>
              <w:spacing w:before="120" w:after="120"/>
              <w:contextualSpacing/>
              <w:jc w:val="both"/>
              <w:rPr>
                <w:rFonts w:ascii="Arial" w:hAnsi="Arial" w:cs="Arial"/>
                <w:sz w:val="24"/>
                <w:szCs w:val="24"/>
                <w:lang w:val="en-US"/>
              </w:rPr>
            </w:pPr>
            <w:r w:rsidRPr="000874E5">
              <w:rPr>
                <w:rFonts w:ascii="Arial" w:hAnsi="Arial" w:cs="Arial"/>
                <w:sz w:val="24"/>
                <w:szCs w:val="24"/>
                <w:lang w:val="en-US"/>
              </w:rPr>
              <w:t>CSYC</w:t>
            </w:r>
          </w:p>
          <w:p w:rsidR="00C71DEC" w:rsidRPr="000874E5" w:rsidRDefault="00C71DEC" w:rsidP="00947498">
            <w:pPr>
              <w:spacing w:before="120" w:after="120"/>
              <w:contextualSpacing/>
              <w:jc w:val="both"/>
              <w:rPr>
                <w:rFonts w:ascii="Arial" w:hAnsi="Arial" w:cs="Arial"/>
                <w:sz w:val="24"/>
                <w:szCs w:val="24"/>
                <w:lang w:val="en-US"/>
              </w:rPr>
            </w:pPr>
            <w:r w:rsidRPr="000874E5">
              <w:rPr>
                <w:rFonts w:ascii="Arial" w:hAnsi="Arial" w:cs="Arial"/>
                <w:sz w:val="24"/>
                <w:szCs w:val="24"/>
                <w:lang w:val="en-US"/>
              </w:rPr>
              <w:t>SIEP</w:t>
            </w:r>
          </w:p>
        </w:tc>
      </w:tr>
      <w:tr w:rsidR="00C71DEC" w:rsidRPr="000874E5" w:rsidTr="00947498">
        <w:tc>
          <w:tcPr>
            <w:tcW w:w="8080" w:type="dxa"/>
            <w:shd w:val="clear" w:color="auto" w:fill="D6E3BC" w:themeFill="accent3" w:themeFillTint="66"/>
          </w:tcPr>
          <w:p w:rsidR="00C71DEC" w:rsidRPr="000874E5" w:rsidRDefault="00C71DEC" w:rsidP="001F0422">
            <w:pPr>
              <w:widowControl w:val="0"/>
              <w:autoSpaceDE w:val="0"/>
              <w:autoSpaceDN w:val="0"/>
              <w:adjustRightInd w:val="0"/>
              <w:spacing w:before="120" w:after="120"/>
              <w:ind w:firstLine="426"/>
              <w:contextualSpacing/>
              <w:jc w:val="both"/>
              <w:rPr>
                <w:rFonts w:ascii="Arial" w:eastAsia="Arial Unicode MS" w:hAnsi="Arial" w:cs="Arial"/>
                <w:b/>
                <w:sz w:val="24"/>
                <w:szCs w:val="24"/>
              </w:rPr>
            </w:pPr>
            <w:r w:rsidRPr="000874E5">
              <w:rPr>
                <w:rFonts w:ascii="Arial" w:eastAsia="Arial Unicode MS" w:hAnsi="Arial" w:cs="Arial"/>
                <w:sz w:val="24"/>
                <w:szCs w:val="24"/>
              </w:rPr>
              <w:t xml:space="preserve">b) Desarrollar y consolidar hábitos de disciplina, estudio y trabajo individual y en equipo como condición necesaria para una realización eficaz de las tareas del aprendizaje y como desarrollo personal. </w:t>
            </w:r>
          </w:p>
        </w:tc>
        <w:tc>
          <w:tcPr>
            <w:tcW w:w="992" w:type="dxa"/>
            <w:shd w:val="clear" w:color="auto" w:fill="E5B8B7" w:themeFill="accent2" w:themeFillTint="66"/>
          </w:tcPr>
          <w:p w:rsidR="00C71DEC" w:rsidRPr="000874E5" w:rsidRDefault="00C71DEC" w:rsidP="00947498">
            <w:pPr>
              <w:spacing w:before="120" w:after="120"/>
              <w:contextualSpacing/>
              <w:jc w:val="both"/>
              <w:rPr>
                <w:rFonts w:ascii="Arial" w:hAnsi="Arial" w:cs="Arial"/>
                <w:sz w:val="24"/>
                <w:szCs w:val="24"/>
              </w:rPr>
            </w:pPr>
            <w:r w:rsidRPr="000874E5">
              <w:rPr>
                <w:rFonts w:ascii="Arial" w:hAnsi="Arial" w:cs="Arial"/>
                <w:sz w:val="24"/>
                <w:szCs w:val="24"/>
              </w:rPr>
              <w:t>CAA</w:t>
            </w:r>
          </w:p>
        </w:tc>
      </w:tr>
      <w:tr w:rsidR="00C71DEC" w:rsidRPr="000874E5" w:rsidTr="00947498">
        <w:tc>
          <w:tcPr>
            <w:tcW w:w="8080" w:type="dxa"/>
            <w:shd w:val="clear" w:color="auto" w:fill="D6E3BC" w:themeFill="accent3" w:themeFillTint="66"/>
          </w:tcPr>
          <w:p w:rsidR="00C71DEC" w:rsidRPr="000874E5" w:rsidRDefault="00C71DEC" w:rsidP="001F0422">
            <w:pPr>
              <w:widowControl w:val="0"/>
              <w:autoSpaceDE w:val="0"/>
              <w:autoSpaceDN w:val="0"/>
              <w:adjustRightInd w:val="0"/>
              <w:spacing w:before="120" w:after="120"/>
              <w:ind w:firstLine="426"/>
              <w:contextualSpacing/>
              <w:jc w:val="both"/>
              <w:rPr>
                <w:rFonts w:ascii="Arial" w:eastAsia="Arial Unicode MS" w:hAnsi="Arial" w:cs="Arial"/>
                <w:b/>
                <w:sz w:val="24"/>
                <w:szCs w:val="24"/>
              </w:rPr>
            </w:pPr>
            <w:r w:rsidRPr="000874E5">
              <w:rPr>
                <w:rFonts w:ascii="Arial" w:eastAsia="Arial Unicode MS" w:hAnsi="Arial" w:cs="Arial"/>
                <w:sz w:val="24"/>
                <w:szCs w:val="24"/>
              </w:rPr>
              <w:t xml:space="preserve">c) Valorar y respetar la diferencia de sexos y la igualdad de derechos y oportunidades entre ellos. Rechazar la discriminación de las personas por razón de sexo o por cualquier otra condición o circunstancia personal o social. Rechazar los estereotipos que supongan discriminación entre hombres y mujeres, así como cualquier manifestación de violencia contra la mujer. </w:t>
            </w:r>
          </w:p>
        </w:tc>
        <w:tc>
          <w:tcPr>
            <w:tcW w:w="992" w:type="dxa"/>
            <w:shd w:val="clear" w:color="auto" w:fill="E5B8B7" w:themeFill="accent2" w:themeFillTint="66"/>
          </w:tcPr>
          <w:p w:rsidR="00C71DEC" w:rsidRPr="000874E5" w:rsidRDefault="00C71DEC" w:rsidP="00947498">
            <w:pPr>
              <w:spacing w:before="120" w:after="120"/>
              <w:contextualSpacing/>
              <w:jc w:val="both"/>
              <w:rPr>
                <w:rFonts w:ascii="Arial" w:hAnsi="Arial" w:cs="Arial"/>
                <w:sz w:val="24"/>
                <w:szCs w:val="24"/>
              </w:rPr>
            </w:pPr>
            <w:r w:rsidRPr="000874E5">
              <w:rPr>
                <w:rFonts w:ascii="Arial" w:hAnsi="Arial" w:cs="Arial"/>
                <w:sz w:val="24"/>
                <w:szCs w:val="24"/>
              </w:rPr>
              <w:t>CSYC</w:t>
            </w:r>
          </w:p>
          <w:p w:rsidR="00C71DEC" w:rsidRPr="000874E5" w:rsidRDefault="00C71DEC" w:rsidP="001F0422">
            <w:pPr>
              <w:spacing w:before="120" w:after="120"/>
              <w:ind w:firstLine="426"/>
              <w:contextualSpacing/>
              <w:jc w:val="both"/>
              <w:rPr>
                <w:rFonts w:ascii="Arial" w:hAnsi="Arial" w:cs="Arial"/>
                <w:sz w:val="24"/>
                <w:szCs w:val="24"/>
              </w:rPr>
            </w:pPr>
          </w:p>
        </w:tc>
      </w:tr>
      <w:tr w:rsidR="00C71DEC" w:rsidRPr="000874E5" w:rsidTr="00947498">
        <w:tc>
          <w:tcPr>
            <w:tcW w:w="8080" w:type="dxa"/>
            <w:shd w:val="clear" w:color="auto" w:fill="D6E3BC" w:themeFill="accent3" w:themeFillTint="66"/>
          </w:tcPr>
          <w:p w:rsidR="00C71DEC" w:rsidRPr="000874E5" w:rsidRDefault="00C71DEC" w:rsidP="001F0422">
            <w:pPr>
              <w:widowControl w:val="0"/>
              <w:autoSpaceDE w:val="0"/>
              <w:autoSpaceDN w:val="0"/>
              <w:adjustRightInd w:val="0"/>
              <w:spacing w:before="120" w:after="120"/>
              <w:ind w:firstLine="426"/>
              <w:contextualSpacing/>
              <w:jc w:val="both"/>
              <w:rPr>
                <w:rFonts w:ascii="Arial" w:eastAsia="Arial Unicode MS" w:hAnsi="Arial" w:cs="Arial"/>
                <w:b/>
                <w:sz w:val="24"/>
                <w:szCs w:val="24"/>
              </w:rPr>
            </w:pPr>
            <w:r w:rsidRPr="000874E5">
              <w:rPr>
                <w:rFonts w:ascii="Arial" w:eastAsia="Arial Unicode MS" w:hAnsi="Arial" w:cs="Arial"/>
                <w:sz w:val="24"/>
                <w:szCs w:val="24"/>
              </w:rPr>
              <w:t xml:space="preserve">d) Fortalecer sus capacidades afectivas en todos los ámbitos de la personalidad y en sus relaciones con los demás, así como rechazar la violencia, los prejuicios de cualquier tipo, los comportamientos sexistas y resolver pacíficamente los conflictos. </w:t>
            </w:r>
          </w:p>
        </w:tc>
        <w:tc>
          <w:tcPr>
            <w:tcW w:w="992" w:type="dxa"/>
            <w:shd w:val="clear" w:color="auto" w:fill="E5B8B7" w:themeFill="accent2" w:themeFillTint="66"/>
          </w:tcPr>
          <w:p w:rsidR="00C71DEC" w:rsidRPr="000874E5" w:rsidRDefault="00C71DEC" w:rsidP="00947498">
            <w:pPr>
              <w:spacing w:before="120" w:after="120"/>
              <w:contextualSpacing/>
              <w:jc w:val="both"/>
              <w:rPr>
                <w:rFonts w:ascii="Arial" w:hAnsi="Arial" w:cs="Arial"/>
                <w:sz w:val="24"/>
                <w:szCs w:val="24"/>
              </w:rPr>
            </w:pPr>
            <w:r w:rsidRPr="000874E5">
              <w:rPr>
                <w:rFonts w:ascii="Arial" w:hAnsi="Arial" w:cs="Arial"/>
                <w:sz w:val="24"/>
                <w:szCs w:val="24"/>
              </w:rPr>
              <w:t>CCL</w:t>
            </w:r>
          </w:p>
          <w:p w:rsidR="00C71DEC" w:rsidRPr="000874E5" w:rsidRDefault="00C71DEC" w:rsidP="00947498">
            <w:pPr>
              <w:spacing w:before="120" w:after="120"/>
              <w:contextualSpacing/>
              <w:jc w:val="both"/>
              <w:rPr>
                <w:rFonts w:ascii="Arial" w:hAnsi="Arial" w:cs="Arial"/>
                <w:sz w:val="24"/>
                <w:szCs w:val="24"/>
              </w:rPr>
            </w:pPr>
            <w:r w:rsidRPr="000874E5">
              <w:rPr>
                <w:rFonts w:ascii="Arial" w:hAnsi="Arial" w:cs="Arial"/>
                <w:sz w:val="24"/>
                <w:szCs w:val="24"/>
              </w:rPr>
              <w:t>CSYC</w:t>
            </w:r>
          </w:p>
        </w:tc>
      </w:tr>
      <w:tr w:rsidR="00C71DEC" w:rsidRPr="000874E5" w:rsidTr="00947498">
        <w:tc>
          <w:tcPr>
            <w:tcW w:w="8080" w:type="dxa"/>
            <w:shd w:val="clear" w:color="auto" w:fill="D6E3BC" w:themeFill="accent3" w:themeFillTint="66"/>
          </w:tcPr>
          <w:p w:rsidR="00C71DEC" w:rsidRPr="000874E5" w:rsidRDefault="00C71DEC" w:rsidP="001F0422">
            <w:pPr>
              <w:widowControl w:val="0"/>
              <w:autoSpaceDE w:val="0"/>
              <w:autoSpaceDN w:val="0"/>
              <w:adjustRightInd w:val="0"/>
              <w:spacing w:before="120" w:after="120"/>
              <w:ind w:firstLine="426"/>
              <w:contextualSpacing/>
              <w:jc w:val="both"/>
              <w:rPr>
                <w:rFonts w:ascii="Arial" w:eastAsia="Arial Unicode MS" w:hAnsi="Arial" w:cs="Arial"/>
                <w:b/>
                <w:sz w:val="24"/>
                <w:szCs w:val="24"/>
              </w:rPr>
            </w:pPr>
            <w:r w:rsidRPr="000874E5">
              <w:rPr>
                <w:rFonts w:ascii="Arial" w:eastAsia="Arial Unicode MS" w:hAnsi="Arial" w:cs="Arial"/>
                <w:sz w:val="24"/>
                <w:szCs w:val="24"/>
              </w:rPr>
              <w:t xml:space="preserve">e) Desarrollar destrezas básicas en la utilización de las fuentes de información para, con sentido crítico, adquirir nuevos conocimientos. Adquirir una preparación básica en el campo de las tecnologías, especialmente las de la información y la comunicación. </w:t>
            </w:r>
          </w:p>
        </w:tc>
        <w:tc>
          <w:tcPr>
            <w:tcW w:w="992" w:type="dxa"/>
            <w:shd w:val="clear" w:color="auto" w:fill="E5B8B7" w:themeFill="accent2" w:themeFillTint="66"/>
          </w:tcPr>
          <w:p w:rsidR="00C71DEC" w:rsidRPr="000874E5" w:rsidRDefault="00C71DEC" w:rsidP="00947498">
            <w:pPr>
              <w:spacing w:before="120" w:after="120"/>
              <w:contextualSpacing/>
              <w:jc w:val="both"/>
              <w:rPr>
                <w:rFonts w:ascii="Arial" w:hAnsi="Arial" w:cs="Arial"/>
                <w:sz w:val="24"/>
                <w:szCs w:val="24"/>
              </w:rPr>
            </w:pPr>
            <w:r w:rsidRPr="000874E5">
              <w:rPr>
                <w:rFonts w:ascii="Arial" w:hAnsi="Arial" w:cs="Arial"/>
                <w:sz w:val="24"/>
                <w:szCs w:val="24"/>
              </w:rPr>
              <w:t>CCL</w:t>
            </w:r>
          </w:p>
          <w:p w:rsidR="00C71DEC" w:rsidRPr="000874E5" w:rsidRDefault="00C71DEC" w:rsidP="00947498">
            <w:pPr>
              <w:spacing w:before="120" w:after="120"/>
              <w:contextualSpacing/>
              <w:jc w:val="both"/>
              <w:rPr>
                <w:rFonts w:ascii="Arial" w:hAnsi="Arial" w:cs="Arial"/>
                <w:sz w:val="24"/>
                <w:szCs w:val="24"/>
              </w:rPr>
            </w:pPr>
            <w:r w:rsidRPr="000874E5">
              <w:rPr>
                <w:rFonts w:ascii="Arial" w:hAnsi="Arial" w:cs="Arial"/>
                <w:sz w:val="24"/>
                <w:szCs w:val="24"/>
              </w:rPr>
              <w:t>CMCT</w:t>
            </w:r>
          </w:p>
          <w:p w:rsidR="00C71DEC" w:rsidRPr="000874E5" w:rsidRDefault="00C71DEC" w:rsidP="00947498">
            <w:pPr>
              <w:spacing w:before="120" w:after="120"/>
              <w:contextualSpacing/>
              <w:jc w:val="both"/>
              <w:rPr>
                <w:rFonts w:ascii="Arial" w:hAnsi="Arial" w:cs="Arial"/>
                <w:sz w:val="24"/>
                <w:szCs w:val="24"/>
              </w:rPr>
            </w:pPr>
            <w:r w:rsidRPr="000874E5">
              <w:rPr>
                <w:rFonts w:ascii="Arial" w:hAnsi="Arial" w:cs="Arial"/>
                <w:sz w:val="24"/>
                <w:szCs w:val="24"/>
              </w:rPr>
              <w:t>CD</w:t>
            </w:r>
          </w:p>
        </w:tc>
      </w:tr>
      <w:tr w:rsidR="00C71DEC" w:rsidRPr="000874E5" w:rsidTr="00947498">
        <w:tc>
          <w:tcPr>
            <w:tcW w:w="8080" w:type="dxa"/>
            <w:shd w:val="clear" w:color="auto" w:fill="D6E3BC" w:themeFill="accent3" w:themeFillTint="66"/>
          </w:tcPr>
          <w:p w:rsidR="00C71DEC" w:rsidRPr="000874E5" w:rsidRDefault="00C71DEC" w:rsidP="001F0422">
            <w:pPr>
              <w:widowControl w:val="0"/>
              <w:autoSpaceDE w:val="0"/>
              <w:autoSpaceDN w:val="0"/>
              <w:adjustRightInd w:val="0"/>
              <w:spacing w:before="120" w:after="120"/>
              <w:ind w:firstLine="426"/>
              <w:contextualSpacing/>
              <w:jc w:val="both"/>
              <w:rPr>
                <w:rFonts w:ascii="Arial" w:eastAsia="Arial Unicode MS" w:hAnsi="Arial" w:cs="Arial"/>
                <w:b/>
                <w:sz w:val="24"/>
                <w:szCs w:val="24"/>
              </w:rPr>
            </w:pPr>
            <w:r w:rsidRPr="000874E5">
              <w:rPr>
                <w:rFonts w:ascii="Arial" w:eastAsia="Arial Unicode MS" w:hAnsi="Arial" w:cs="Arial"/>
                <w:sz w:val="24"/>
                <w:szCs w:val="24"/>
              </w:rPr>
              <w:t xml:space="preserve">f) Concebir el conocimiento científico como un saber integrado, que se estructura en distintas disciplinas, así como conocer y aplicar los métodos para identificar los problemas en los diversos campos del conocimiento y de la experiencia. </w:t>
            </w:r>
          </w:p>
        </w:tc>
        <w:tc>
          <w:tcPr>
            <w:tcW w:w="992" w:type="dxa"/>
            <w:shd w:val="clear" w:color="auto" w:fill="E5B8B7" w:themeFill="accent2" w:themeFillTint="66"/>
          </w:tcPr>
          <w:p w:rsidR="00C71DEC" w:rsidRPr="000874E5" w:rsidRDefault="00C71DEC" w:rsidP="00947498">
            <w:pPr>
              <w:spacing w:before="120" w:after="120"/>
              <w:contextualSpacing/>
              <w:jc w:val="both"/>
              <w:rPr>
                <w:rFonts w:ascii="Arial" w:hAnsi="Arial" w:cs="Arial"/>
                <w:sz w:val="24"/>
                <w:szCs w:val="24"/>
              </w:rPr>
            </w:pPr>
            <w:r w:rsidRPr="000874E5">
              <w:rPr>
                <w:rFonts w:ascii="Arial" w:hAnsi="Arial" w:cs="Arial"/>
                <w:sz w:val="24"/>
                <w:szCs w:val="24"/>
              </w:rPr>
              <w:t>CMCT</w:t>
            </w:r>
          </w:p>
          <w:p w:rsidR="00C71DEC" w:rsidRPr="000874E5" w:rsidRDefault="00C71DEC" w:rsidP="00947498">
            <w:pPr>
              <w:spacing w:before="120" w:after="120"/>
              <w:contextualSpacing/>
              <w:jc w:val="both"/>
              <w:rPr>
                <w:rFonts w:ascii="Arial" w:hAnsi="Arial" w:cs="Arial"/>
                <w:sz w:val="24"/>
                <w:szCs w:val="24"/>
              </w:rPr>
            </w:pPr>
            <w:r w:rsidRPr="000874E5">
              <w:rPr>
                <w:rFonts w:ascii="Arial" w:hAnsi="Arial" w:cs="Arial"/>
                <w:sz w:val="24"/>
                <w:szCs w:val="24"/>
              </w:rPr>
              <w:t>CD</w:t>
            </w:r>
          </w:p>
          <w:p w:rsidR="00C71DEC" w:rsidRPr="000874E5" w:rsidRDefault="00C71DEC" w:rsidP="00947498">
            <w:pPr>
              <w:spacing w:before="120" w:after="120"/>
              <w:contextualSpacing/>
              <w:jc w:val="both"/>
              <w:rPr>
                <w:rFonts w:ascii="Arial" w:hAnsi="Arial" w:cs="Arial"/>
                <w:sz w:val="24"/>
                <w:szCs w:val="24"/>
              </w:rPr>
            </w:pPr>
            <w:r w:rsidRPr="000874E5">
              <w:rPr>
                <w:rFonts w:ascii="Arial" w:hAnsi="Arial" w:cs="Arial"/>
                <w:sz w:val="24"/>
                <w:szCs w:val="24"/>
              </w:rPr>
              <w:t>CEC</w:t>
            </w:r>
          </w:p>
        </w:tc>
      </w:tr>
      <w:tr w:rsidR="00C71DEC" w:rsidRPr="000874E5" w:rsidTr="00947498">
        <w:tc>
          <w:tcPr>
            <w:tcW w:w="8080" w:type="dxa"/>
            <w:shd w:val="clear" w:color="auto" w:fill="D6E3BC" w:themeFill="accent3" w:themeFillTint="66"/>
          </w:tcPr>
          <w:p w:rsidR="00C71DEC" w:rsidRPr="000874E5" w:rsidRDefault="00C71DEC" w:rsidP="001F0422">
            <w:pPr>
              <w:widowControl w:val="0"/>
              <w:autoSpaceDE w:val="0"/>
              <w:autoSpaceDN w:val="0"/>
              <w:adjustRightInd w:val="0"/>
              <w:spacing w:before="120" w:after="120"/>
              <w:ind w:firstLine="426"/>
              <w:contextualSpacing/>
              <w:jc w:val="both"/>
              <w:rPr>
                <w:rFonts w:ascii="Arial" w:eastAsia="Arial Unicode MS" w:hAnsi="Arial" w:cs="Arial"/>
                <w:b/>
                <w:sz w:val="24"/>
                <w:szCs w:val="24"/>
              </w:rPr>
            </w:pPr>
            <w:r w:rsidRPr="000874E5">
              <w:rPr>
                <w:rFonts w:ascii="Arial" w:eastAsia="Arial Unicode MS" w:hAnsi="Arial" w:cs="Arial"/>
                <w:sz w:val="24"/>
                <w:szCs w:val="24"/>
              </w:rPr>
              <w:t xml:space="preserve">g) Desarrollar el espíritu emprendedor y la confianza en sí mismo, la participación, el sentido crítico, la iniciativa personal y la capacidad para aprender a aprender, planificar, tomar decisiones y asumir responsabilidades. </w:t>
            </w:r>
          </w:p>
        </w:tc>
        <w:tc>
          <w:tcPr>
            <w:tcW w:w="992" w:type="dxa"/>
            <w:shd w:val="clear" w:color="auto" w:fill="E5B8B7" w:themeFill="accent2" w:themeFillTint="66"/>
          </w:tcPr>
          <w:p w:rsidR="00C71DEC" w:rsidRPr="000874E5" w:rsidRDefault="00C71DEC" w:rsidP="00947498">
            <w:pPr>
              <w:spacing w:before="120" w:after="120"/>
              <w:contextualSpacing/>
              <w:jc w:val="both"/>
              <w:rPr>
                <w:rFonts w:ascii="Arial" w:hAnsi="Arial" w:cs="Arial"/>
                <w:sz w:val="24"/>
                <w:szCs w:val="24"/>
              </w:rPr>
            </w:pPr>
            <w:r w:rsidRPr="000874E5">
              <w:rPr>
                <w:rFonts w:ascii="Arial" w:hAnsi="Arial" w:cs="Arial"/>
                <w:sz w:val="24"/>
                <w:szCs w:val="24"/>
              </w:rPr>
              <w:t>CAA</w:t>
            </w:r>
          </w:p>
          <w:p w:rsidR="00C71DEC" w:rsidRPr="000874E5" w:rsidRDefault="00C71DEC" w:rsidP="00947498">
            <w:pPr>
              <w:spacing w:before="120" w:after="120"/>
              <w:contextualSpacing/>
              <w:jc w:val="both"/>
              <w:rPr>
                <w:rFonts w:ascii="Arial" w:hAnsi="Arial" w:cs="Arial"/>
                <w:sz w:val="24"/>
                <w:szCs w:val="24"/>
              </w:rPr>
            </w:pPr>
            <w:r w:rsidRPr="000874E5">
              <w:rPr>
                <w:rFonts w:ascii="Arial" w:hAnsi="Arial" w:cs="Arial"/>
                <w:sz w:val="24"/>
                <w:szCs w:val="24"/>
              </w:rPr>
              <w:t>SEIP</w:t>
            </w:r>
          </w:p>
        </w:tc>
      </w:tr>
      <w:tr w:rsidR="00C71DEC" w:rsidRPr="000874E5" w:rsidTr="00947498">
        <w:tc>
          <w:tcPr>
            <w:tcW w:w="8080" w:type="dxa"/>
            <w:shd w:val="clear" w:color="auto" w:fill="D6E3BC" w:themeFill="accent3" w:themeFillTint="66"/>
          </w:tcPr>
          <w:p w:rsidR="004A78AD" w:rsidRPr="00547C8B" w:rsidRDefault="00C71DEC" w:rsidP="00547C8B">
            <w:pPr>
              <w:widowControl w:val="0"/>
              <w:autoSpaceDE w:val="0"/>
              <w:autoSpaceDN w:val="0"/>
              <w:adjustRightInd w:val="0"/>
              <w:spacing w:before="120" w:after="120"/>
              <w:ind w:firstLine="426"/>
              <w:contextualSpacing/>
              <w:jc w:val="both"/>
              <w:rPr>
                <w:rFonts w:ascii="Arial" w:eastAsia="Arial Unicode MS" w:hAnsi="Arial" w:cs="Arial"/>
                <w:sz w:val="24"/>
                <w:szCs w:val="24"/>
              </w:rPr>
            </w:pPr>
            <w:r w:rsidRPr="000874E5">
              <w:rPr>
                <w:rFonts w:ascii="Arial" w:eastAsia="Arial Unicode MS" w:hAnsi="Arial" w:cs="Arial"/>
                <w:sz w:val="24"/>
                <w:szCs w:val="24"/>
              </w:rPr>
              <w:t xml:space="preserve">h) Comprender y expresar con corrección, oralmente y por escrito, en la lengua castellana y, si la hubiere, en la lengua cooficial de la Comunidad Autónoma, textos y mensajes complejos, e iniciarse en el conocimiento, la lectura y el estudio de la literatura. </w:t>
            </w:r>
          </w:p>
        </w:tc>
        <w:tc>
          <w:tcPr>
            <w:tcW w:w="992" w:type="dxa"/>
            <w:shd w:val="clear" w:color="auto" w:fill="E5B8B7" w:themeFill="accent2" w:themeFillTint="66"/>
          </w:tcPr>
          <w:p w:rsidR="00C71DEC" w:rsidRPr="000874E5" w:rsidRDefault="00C71DEC" w:rsidP="00947498">
            <w:pPr>
              <w:spacing w:before="120" w:after="120"/>
              <w:contextualSpacing/>
              <w:jc w:val="both"/>
              <w:rPr>
                <w:rFonts w:ascii="Arial" w:hAnsi="Arial" w:cs="Arial"/>
                <w:sz w:val="24"/>
                <w:szCs w:val="24"/>
              </w:rPr>
            </w:pPr>
            <w:r w:rsidRPr="000874E5">
              <w:rPr>
                <w:rFonts w:ascii="Arial" w:hAnsi="Arial" w:cs="Arial"/>
                <w:sz w:val="24"/>
                <w:szCs w:val="24"/>
              </w:rPr>
              <w:t>CCL</w:t>
            </w:r>
          </w:p>
        </w:tc>
      </w:tr>
      <w:tr w:rsidR="00C71DEC" w:rsidRPr="000874E5" w:rsidTr="00947498">
        <w:tc>
          <w:tcPr>
            <w:tcW w:w="8080" w:type="dxa"/>
            <w:shd w:val="clear" w:color="auto" w:fill="D6E3BC" w:themeFill="accent3" w:themeFillTint="66"/>
          </w:tcPr>
          <w:p w:rsidR="00C71DEC" w:rsidRPr="000874E5" w:rsidRDefault="00C71DEC" w:rsidP="001F0422">
            <w:pPr>
              <w:widowControl w:val="0"/>
              <w:autoSpaceDE w:val="0"/>
              <w:autoSpaceDN w:val="0"/>
              <w:adjustRightInd w:val="0"/>
              <w:spacing w:before="120" w:after="120"/>
              <w:ind w:firstLine="426"/>
              <w:contextualSpacing/>
              <w:jc w:val="both"/>
              <w:rPr>
                <w:rFonts w:ascii="Arial" w:eastAsia="Arial Unicode MS" w:hAnsi="Arial" w:cs="Arial"/>
                <w:b/>
                <w:sz w:val="24"/>
                <w:szCs w:val="24"/>
              </w:rPr>
            </w:pPr>
            <w:r w:rsidRPr="000874E5">
              <w:rPr>
                <w:rFonts w:ascii="Arial" w:eastAsia="Arial Unicode MS" w:hAnsi="Arial" w:cs="Arial"/>
                <w:sz w:val="24"/>
                <w:szCs w:val="24"/>
              </w:rPr>
              <w:t xml:space="preserve">i) Comprender y expresarse en una o más lenguas extranjeras de manera apropiada. </w:t>
            </w:r>
          </w:p>
        </w:tc>
        <w:tc>
          <w:tcPr>
            <w:tcW w:w="992" w:type="dxa"/>
            <w:shd w:val="clear" w:color="auto" w:fill="E5B8B7" w:themeFill="accent2" w:themeFillTint="66"/>
          </w:tcPr>
          <w:p w:rsidR="00C71DEC" w:rsidRPr="000874E5" w:rsidRDefault="00C71DEC" w:rsidP="00947498">
            <w:pPr>
              <w:spacing w:before="120" w:after="120"/>
              <w:contextualSpacing/>
              <w:jc w:val="both"/>
              <w:rPr>
                <w:rFonts w:ascii="Arial" w:hAnsi="Arial" w:cs="Arial"/>
                <w:sz w:val="24"/>
                <w:szCs w:val="24"/>
              </w:rPr>
            </w:pPr>
            <w:r w:rsidRPr="000874E5">
              <w:rPr>
                <w:rFonts w:ascii="Arial" w:hAnsi="Arial" w:cs="Arial"/>
                <w:sz w:val="24"/>
                <w:szCs w:val="24"/>
              </w:rPr>
              <w:t>CCL</w:t>
            </w:r>
          </w:p>
        </w:tc>
      </w:tr>
      <w:tr w:rsidR="00C71DEC" w:rsidRPr="000874E5" w:rsidTr="00947498">
        <w:tc>
          <w:tcPr>
            <w:tcW w:w="8080" w:type="dxa"/>
            <w:shd w:val="clear" w:color="auto" w:fill="D6E3BC" w:themeFill="accent3" w:themeFillTint="66"/>
          </w:tcPr>
          <w:p w:rsidR="00C71DEC" w:rsidRPr="000874E5" w:rsidRDefault="00C71DEC" w:rsidP="001F0422">
            <w:pPr>
              <w:widowControl w:val="0"/>
              <w:autoSpaceDE w:val="0"/>
              <w:autoSpaceDN w:val="0"/>
              <w:adjustRightInd w:val="0"/>
              <w:spacing w:before="120" w:after="120"/>
              <w:ind w:firstLine="426"/>
              <w:contextualSpacing/>
              <w:jc w:val="both"/>
              <w:rPr>
                <w:rFonts w:ascii="Arial" w:eastAsia="Arial Unicode MS" w:hAnsi="Arial" w:cs="Arial"/>
                <w:b/>
                <w:sz w:val="24"/>
                <w:szCs w:val="24"/>
              </w:rPr>
            </w:pPr>
            <w:r w:rsidRPr="000874E5">
              <w:rPr>
                <w:rFonts w:ascii="Arial" w:eastAsia="Arial Unicode MS" w:hAnsi="Arial" w:cs="Arial"/>
                <w:sz w:val="24"/>
                <w:szCs w:val="24"/>
              </w:rPr>
              <w:t xml:space="preserve">j) Conocer, valorar y respetar los aspectos básicos de la cultura y la historia propias y de los demás, así como el patrimonio artístico y cultural. </w:t>
            </w:r>
          </w:p>
        </w:tc>
        <w:tc>
          <w:tcPr>
            <w:tcW w:w="992" w:type="dxa"/>
            <w:shd w:val="clear" w:color="auto" w:fill="E5B8B7" w:themeFill="accent2" w:themeFillTint="66"/>
          </w:tcPr>
          <w:p w:rsidR="00C71DEC" w:rsidRPr="000874E5" w:rsidRDefault="00C71DEC" w:rsidP="00947498">
            <w:pPr>
              <w:spacing w:before="120" w:after="120"/>
              <w:contextualSpacing/>
              <w:jc w:val="both"/>
              <w:rPr>
                <w:rFonts w:ascii="Arial" w:hAnsi="Arial" w:cs="Arial"/>
                <w:sz w:val="24"/>
                <w:szCs w:val="24"/>
              </w:rPr>
            </w:pPr>
            <w:r w:rsidRPr="000874E5">
              <w:rPr>
                <w:rFonts w:ascii="Arial" w:hAnsi="Arial" w:cs="Arial"/>
                <w:sz w:val="24"/>
                <w:szCs w:val="24"/>
              </w:rPr>
              <w:t>CSYC</w:t>
            </w:r>
          </w:p>
          <w:p w:rsidR="00C71DEC" w:rsidRPr="000874E5" w:rsidRDefault="00C71DEC" w:rsidP="00947498">
            <w:pPr>
              <w:spacing w:before="120" w:after="120"/>
              <w:contextualSpacing/>
              <w:jc w:val="both"/>
              <w:rPr>
                <w:rFonts w:ascii="Arial" w:hAnsi="Arial" w:cs="Arial"/>
                <w:sz w:val="24"/>
                <w:szCs w:val="24"/>
              </w:rPr>
            </w:pPr>
            <w:r w:rsidRPr="000874E5">
              <w:rPr>
                <w:rFonts w:ascii="Arial" w:hAnsi="Arial" w:cs="Arial"/>
                <w:sz w:val="24"/>
                <w:szCs w:val="24"/>
              </w:rPr>
              <w:t>CEC</w:t>
            </w:r>
          </w:p>
        </w:tc>
      </w:tr>
      <w:tr w:rsidR="00C71DEC" w:rsidRPr="000874E5" w:rsidTr="00947498">
        <w:tc>
          <w:tcPr>
            <w:tcW w:w="8080" w:type="dxa"/>
            <w:shd w:val="clear" w:color="auto" w:fill="D6E3BC" w:themeFill="accent3" w:themeFillTint="66"/>
          </w:tcPr>
          <w:p w:rsidR="00C71DEC" w:rsidRPr="000874E5" w:rsidRDefault="00C71DEC" w:rsidP="001F0422">
            <w:pPr>
              <w:widowControl w:val="0"/>
              <w:autoSpaceDE w:val="0"/>
              <w:autoSpaceDN w:val="0"/>
              <w:adjustRightInd w:val="0"/>
              <w:spacing w:before="120" w:after="120"/>
              <w:ind w:firstLine="426"/>
              <w:contextualSpacing/>
              <w:jc w:val="both"/>
              <w:rPr>
                <w:rFonts w:ascii="Arial" w:eastAsia="Arial Unicode MS" w:hAnsi="Arial" w:cs="Arial"/>
                <w:b/>
                <w:sz w:val="24"/>
                <w:szCs w:val="24"/>
              </w:rPr>
            </w:pPr>
            <w:r w:rsidRPr="000874E5">
              <w:rPr>
                <w:rFonts w:ascii="Arial" w:eastAsia="Arial Unicode MS" w:hAnsi="Arial" w:cs="Arial"/>
                <w:sz w:val="24"/>
                <w:szCs w:val="24"/>
              </w:rPr>
              <w:t xml:space="preserve">k) Conocer y aceptar el funcionamiento del propio cuerpo y el de los otros, respetar las diferencias, afianzar los hábitos de cuidado y salud corporales e incorporar la educación física y el deporte para favorecer el desarrollo personal y social. Conocer y valorar la dimensión humana de la sexualidad. Valorar críticamente los hábitos sociales relacionados con la salud, el consumo, el cuidado de los seres vivos y el medio ambiente, contribuyendo a su conservación y mejora. </w:t>
            </w:r>
          </w:p>
        </w:tc>
        <w:tc>
          <w:tcPr>
            <w:tcW w:w="992" w:type="dxa"/>
            <w:shd w:val="clear" w:color="auto" w:fill="E5B8B7" w:themeFill="accent2" w:themeFillTint="66"/>
          </w:tcPr>
          <w:p w:rsidR="00C71DEC" w:rsidRPr="000874E5" w:rsidRDefault="00C71DEC" w:rsidP="00947498">
            <w:pPr>
              <w:spacing w:before="120" w:after="120"/>
              <w:contextualSpacing/>
              <w:jc w:val="both"/>
              <w:rPr>
                <w:rFonts w:ascii="Arial" w:hAnsi="Arial" w:cs="Arial"/>
                <w:sz w:val="24"/>
                <w:szCs w:val="24"/>
              </w:rPr>
            </w:pPr>
            <w:r w:rsidRPr="000874E5">
              <w:rPr>
                <w:rFonts w:ascii="Arial" w:hAnsi="Arial" w:cs="Arial"/>
                <w:sz w:val="24"/>
                <w:szCs w:val="24"/>
              </w:rPr>
              <w:t>CAA</w:t>
            </w:r>
          </w:p>
          <w:p w:rsidR="00C71DEC" w:rsidRPr="000874E5" w:rsidRDefault="00C71DEC" w:rsidP="00947498">
            <w:pPr>
              <w:spacing w:before="120" w:after="120"/>
              <w:contextualSpacing/>
              <w:jc w:val="both"/>
              <w:rPr>
                <w:rFonts w:ascii="Arial" w:hAnsi="Arial" w:cs="Arial"/>
                <w:sz w:val="24"/>
                <w:szCs w:val="24"/>
              </w:rPr>
            </w:pPr>
            <w:r w:rsidRPr="000874E5">
              <w:rPr>
                <w:rFonts w:ascii="Arial" w:hAnsi="Arial" w:cs="Arial"/>
                <w:sz w:val="24"/>
                <w:szCs w:val="24"/>
              </w:rPr>
              <w:t>CSYC</w:t>
            </w:r>
          </w:p>
        </w:tc>
      </w:tr>
      <w:tr w:rsidR="00C71DEC" w:rsidRPr="000874E5" w:rsidTr="00947498">
        <w:tc>
          <w:tcPr>
            <w:tcW w:w="8080" w:type="dxa"/>
            <w:shd w:val="clear" w:color="auto" w:fill="D6E3BC" w:themeFill="accent3" w:themeFillTint="66"/>
          </w:tcPr>
          <w:p w:rsidR="00C71DEC" w:rsidRPr="000874E5" w:rsidRDefault="00C71DEC" w:rsidP="001F0422">
            <w:pPr>
              <w:widowControl w:val="0"/>
              <w:autoSpaceDE w:val="0"/>
              <w:autoSpaceDN w:val="0"/>
              <w:adjustRightInd w:val="0"/>
              <w:spacing w:before="120" w:after="120"/>
              <w:ind w:firstLine="426"/>
              <w:contextualSpacing/>
              <w:jc w:val="both"/>
              <w:rPr>
                <w:rFonts w:ascii="Arial" w:eastAsia="Arial Unicode MS" w:hAnsi="Arial" w:cs="Arial"/>
                <w:b/>
                <w:sz w:val="24"/>
                <w:szCs w:val="24"/>
              </w:rPr>
            </w:pPr>
            <w:r w:rsidRPr="000874E5">
              <w:rPr>
                <w:rFonts w:ascii="Arial" w:eastAsia="Arial Unicode MS" w:hAnsi="Arial" w:cs="Arial"/>
                <w:sz w:val="24"/>
                <w:szCs w:val="24"/>
              </w:rPr>
              <w:t xml:space="preserve">l) Apreciar la creación artística y comprender el lenguaje de las distintas manifestaciones artísticas, utilizando diversos medios de expresión y representación. </w:t>
            </w:r>
          </w:p>
        </w:tc>
        <w:tc>
          <w:tcPr>
            <w:tcW w:w="992" w:type="dxa"/>
            <w:shd w:val="clear" w:color="auto" w:fill="E5B8B7" w:themeFill="accent2" w:themeFillTint="66"/>
          </w:tcPr>
          <w:p w:rsidR="00C71DEC" w:rsidRPr="000874E5" w:rsidRDefault="00C71DEC" w:rsidP="00947498">
            <w:pPr>
              <w:spacing w:before="120" w:after="120"/>
              <w:contextualSpacing/>
              <w:jc w:val="both"/>
              <w:rPr>
                <w:rFonts w:ascii="Arial" w:hAnsi="Arial" w:cs="Arial"/>
                <w:sz w:val="24"/>
                <w:szCs w:val="24"/>
              </w:rPr>
            </w:pPr>
            <w:r w:rsidRPr="000874E5">
              <w:rPr>
                <w:rFonts w:ascii="Arial" w:hAnsi="Arial" w:cs="Arial"/>
                <w:sz w:val="24"/>
                <w:szCs w:val="24"/>
              </w:rPr>
              <w:t>CEC</w:t>
            </w:r>
          </w:p>
        </w:tc>
      </w:tr>
    </w:tbl>
    <w:p w:rsidR="00C71DEC" w:rsidRPr="000874E5" w:rsidRDefault="00C71DEC" w:rsidP="001F0422">
      <w:pPr>
        <w:pStyle w:val="Default"/>
        <w:spacing w:before="120" w:after="120"/>
        <w:ind w:firstLine="426"/>
        <w:contextualSpacing/>
        <w:jc w:val="both"/>
        <w:rPr>
          <w:rFonts w:ascii="Arial" w:hAnsi="Arial" w:cs="Arial"/>
          <w:b/>
          <w:bCs/>
        </w:rPr>
      </w:pPr>
      <w:r w:rsidRPr="000874E5">
        <w:rPr>
          <w:rFonts w:ascii="Arial" w:hAnsi="Arial" w:cs="Arial"/>
          <w:b/>
          <w:bCs/>
        </w:rPr>
        <w:lastRenderedPageBreak/>
        <w:t>4.2. Objetivos generales de la asignatura</w:t>
      </w:r>
    </w:p>
    <w:p w:rsidR="00C71DEC" w:rsidRPr="000874E5" w:rsidRDefault="00C71DEC" w:rsidP="001F0422">
      <w:pPr>
        <w:pStyle w:val="Default"/>
        <w:spacing w:before="120" w:after="120"/>
        <w:ind w:firstLine="426"/>
        <w:contextualSpacing/>
        <w:jc w:val="both"/>
        <w:rPr>
          <w:rFonts w:ascii="Arial" w:hAnsi="Arial" w:cs="Arial"/>
          <w:bCs/>
        </w:rPr>
      </w:pPr>
      <w:r w:rsidRPr="000874E5">
        <w:rPr>
          <w:rFonts w:ascii="Arial" w:hAnsi="Arial" w:cs="Arial"/>
          <w:bCs/>
        </w:rPr>
        <w:t>E</w:t>
      </w:r>
      <w:r w:rsidR="004A78AD" w:rsidRPr="000874E5">
        <w:rPr>
          <w:rFonts w:ascii="Arial" w:hAnsi="Arial" w:cs="Arial"/>
          <w:bCs/>
        </w:rPr>
        <w:t>n e</w:t>
      </w:r>
      <w:r w:rsidRPr="000874E5">
        <w:rPr>
          <w:rFonts w:ascii="Arial" w:hAnsi="Arial" w:cs="Arial"/>
          <w:bCs/>
        </w:rPr>
        <w:t xml:space="preserve">l segundo nivel </w:t>
      </w:r>
      <w:r w:rsidR="004A78AD" w:rsidRPr="000874E5">
        <w:rPr>
          <w:rFonts w:ascii="Arial" w:hAnsi="Arial" w:cs="Arial"/>
          <w:bCs/>
        </w:rPr>
        <w:t>estarían</w:t>
      </w:r>
      <w:r w:rsidRPr="000874E5">
        <w:rPr>
          <w:rFonts w:ascii="Arial" w:hAnsi="Arial" w:cs="Arial"/>
          <w:bCs/>
        </w:rPr>
        <w:t>losobjetivos generales de la asignatura de Lengua Castellana y Literatura de 4º de ESO para Castilla y León, que se asociarán con los apartados de las unidades didácticas correspondientes.</w:t>
      </w:r>
    </w:p>
    <w:p w:rsidR="004A78AD" w:rsidRPr="000874E5" w:rsidRDefault="004A78AD" w:rsidP="001F0422">
      <w:pPr>
        <w:pStyle w:val="Default"/>
        <w:spacing w:before="120" w:after="120"/>
        <w:ind w:firstLine="426"/>
        <w:contextualSpacing/>
        <w:jc w:val="both"/>
        <w:rPr>
          <w:rFonts w:ascii="Arial" w:hAnsi="Arial" w:cs="Arial"/>
          <w:bCs/>
        </w:rPr>
      </w:pPr>
    </w:p>
    <w:tbl>
      <w:tblPr>
        <w:tblStyle w:val="Sombreadomedio2-nfasis5"/>
        <w:tblW w:w="9072" w:type="dxa"/>
        <w:tblInd w:w="108" w:type="dxa"/>
        <w:shd w:val="clear" w:color="auto" w:fill="D6E3BC" w:themeFill="accent3" w:themeFillTint="66"/>
        <w:tblLayout w:type="fixed"/>
        <w:tblLook w:val="0000"/>
      </w:tblPr>
      <w:tblGrid>
        <w:gridCol w:w="4536"/>
        <w:gridCol w:w="4536"/>
      </w:tblGrid>
      <w:tr w:rsidR="0021039F" w:rsidRPr="000874E5" w:rsidTr="00947498">
        <w:trPr>
          <w:cnfStyle w:val="000000100000"/>
          <w:trHeight w:val="337"/>
        </w:trPr>
        <w:tc>
          <w:tcPr>
            <w:cnfStyle w:val="000010000000"/>
            <w:tcW w:w="4536" w:type="dxa"/>
            <w:tcBorders>
              <w:left w:val="none" w:sz="0" w:space="0" w:color="auto"/>
              <w:bottom w:val="none" w:sz="0" w:space="0" w:color="auto"/>
              <w:right w:val="none" w:sz="0" w:space="0" w:color="auto"/>
            </w:tcBorders>
            <w:shd w:val="clear" w:color="auto" w:fill="D6E3BC" w:themeFill="accent3" w:themeFillTint="66"/>
          </w:tcPr>
          <w:p w:rsidR="0021039F" w:rsidRPr="000874E5" w:rsidRDefault="0021039F" w:rsidP="001F0422">
            <w:pPr>
              <w:pStyle w:val="Default"/>
              <w:spacing w:before="120" w:after="120"/>
              <w:ind w:firstLine="426"/>
              <w:contextualSpacing/>
              <w:jc w:val="both"/>
              <w:rPr>
                <w:rFonts w:ascii="Arial" w:hAnsi="Arial" w:cs="Arial"/>
                <w:b/>
                <w:bCs/>
              </w:rPr>
            </w:pPr>
            <w:r w:rsidRPr="000874E5">
              <w:rPr>
                <w:rFonts w:ascii="Arial" w:hAnsi="Arial" w:cs="Arial"/>
                <w:b/>
                <w:bCs/>
              </w:rPr>
              <w:t>OBJETIVOS GENERALES</w:t>
            </w:r>
          </w:p>
        </w:tc>
        <w:tc>
          <w:tcPr>
            <w:tcW w:w="4536" w:type="dxa"/>
            <w:shd w:val="clear" w:color="auto" w:fill="D6E3BC" w:themeFill="accent3" w:themeFillTint="66"/>
          </w:tcPr>
          <w:p w:rsidR="0021039F" w:rsidRPr="000874E5" w:rsidRDefault="0021039F" w:rsidP="001F0422">
            <w:pPr>
              <w:pStyle w:val="Default"/>
              <w:spacing w:before="120" w:after="120"/>
              <w:ind w:firstLine="426"/>
              <w:contextualSpacing/>
              <w:jc w:val="both"/>
              <w:cnfStyle w:val="000000100000"/>
              <w:rPr>
                <w:rFonts w:ascii="Arial" w:hAnsi="Arial" w:cs="Arial"/>
                <w:b/>
                <w:bCs/>
                <w:highlight w:val="green"/>
              </w:rPr>
            </w:pPr>
            <w:r w:rsidRPr="000874E5">
              <w:rPr>
                <w:rFonts w:ascii="Arial" w:hAnsi="Arial" w:cs="Arial"/>
                <w:b/>
                <w:bCs/>
              </w:rPr>
              <w:t>CÓMO SE TRABAJARÁN</w:t>
            </w:r>
          </w:p>
        </w:tc>
      </w:tr>
      <w:tr w:rsidR="0021039F" w:rsidRPr="000874E5" w:rsidTr="00947498">
        <w:trPr>
          <w:trHeight w:val="1240"/>
        </w:trPr>
        <w:tc>
          <w:tcPr>
            <w:cnfStyle w:val="000010000000"/>
            <w:tcW w:w="4536" w:type="dxa"/>
            <w:tcBorders>
              <w:left w:val="none" w:sz="0" w:space="0" w:color="auto"/>
              <w:right w:val="none" w:sz="0" w:space="0" w:color="auto"/>
            </w:tcBorders>
            <w:shd w:val="clear" w:color="auto" w:fill="D6E3BC" w:themeFill="accent3" w:themeFillTint="66"/>
          </w:tcPr>
          <w:p w:rsidR="0021039F" w:rsidRPr="000874E5" w:rsidRDefault="0021039F" w:rsidP="001F0422">
            <w:pPr>
              <w:pStyle w:val="Default"/>
              <w:spacing w:before="120" w:after="120"/>
              <w:ind w:firstLine="426"/>
              <w:contextualSpacing/>
              <w:jc w:val="both"/>
              <w:rPr>
                <w:rFonts w:ascii="Arial" w:eastAsia="Times New Roman" w:hAnsi="Arial" w:cs="Arial"/>
                <w:color w:val="000000" w:themeColor="text1"/>
              </w:rPr>
            </w:pPr>
            <w:r w:rsidRPr="000874E5">
              <w:rPr>
                <w:rFonts w:ascii="Arial" w:eastAsia="Times New Roman" w:hAnsi="Arial" w:cs="Arial"/>
                <w:color w:val="000000" w:themeColor="text1"/>
              </w:rPr>
              <w:t>1. Comprender discursos orales y escritos en los diversos contextos de la actividad social y cultural.</w:t>
            </w:r>
          </w:p>
        </w:tc>
        <w:tc>
          <w:tcPr>
            <w:tcW w:w="4536" w:type="dxa"/>
            <w:tcBorders>
              <w:bottom w:val="nil"/>
            </w:tcBorders>
            <w:shd w:val="clear" w:color="auto" w:fill="D6E3BC" w:themeFill="accent3" w:themeFillTint="66"/>
          </w:tcPr>
          <w:p w:rsidR="0021039F" w:rsidRPr="000874E5" w:rsidRDefault="0021039F" w:rsidP="001F0422">
            <w:pPr>
              <w:spacing w:before="120" w:after="120"/>
              <w:ind w:firstLine="426"/>
              <w:contextualSpacing/>
              <w:jc w:val="both"/>
              <w:cnfStyle w:val="000000000000"/>
              <w:rPr>
                <w:rFonts w:ascii="Arial" w:hAnsi="Arial" w:cs="Arial"/>
              </w:rPr>
            </w:pPr>
            <w:r w:rsidRPr="000874E5">
              <w:rPr>
                <w:rFonts w:ascii="Arial" w:hAnsi="Arial" w:cs="Arial"/>
              </w:rPr>
              <w:t xml:space="preserve">Al principio de cada unidad, habrá un bloque de lectura y comprensión lectora y otro bloque oral y de expresión oral de diversas temáticas. </w:t>
            </w:r>
          </w:p>
        </w:tc>
      </w:tr>
      <w:tr w:rsidR="0021039F" w:rsidRPr="000874E5" w:rsidTr="00947498">
        <w:trPr>
          <w:cnfStyle w:val="000000100000"/>
          <w:trHeight w:val="1923"/>
        </w:trPr>
        <w:tc>
          <w:tcPr>
            <w:cnfStyle w:val="000010000000"/>
            <w:tcW w:w="4536" w:type="dxa"/>
            <w:tcBorders>
              <w:top w:val="nil"/>
              <w:left w:val="none" w:sz="0" w:space="0" w:color="auto"/>
              <w:right w:val="none" w:sz="0" w:space="0" w:color="auto"/>
            </w:tcBorders>
            <w:shd w:val="clear" w:color="auto" w:fill="E5B8B7" w:themeFill="accent2" w:themeFillTint="66"/>
          </w:tcPr>
          <w:p w:rsidR="0021039F" w:rsidRPr="000874E5" w:rsidRDefault="0021039F" w:rsidP="001F0422">
            <w:pPr>
              <w:pStyle w:val="Default"/>
              <w:spacing w:before="120" w:after="120"/>
              <w:ind w:firstLine="426"/>
              <w:contextualSpacing/>
              <w:jc w:val="both"/>
              <w:rPr>
                <w:rFonts w:ascii="Arial" w:eastAsia="Times New Roman" w:hAnsi="Arial" w:cs="Arial"/>
                <w:color w:val="000000" w:themeColor="text1"/>
              </w:rPr>
            </w:pPr>
            <w:r w:rsidRPr="000874E5">
              <w:rPr>
                <w:rFonts w:ascii="Arial" w:eastAsia="Times New Roman" w:hAnsi="Arial" w:cs="Arial"/>
                <w:color w:val="000000" w:themeColor="text1"/>
              </w:rPr>
              <w:t>2. Utilizar la lengua para expresarse oralmente y por escrito, de forma coherente y adecuada en cada situación de comunicación y en los diversos contextos de la actividad social y cultural parapara controlar la propia conducta.</w:t>
            </w:r>
          </w:p>
        </w:tc>
        <w:tc>
          <w:tcPr>
            <w:tcW w:w="4536" w:type="dxa"/>
            <w:tcBorders>
              <w:top w:val="nil"/>
              <w:bottom w:val="nil"/>
            </w:tcBorders>
            <w:shd w:val="clear" w:color="auto" w:fill="E5B8B7" w:themeFill="accent2" w:themeFillTint="66"/>
          </w:tcPr>
          <w:p w:rsidR="0021039F" w:rsidRPr="000874E5" w:rsidRDefault="0021039F" w:rsidP="001F0422">
            <w:pPr>
              <w:spacing w:before="120" w:after="120"/>
              <w:ind w:firstLine="426"/>
              <w:contextualSpacing/>
              <w:jc w:val="both"/>
              <w:cnfStyle w:val="000000100000"/>
              <w:rPr>
                <w:rFonts w:ascii="Arial" w:hAnsi="Arial" w:cs="Arial"/>
              </w:rPr>
            </w:pPr>
            <w:r w:rsidRPr="000874E5">
              <w:rPr>
                <w:rFonts w:ascii="Arial" w:hAnsi="Arial" w:cs="Arial"/>
              </w:rPr>
              <w:t xml:space="preserve">Además del bloque oral, en el que se harán debates, se explicarán las diferencias entre comunicación verbal y no verbal o técnicas de oratoria, habrá un taller de escritura en cada unidad didáctica el que se aplique la teoría vista en el apartado de textos. </w:t>
            </w:r>
          </w:p>
        </w:tc>
      </w:tr>
      <w:tr w:rsidR="0021039F" w:rsidRPr="000874E5" w:rsidTr="00947498">
        <w:tc>
          <w:tcPr>
            <w:cnfStyle w:val="000010000000"/>
            <w:tcW w:w="4536" w:type="dxa"/>
            <w:tcBorders>
              <w:top w:val="nil"/>
              <w:left w:val="none" w:sz="0" w:space="0" w:color="auto"/>
              <w:right w:val="none" w:sz="0" w:space="0" w:color="auto"/>
            </w:tcBorders>
            <w:shd w:val="clear" w:color="auto" w:fill="D6E3BC" w:themeFill="accent3" w:themeFillTint="66"/>
          </w:tcPr>
          <w:p w:rsidR="0021039F" w:rsidRPr="000874E5" w:rsidRDefault="0021039F" w:rsidP="001F0422">
            <w:pPr>
              <w:pStyle w:val="Default"/>
              <w:spacing w:before="120" w:after="120"/>
              <w:ind w:firstLine="426"/>
              <w:contextualSpacing/>
              <w:jc w:val="both"/>
              <w:rPr>
                <w:rFonts w:ascii="Arial" w:eastAsia="Times New Roman" w:hAnsi="Arial" w:cs="Arial"/>
                <w:color w:val="000000" w:themeColor="text1"/>
              </w:rPr>
            </w:pPr>
            <w:r w:rsidRPr="000874E5">
              <w:rPr>
                <w:rFonts w:ascii="Arial" w:eastAsia="Times New Roman" w:hAnsi="Arial" w:cs="Arial"/>
                <w:color w:val="000000" w:themeColor="text1"/>
              </w:rPr>
              <w:t>3. Utilizar la lengua oral en la actividad social y cultural de forma adecuada a las distintas funciones y situaciones de comunicación, adoptando una actitud respetuosa y de cooperación.</w:t>
            </w:r>
          </w:p>
        </w:tc>
        <w:tc>
          <w:tcPr>
            <w:tcW w:w="4536" w:type="dxa"/>
            <w:tcBorders>
              <w:top w:val="nil"/>
              <w:bottom w:val="nil"/>
            </w:tcBorders>
            <w:shd w:val="clear" w:color="auto" w:fill="D6E3BC" w:themeFill="accent3" w:themeFillTint="66"/>
          </w:tcPr>
          <w:p w:rsidR="0021039F" w:rsidRPr="000874E5" w:rsidRDefault="0021039F" w:rsidP="001F0422">
            <w:pPr>
              <w:spacing w:before="120" w:after="120"/>
              <w:ind w:firstLine="426"/>
              <w:contextualSpacing/>
              <w:jc w:val="both"/>
              <w:cnfStyle w:val="000000000000"/>
              <w:rPr>
                <w:rFonts w:ascii="Arial" w:hAnsi="Arial" w:cs="Arial"/>
              </w:rPr>
            </w:pPr>
            <w:r w:rsidRPr="000874E5">
              <w:rPr>
                <w:rFonts w:ascii="Arial" w:hAnsi="Arial" w:cs="Arial"/>
              </w:rPr>
              <w:t xml:space="preserve">Siguiendo las competencias clave, especialmente la cívica, pondremos en práctica el turno de palabra, el respeto hacia el resto de opiniones y expresiones en cada una de las actividades. </w:t>
            </w:r>
          </w:p>
        </w:tc>
      </w:tr>
      <w:tr w:rsidR="0021039F" w:rsidRPr="000874E5" w:rsidTr="00947498">
        <w:trPr>
          <w:cnfStyle w:val="000000100000"/>
          <w:trHeight w:val="430"/>
        </w:trPr>
        <w:tc>
          <w:tcPr>
            <w:cnfStyle w:val="000010000000"/>
            <w:tcW w:w="4536" w:type="dxa"/>
            <w:tcBorders>
              <w:top w:val="nil"/>
              <w:left w:val="none" w:sz="0" w:space="0" w:color="auto"/>
              <w:right w:val="none" w:sz="0" w:space="0" w:color="auto"/>
            </w:tcBorders>
            <w:shd w:val="clear" w:color="auto" w:fill="E5B8B7" w:themeFill="accent2" w:themeFillTint="66"/>
          </w:tcPr>
          <w:p w:rsidR="0021039F" w:rsidRPr="000874E5" w:rsidRDefault="0021039F" w:rsidP="001F0422">
            <w:pPr>
              <w:pStyle w:val="Default"/>
              <w:spacing w:before="120" w:after="120"/>
              <w:ind w:firstLine="426"/>
              <w:contextualSpacing/>
              <w:jc w:val="both"/>
              <w:rPr>
                <w:rFonts w:ascii="Arial" w:eastAsia="Times New Roman" w:hAnsi="Arial" w:cs="Arial"/>
                <w:color w:val="000000" w:themeColor="text1"/>
              </w:rPr>
            </w:pPr>
            <w:r w:rsidRPr="000874E5">
              <w:rPr>
                <w:rFonts w:ascii="Arial" w:eastAsia="Times New Roman" w:hAnsi="Arial" w:cs="Arial"/>
                <w:color w:val="000000" w:themeColor="text1"/>
              </w:rPr>
              <w:t>4. Aplicar los conocimientos adquiridos durante el curso escolar a varios proyectos comunes, como la creación de un periódico, un boletín radiofónico o un programa de televisión.</w:t>
            </w:r>
          </w:p>
        </w:tc>
        <w:tc>
          <w:tcPr>
            <w:tcW w:w="4536" w:type="dxa"/>
            <w:tcBorders>
              <w:top w:val="nil"/>
              <w:bottom w:val="nil"/>
            </w:tcBorders>
            <w:shd w:val="clear" w:color="auto" w:fill="E5B8B7" w:themeFill="accent2" w:themeFillTint="66"/>
          </w:tcPr>
          <w:p w:rsidR="0021039F" w:rsidRPr="000874E5" w:rsidRDefault="0021039F" w:rsidP="001F0422">
            <w:pPr>
              <w:spacing w:before="120" w:after="120"/>
              <w:ind w:firstLine="426"/>
              <w:contextualSpacing/>
              <w:jc w:val="both"/>
              <w:cnfStyle w:val="000000100000"/>
              <w:rPr>
                <w:rFonts w:ascii="Arial" w:hAnsi="Arial" w:cs="Arial"/>
              </w:rPr>
            </w:pPr>
            <w:r w:rsidRPr="000874E5">
              <w:rPr>
                <w:rFonts w:ascii="Arial" w:hAnsi="Arial" w:cs="Arial"/>
              </w:rPr>
              <w:t>En el apartado de literatura, los alumnos tendrán que realizar un portfoli</w:t>
            </w:r>
            <w:r w:rsidR="004A78AD" w:rsidRPr="000874E5">
              <w:rPr>
                <w:rFonts w:ascii="Arial" w:hAnsi="Arial" w:cs="Arial"/>
              </w:rPr>
              <w:t>o de autores literarios. E</w:t>
            </w:r>
            <w:r w:rsidRPr="000874E5">
              <w:rPr>
                <w:rFonts w:ascii="Arial" w:hAnsi="Arial" w:cs="Arial"/>
              </w:rPr>
              <w:t xml:space="preserve">n el segundo trimestre se trabajará la redacción de un periódico y en el tercero la creación de un boletín de noticias de radio.  </w:t>
            </w:r>
          </w:p>
        </w:tc>
      </w:tr>
      <w:tr w:rsidR="0021039F" w:rsidRPr="000874E5" w:rsidTr="00947498">
        <w:tc>
          <w:tcPr>
            <w:cnfStyle w:val="000010000000"/>
            <w:tcW w:w="4536" w:type="dxa"/>
            <w:tcBorders>
              <w:top w:val="nil"/>
              <w:left w:val="none" w:sz="0" w:space="0" w:color="auto"/>
              <w:right w:val="none" w:sz="0" w:space="0" w:color="auto"/>
            </w:tcBorders>
            <w:shd w:val="clear" w:color="auto" w:fill="D6E3BC" w:themeFill="accent3" w:themeFillTint="66"/>
          </w:tcPr>
          <w:p w:rsidR="0021039F" w:rsidRPr="000874E5" w:rsidRDefault="004A78AD" w:rsidP="001F0422">
            <w:pPr>
              <w:pStyle w:val="Default"/>
              <w:spacing w:before="120" w:after="120"/>
              <w:ind w:firstLine="426"/>
              <w:contextualSpacing/>
              <w:jc w:val="both"/>
              <w:rPr>
                <w:rFonts w:ascii="Arial" w:eastAsia="Times New Roman" w:hAnsi="Arial" w:cs="Arial"/>
                <w:color w:val="000000" w:themeColor="text1"/>
              </w:rPr>
            </w:pPr>
            <w:r w:rsidRPr="000874E5">
              <w:rPr>
                <w:rFonts w:ascii="Arial" w:eastAsia="Times New Roman" w:hAnsi="Arial" w:cs="Arial"/>
                <w:color w:val="000000" w:themeColor="text1"/>
              </w:rPr>
              <w:t>5</w:t>
            </w:r>
            <w:r w:rsidR="0021039F" w:rsidRPr="000874E5">
              <w:rPr>
                <w:rFonts w:ascii="Arial" w:eastAsia="Times New Roman" w:hAnsi="Arial" w:cs="Arial"/>
                <w:color w:val="000000" w:themeColor="text1"/>
              </w:rPr>
              <w:t>. Emplear los géneros periodísticos, radiofónicos y televisivos en un contexto práctico.</w:t>
            </w:r>
          </w:p>
        </w:tc>
        <w:tc>
          <w:tcPr>
            <w:tcW w:w="4536" w:type="dxa"/>
            <w:tcBorders>
              <w:top w:val="nil"/>
              <w:bottom w:val="nil"/>
            </w:tcBorders>
            <w:shd w:val="clear" w:color="auto" w:fill="D6E3BC" w:themeFill="accent3" w:themeFillTint="66"/>
          </w:tcPr>
          <w:p w:rsidR="0021039F" w:rsidRPr="000874E5" w:rsidRDefault="0021039F" w:rsidP="001F0422">
            <w:pPr>
              <w:spacing w:before="120" w:after="120"/>
              <w:ind w:firstLine="426"/>
              <w:contextualSpacing/>
              <w:jc w:val="both"/>
              <w:cnfStyle w:val="000000000000"/>
              <w:rPr>
                <w:rFonts w:ascii="Arial" w:hAnsi="Arial" w:cs="Arial"/>
              </w:rPr>
            </w:pPr>
            <w:r w:rsidRPr="000874E5">
              <w:rPr>
                <w:rFonts w:ascii="Arial" w:hAnsi="Arial" w:cs="Arial"/>
              </w:rPr>
              <w:t xml:space="preserve">En relación con el punto 4, se trabajará la redacción de un periódico por secciones y un boletín de noticias para favorecer el trabajo cooperativo. </w:t>
            </w:r>
          </w:p>
        </w:tc>
      </w:tr>
      <w:tr w:rsidR="0021039F" w:rsidRPr="000874E5" w:rsidTr="00947498">
        <w:trPr>
          <w:cnfStyle w:val="000000100000"/>
        </w:trPr>
        <w:tc>
          <w:tcPr>
            <w:cnfStyle w:val="000010000000"/>
            <w:tcW w:w="4536" w:type="dxa"/>
            <w:tcBorders>
              <w:top w:val="nil"/>
              <w:left w:val="none" w:sz="0" w:space="0" w:color="auto"/>
              <w:right w:val="none" w:sz="0" w:space="0" w:color="auto"/>
            </w:tcBorders>
            <w:shd w:val="clear" w:color="auto" w:fill="E5B8B7" w:themeFill="accent2" w:themeFillTint="66"/>
          </w:tcPr>
          <w:p w:rsidR="0021039F" w:rsidRPr="000874E5" w:rsidRDefault="004A78AD" w:rsidP="001F0422">
            <w:pPr>
              <w:pStyle w:val="Default"/>
              <w:spacing w:before="120" w:after="120"/>
              <w:ind w:firstLine="426"/>
              <w:contextualSpacing/>
              <w:jc w:val="both"/>
              <w:rPr>
                <w:rFonts w:ascii="Arial" w:eastAsia="Times New Roman" w:hAnsi="Arial" w:cs="Arial"/>
                <w:color w:val="000000" w:themeColor="text1"/>
              </w:rPr>
            </w:pPr>
            <w:r w:rsidRPr="000874E5">
              <w:rPr>
                <w:rFonts w:ascii="Arial" w:eastAsia="Times New Roman" w:hAnsi="Arial" w:cs="Arial"/>
                <w:color w:val="000000" w:themeColor="text1"/>
              </w:rPr>
              <w:t>6</w:t>
            </w:r>
            <w:r w:rsidR="0021039F" w:rsidRPr="000874E5">
              <w:rPr>
                <w:rFonts w:ascii="Arial" w:eastAsia="Times New Roman" w:hAnsi="Arial" w:cs="Arial"/>
                <w:color w:val="000000" w:themeColor="text1"/>
              </w:rPr>
              <w:t xml:space="preserve">. Trabajar las inteligencias múltiples de forma grupal cooperativa e individual aplicadas a los géneros descritos anteriormente. </w:t>
            </w:r>
          </w:p>
        </w:tc>
        <w:tc>
          <w:tcPr>
            <w:tcW w:w="4536" w:type="dxa"/>
            <w:tcBorders>
              <w:top w:val="nil"/>
              <w:bottom w:val="nil"/>
            </w:tcBorders>
            <w:shd w:val="clear" w:color="auto" w:fill="E5B8B7" w:themeFill="accent2" w:themeFillTint="66"/>
          </w:tcPr>
          <w:p w:rsidR="0021039F" w:rsidRPr="000874E5" w:rsidRDefault="0021039F" w:rsidP="001F0422">
            <w:pPr>
              <w:spacing w:before="120" w:after="120"/>
              <w:ind w:firstLine="426"/>
              <w:contextualSpacing/>
              <w:jc w:val="both"/>
              <w:cnfStyle w:val="000000100000"/>
              <w:rPr>
                <w:rFonts w:ascii="Arial" w:hAnsi="Arial" w:cs="Arial"/>
              </w:rPr>
            </w:pPr>
            <w:r w:rsidRPr="000874E5">
              <w:rPr>
                <w:rFonts w:ascii="Arial" w:hAnsi="Arial" w:cs="Arial"/>
              </w:rPr>
              <w:t xml:space="preserve">La utilidad de la Teoría de Gardner se aplicará a través de los puntos intrépidos, las lecturas dramatizadas, la representación teatral y la exposición de trabajos orales y escritos </w:t>
            </w:r>
            <w:r w:rsidR="00B87B75" w:rsidRPr="000874E5">
              <w:rPr>
                <w:rFonts w:ascii="Arial" w:hAnsi="Arial" w:cs="Arial"/>
              </w:rPr>
              <w:t>d</w:t>
            </w:r>
            <w:r w:rsidRPr="000874E5">
              <w:rPr>
                <w:rFonts w:ascii="Arial" w:hAnsi="Arial" w:cs="Arial"/>
              </w:rPr>
              <w:t xml:space="preserve">el punto 6. </w:t>
            </w:r>
          </w:p>
        </w:tc>
      </w:tr>
      <w:tr w:rsidR="0021039F" w:rsidRPr="000874E5" w:rsidTr="00947498">
        <w:trPr>
          <w:trHeight w:val="1412"/>
        </w:trPr>
        <w:tc>
          <w:tcPr>
            <w:cnfStyle w:val="000010000000"/>
            <w:tcW w:w="4536" w:type="dxa"/>
            <w:tcBorders>
              <w:top w:val="nil"/>
              <w:left w:val="none" w:sz="0" w:space="0" w:color="auto"/>
              <w:right w:val="none" w:sz="0" w:space="0" w:color="auto"/>
            </w:tcBorders>
            <w:shd w:val="clear" w:color="auto" w:fill="D6E3BC" w:themeFill="accent3" w:themeFillTint="66"/>
          </w:tcPr>
          <w:p w:rsidR="0021039F" w:rsidRPr="000874E5" w:rsidRDefault="004A78AD" w:rsidP="001F0422">
            <w:pPr>
              <w:pStyle w:val="Default"/>
              <w:spacing w:before="120" w:after="120"/>
              <w:ind w:firstLine="426"/>
              <w:contextualSpacing/>
              <w:jc w:val="both"/>
              <w:rPr>
                <w:rFonts w:ascii="Arial" w:eastAsia="Times New Roman" w:hAnsi="Arial" w:cs="Arial"/>
                <w:color w:val="000000" w:themeColor="text1"/>
              </w:rPr>
            </w:pPr>
            <w:r w:rsidRPr="000874E5">
              <w:rPr>
                <w:rFonts w:ascii="Arial" w:eastAsia="Times New Roman" w:hAnsi="Arial" w:cs="Arial"/>
                <w:color w:val="000000" w:themeColor="text1"/>
              </w:rPr>
              <w:t>7</w:t>
            </w:r>
            <w:r w:rsidR="0021039F" w:rsidRPr="000874E5">
              <w:rPr>
                <w:rFonts w:ascii="Arial" w:eastAsia="Times New Roman" w:hAnsi="Arial" w:cs="Arial"/>
                <w:color w:val="000000" w:themeColor="text1"/>
              </w:rPr>
              <w:t xml:space="preserve">. Identificar los géneros básicos de la tradición literaria y reconocer la aportación de la literatura en castellano a su configuración y desarrollo históricos. </w:t>
            </w:r>
          </w:p>
        </w:tc>
        <w:tc>
          <w:tcPr>
            <w:tcW w:w="4536" w:type="dxa"/>
            <w:tcBorders>
              <w:top w:val="nil"/>
              <w:bottom w:val="nil"/>
            </w:tcBorders>
            <w:shd w:val="clear" w:color="auto" w:fill="D6E3BC" w:themeFill="accent3" w:themeFillTint="66"/>
          </w:tcPr>
          <w:p w:rsidR="0021039F" w:rsidRPr="000874E5" w:rsidRDefault="0021039F" w:rsidP="001F0422">
            <w:pPr>
              <w:spacing w:before="120" w:after="120"/>
              <w:ind w:firstLine="426"/>
              <w:contextualSpacing/>
              <w:jc w:val="both"/>
              <w:cnfStyle w:val="000000000000"/>
              <w:rPr>
                <w:rFonts w:ascii="Arial" w:hAnsi="Arial" w:cs="Arial"/>
              </w:rPr>
            </w:pPr>
            <w:r w:rsidRPr="000874E5">
              <w:rPr>
                <w:rFonts w:ascii="Arial" w:hAnsi="Arial" w:cs="Arial"/>
              </w:rPr>
              <w:t xml:space="preserve">En el apartado de literatura, se hará un recorrido desde el siglo XVII hasta la posguerra. Se trabajará con la lectura de extractos textuales, el comentario de textos, el portfolio o la línea del tiempo. </w:t>
            </w:r>
          </w:p>
        </w:tc>
      </w:tr>
      <w:tr w:rsidR="0021039F" w:rsidRPr="000874E5" w:rsidTr="00947498">
        <w:trPr>
          <w:cnfStyle w:val="000000100000"/>
          <w:trHeight w:val="1958"/>
        </w:trPr>
        <w:tc>
          <w:tcPr>
            <w:cnfStyle w:val="000010000000"/>
            <w:tcW w:w="4536" w:type="dxa"/>
            <w:tcBorders>
              <w:top w:val="nil"/>
              <w:left w:val="none" w:sz="0" w:space="0" w:color="auto"/>
              <w:right w:val="none" w:sz="0" w:space="0" w:color="auto"/>
            </w:tcBorders>
            <w:shd w:val="clear" w:color="auto" w:fill="E5B8B7" w:themeFill="accent2" w:themeFillTint="66"/>
          </w:tcPr>
          <w:p w:rsidR="0021039F" w:rsidRPr="000874E5" w:rsidRDefault="004A78AD" w:rsidP="001F0422">
            <w:pPr>
              <w:pStyle w:val="Default"/>
              <w:spacing w:before="120" w:after="120"/>
              <w:ind w:firstLine="426"/>
              <w:contextualSpacing/>
              <w:jc w:val="both"/>
              <w:rPr>
                <w:rFonts w:ascii="Arial" w:eastAsia="Times New Roman" w:hAnsi="Arial" w:cs="Arial"/>
                <w:color w:val="000000" w:themeColor="text1"/>
              </w:rPr>
            </w:pPr>
            <w:r w:rsidRPr="000874E5">
              <w:rPr>
                <w:rFonts w:ascii="Arial" w:eastAsia="Times New Roman" w:hAnsi="Arial" w:cs="Arial"/>
              </w:rPr>
              <w:lastRenderedPageBreak/>
              <w:t>8</w:t>
            </w:r>
            <w:r w:rsidR="0021039F" w:rsidRPr="000874E5">
              <w:rPr>
                <w:rFonts w:ascii="Arial" w:eastAsia="Times New Roman" w:hAnsi="Arial" w:cs="Arial"/>
              </w:rPr>
              <w:t xml:space="preserve">. Reconocer y emplear las diversas clases de textos escritos, incluidas sus estructuras formales, mediante los que se produce la comunicación con las instituciones públicas, privadas y de la vida laboral. </w:t>
            </w:r>
          </w:p>
        </w:tc>
        <w:tc>
          <w:tcPr>
            <w:tcW w:w="4536" w:type="dxa"/>
            <w:tcBorders>
              <w:top w:val="nil"/>
              <w:bottom w:val="nil"/>
            </w:tcBorders>
            <w:shd w:val="clear" w:color="auto" w:fill="E5B8B7" w:themeFill="accent2" w:themeFillTint="66"/>
          </w:tcPr>
          <w:p w:rsidR="0021039F" w:rsidRPr="000874E5" w:rsidRDefault="0021039F" w:rsidP="001F0422">
            <w:pPr>
              <w:spacing w:before="120" w:after="120"/>
              <w:ind w:firstLine="426"/>
              <w:contextualSpacing/>
              <w:jc w:val="both"/>
              <w:cnfStyle w:val="000000100000"/>
              <w:rPr>
                <w:rFonts w:ascii="Arial" w:hAnsi="Arial" w:cs="Arial"/>
              </w:rPr>
            </w:pPr>
            <w:r w:rsidRPr="000874E5">
              <w:rPr>
                <w:rFonts w:ascii="Arial" w:hAnsi="Arial" w:cs="Arial"/>
              </w:rPr>
              <w:t xml:space="preserve">En cada unidad didáctica habrá un apartado de textos que se trabajará desde el punto de vista teórico y práctico. Al final del curso se trabajará también la creación de un CV y la simulación de una entrevista de trabajo. </w:t>
            </w:r>
          </w:p>
        </w:tc>
      </w:tr>
      <w:tr w:rsidR="0021039F" w:rsidRPr="000874E5" w:rsidTr="00947498">
        <w:tc>
          <w:tcPr>
            <w:cnfStyle w:val="000010000000"/>
            <w:tcW w:w="4536" w:type="dxa"/>
            <w:tcBorders>
              <w:top w:val="nil"/>
              <w:left w:val="none" w:sz="0" w:space="0" w:color="auto"/>
              <w:right w:val="none" w:sz="0" w:space="0" w:color="auto"/>
            </w:tcBorders>
            <w:shd w:val="clear" w:color="auto" w:fill="D6E3BC" w:themeFill="accent3" w:themeFillTint="66"/>
          </w:tcPr>
          <w:p w:rsidR="0021039F" w:rsidRPr="000874E5" w:rsidRDefault="0021039F" w:rsidP="001F0422">
            <w:pPr>
              <w:pStyle w:val="Default"/>
              <w:spacing w:before="120" w:after="120"/>
              <w:ind w:firstLine="426"/>
              <w:contextualSpacing/>
              <w:jc w:val="both"/>
              <w:rPr>
                <w:rFonts w:ascii="Arial" w:eastAsia="Times New Roman" w:hAnsi="Arial" w:cs="Arial"/>
                <w:color w:val="000000" w:themeColor="text1"/>
              </w:rPr>
            </w:pPr>
            <w:r w:rsidRPr="000874E5">
              <w:rPr>
                <w:rFonts w:ascii="Arial" w:eastAsia="Times New Roman" w:hAnsi="Arial" w:cs="Arial"/>
              </w:rPr>
              <w:t xml:space="preserve">9. Reconocer y emplear las diversas clases de textos escritos, incluidas sus estructuras formales, mediante los que se produce la comunicación con las instituciones públicas, privadas y de la vida laboral. </w:t>
            </w:r>
          </w:p>
        </w:tc>
        <w:tc>
          <w:tcPr>
            <w:tcW w:w="4536" w:type="dxa"/>
            <w:tcBorders>
              <w:top w:val="nil"/>
              <w:bottom w:val="nil"/>
            </w:tcBorders>
            <w:shd w:val="clear" w:color="auto" w:fill="D6E3BC" w:themeFill="accent3" w:themeFillTint="66"/>
          </w:tcPr>
          <w:p w:rsidR="0021039F" w:rsidRPr="000874E5" w:rsidRDefault="0021039F" w:rsidP="001F0422">
            <w:pPr>
              <w:spacing w:before="120" w:after="120"/>
              <w:ind w:firstLine="426"/>
              <w:contextualSpacing/>
              <w:jc w:val="both"/>
              <w:cnfStyle w:val="000000000000"/>
              <w:rPr>
                <w:rFonts w:ascii="Arial" w:hAnsi="Arial" w:cs="Arial"/>
              </w:rPr>
            </w:pPr>
            <w:r w:rsidRPr="000874E5">
              <w:rPr>
                <w:rFonts w:ascii="Arial" w:hAnsi="Arial" w:cs="Arial"/>
              </w:rPr>
              <w:t xml:space="preserve">En cada unidad didáctica habrá un apartado de textos que se trabajará desde el punto de vista teórico y práctico. Al final del curso se trabajará también la creación de un CV y la simulación de una entrevista de trabajo. </w:t>
            </w:r>
          </w:p>
        </w:tc>
      </w:tr>
      <w:tr w:rsidR="00C71DEC" w:rsidRPr="000874E5" w:rsidTr="00947498">
        <w:trPr>
          <w:cnfStyle w:val="000000100000"/>
          <w:trHeight w:val="2565"/>
        </w:trPr>
        <w:tc>
          <w:tcPr>
            <w:cnfStyle w:val="000010000000"/>
            <w:tcW w:w="4536" w:type="dxa"/>
            <w:tcBorders>
              <w:top w:val="nil"/>
              <w:left w:val="none" w:sz="0" w:space="0" w:color="auto"/>
              <w:right w:val="none" w:sz="0" w:space="0" w:color="auto"/>
            </w:tcBorders>
            <w:shd w:val="clear" w:color="auto" w:fill="E5B8B7" w:themeFill="accent2" w:themeFillTint="66"/>
          </w:tcPr>
          <w:p w:rsidR="004A78AD" w:rsidRPr="000874E5" w:rsidRDefault="004A78AD" w:rsidP="001F0422">
            <w:pPr>
              <w:autoSpaceDE w:val="0"/>
              <w:autoSpaceDN w:val="0"/>
              <w:adjustRightInd w:val="0"/>
              <w:spacing w:before="120" w:after="120"/>
              <w:ind w:firstLine="426"/>
              <w:contextualSpacing/>
              <w:jc w:val="both"/>
              <w:rPr>
                <w:rFonts w:ascii="Arial" w:eastAsia="Times New Roman" w:hAnsi="Arial" w:cs="Arial"/>
                <w:color w:val="000000" w:themeColor="text1"/>
              </w:rPr>
            </w:pPr>
          </w:p>
          <w:p w:rsidR="00C71DEC" w:rsidRPr="000874E5" w:rsidRDefault="00C71DEC" w:rsidP="001F0422">
            <w:pPr>
              <w:autoSpaceDE w:val="0"/>
              <w:autoSpaceDN w:val="0"/>
              <w:adjustRightInd w:val="0"/>
              <w:spacing w:before="120" w:after="120"/>
              <w:ind w:firstLine="426"/>
              <w:contextualSpacing/>
              <w:jc w:val="both"/>
              <w:rPr>
                <w:rFonts w:ascii="Arial" w:eastAsia="Times New Roman" w:hAnsi="Arial" w:cs="Arial"/>
                <w:color w:val="000000" w:themeColor="text1"/>
              </w:rPr>
            </w:pPr>
            <w:r w:rsidRPr="000874E5">
              <w:rPr>
                <w:rFonts w:ascii="Arial" w:eastAsia="Times New Roman" w:hAnsi="Arial" w:cs="Arial"/>
                <w:color w:val="000000" w:themeColor="text1"/>
              </w:rPr>
              <w:t>10. Conocer y valorar como patrimonio de todos los españoles la riqueza lingüística y cultural de España, y considerar, adecuadamente y con respeto, las diferentes situaciones que originan las lenguas en contacto en las comunidades bilingües.</w:t>
            </w:r>
          </w:p>
        </w:tc>
        <w:tc>
          <w:tcPr>
            <w:tcW w:w="4536" w:type="dxa"/>
            <w:tcBorders>
              <w:top w:val="nil"/>
              <w:bottom w:val="nil"/>
            </w:tcBorders>
            <w:shd w:val="clear" w:color="auto" w:fill="E5B8B7" w:themeFill="accent2" w:themeFillTint="66"/>
          </w:tcPr>
          <w:p w:rsidR="004A78AD" w:rsidRPr="000874E5" w:rsidRDefault="004A78AD" w:rsidP="001F0422">
            <w:pPr>
              <w:spacing w:before="120" w:after="120"/>
              <w:ind w:firstLine="426"/>
              <w:contextualSpacing/>
              <w:jc w:val="both"/>
              <w:cnfStyle w:val="000000100000"/>
              <w:rPr>
                <w:rFonts w:ascii="Arial" w:hAnsi="Arial" w:cs="Arial"/>
              </w:rPr>
            </w:pPr>
          </w:p>
          <w:p w:rsidR="0083557A" w:rsidRPr="000874E5" w:rsidRDefault="00C71DEC" w:rsidP="00865FAB">
            <w:pPr>
              <w:spacing w:before="120" w:after="120"/>
              <w:ind w:firstLine="426"/>
              <w:contextualSpacing/>
              <w:jc w:val="both"/>
              <w:cnfStyle w:val="000000100000"/>
              <w:rPr>
                <w:rFonts w:ascii="Arial" w:hAnsi="Arial" w:cs="Arial"/>
              </w:rPr>
            </w:pPr>
            <w:r w:rsidRPr="000874E5">
              <w:rPr>
                <w:rFonts w:ascii="Arial" w:hAnsi="Arial" w:cs="Arial"/>
              </w:rPr>
              <w:t>Al inicio de curso, se hará un repaso sobre las variedades, registros, dialectos y acentos que compartimos en España a través de mapas y vídeos prácticos que favorezcan el respeto de una comunidad bilingüe, de forma teórica y práctica</w:t>
            </w:r>
            <w:r w:rsidR="00865FAB">
              <w:rPr>
                <w:rFonts w:ascii="Arial" w:hAnsi="Arial" w:cs="Arial"/>
              </w:rPr>
              <w:t>.</w:t>
            </w:r>
          </w:p>
        </w:tc>
      </w:tr>
      <w:tr w:rsidR="0021039F" w:rsidRPr="000874E5" w:rsidTr="00947498">
        <w:tc>
          <w:tcPr>
            <w:cnfStyle w:val="000010000000"/>
            <w:tcW w:w="4536" w:type="dxa"/>
            <w:tcBorders>
              <w:top w:val="nil"/>
              <w:left w:val="none" w:sz="0" w:space="0" w:color="auto"/>
              <w:right w:val="none" w:sz="0" w:space="0" w:color="auto"/>
            </w:tcBorders>
            <w:shd w:val="clear" w:color="auto" w:fill="D6E3BC" w:themeFill="accent3" w:themeFillTint="66"/>
          </w:tcPr>
          <w:p w:rsidR="004A78AD" w:rsidRPr="000874E5" w:rsidRDefault="004A78AD" w:rsidP="001F0422">
            <w:pPr>
              <w:autoSpaceDE w:val="0"/>
              <w:autoSpaceDN w:val="0"/>
              <w:adjustRightInd w:val="0"/>
              <w:spacing w:before="120" w:after="120"/>
              <w:ind w:firstLine="426"/>
              <w:contextualSpacing/>
              <w:jc w:val="both"/>
              <w:rPr>
                <w:rFonts w:ascii="Arial" w:eastAsia="Times New Roman" w:hAnsi="Arial" w:cs="Arial"/>
                <w:color w:val="000000" w:themeColor="text1"/>
              </w:rPr>
            </w:pPr>
          </w:p>
          <w:p w:rsidR="0021039F" w:rsidRPr="000874E5" w:rsidRDefault="0021039F" w:rsidP="001F0422">
            <w:pPr>
              <w:autoSpaceDE w:val="0"/>
              <w:autoSpaceDN w:val="0"/>
              <w:adjustRightInd w:val="0"/>
              <w:spacing w:before="120" w:after="120"/>
              <w:ind w:firstLine="426"/>
              <w:contextualSpacing/>
              <w:jc w:val="both"/>
              <w:rPr>
                <w:rFonts w:ascii="Arial" w:eastAsia="Times New Roman" w:hAnsi="Arial" w:cs="Arial"/>
                <w:color w:val="000000" w:themeColor="text1"/>
              </w:rPr>
            </w:pPr>
            <w:r w:rsidRPr="000874E5">
              <w:rPr>
                <w:rFonts w:ascii="Arial" w:eastAsia="Times New Roman" w:hAnsi="Arial" w:cs="Arial"/>
                <w:color w:val="000000" w:themeColor="text1"/>
              </w:rPr>
              <w:t>11. Apreciar las posibilidades que ofrece el castellano como lengua común para todos los españoles y ciudadanos de los países hispánicos, como vehículo de comunicación y vertebración de una comunidad culturales muy importante.</w:t>
            </w:r>
          </w:p>
        </w:tc>
        <w:tc>
          <w:tcPr>
            <w:tcW w:w="4536" w:type="dxa"/>
            <w:tcBorders>
              <w:top w:val="nil"/>
              <w:bottom w:val="nil"/>
            </w:tcBorders>
            <w:shd w:val="clear" w:color="auto" w:fill="D6E3BC" w:themeFill="accent3" w:themeFillTint="66"/>
          </w:tcPr>
          <w:p w:rsidR="004A78AD" w:rsidRPr="000874E5" w:rsidRDefault="004A78AD" w:rsidP="001F0422">
            <w:pPr>
              <w:spacing w:before="120" w:after="120"/>
              <w:ind w:firstLine="426"/>
              <w:contextualSpacing/>
              <w:jc w:val="both"/>
              <w:cnfStyle w:val="000000000000"/>
              <w:rPr>
                <w:rFonts w:ascii="Arial" w:hAnsi="Arial" w:cs="Arial"/>
              </w:rPr>
            </w:pPr>
          </w:p>
          <w:p w:rsidR="004A78AD" w:rsidRPr="000874E5" w:rsidRDefault="0021039F" w:rsidP="00865FAB">
            <w:pPr>
              <w:spacing w:before="120" w:after="120"/>
              <w:ind w:firstLine="426"/>
              <w:contextualSpacing/>
              <w:jc w:val="both"/>
              <w:cnfStyle w:val="000000000000"/>
              <w:rPr>
                <w:rFonts w:ascii="Arial" w:hAnsi="Arial" w:cs="Arial"/>
              </w:rPr>
            </w:pPr>
            <w:r w:rsidRPr="000874E5">
              <w:rPr>
                <w:rFonts w:ascii="Arial" w:hAnsi="Arial" w:cs="Arial"/>
              </w:rPr>
              <w:t xml:space="preserve">En la primera unidad se hablará sobre la riqueza lingüística del español en España y América, la importancia de nuestra lengua en el mundo y cómo preservar esa riqueza cultural en un futuro. </w:t>
            </w:r>
          </w:p>
        </w:tc>
      </w:tr>
      <w:tr w:rsidR="0021039F" w:rsidRPr="000874E5" w:rsidTr="00947498">
        <w:trPr>
          <w:cnfStyle w:val="000000100000"/>
        </w:trPr>
        <w:tc>
          <w:tcPr>
            <w:cnfStyle w:val="000010000000"/>
            <w:tcW w:w="4536" w:type="dxa"/>
            <w:tcBorders>
              <w:top w:val="nil"/>
              <w:left w:val="none" w:sz="0" w:space="0" w:color="auto"/>
              <w:right w:val="none" w:sz="0" w:space="0" w:color="auto"/>
            </w:tcBorders>
            <w:shd w:val="clear" w:color="auto" w:fill="E5B8B7" w:themeFill="accent2" w:themeFillTint="66"/>
          </w:tcPr>
          <w:p w:rsidR="004A78AD" w:rsidRPr="000874E5" w:rsidRDefault="004A78AD" w:rsidP="001F0422">
            <w:pPr>
              <w:autoSpaceDE w:val="0"/>
              <w:autoSpaceDN w:val="0"/>
              <w:adjustRightInd w:val="0"/>
              <w:spacing w:before="120" w:after="120"/>
              <w:ind w:firstLine="426"/>
              <w:contextualSpacing/>
              <w:jc w:val="both"/>
              <w:rPr>
                <w:rFonts w:ascii="Arial" w:eastAsia="Times New Roman" w:hAnsi="Arial" w:cs="Arial"/>
                <w:color w:val="000000" w:themeColor="text1"/>
              </w:rPr>
            </w:pPr>
          </w:p>
          <w:p w:rsidR="0021039F" w:rsidRPr="000874E5" w:rsidRDefault="0021039F" w:rsidP="001F0422">
            <w:pPr>
              <w:autoSpaceDE w:val="0"/>
              <w:autoSpaceDN w:val="0"/>
              <w:adjustRightInd w:val="0"/>
              <w:spacing w:before="120" w:after="120"/>
              <w:ind w:firstLine="426"/>
              <w:contextualSpacing/>
              <w:jc w:val="both"/>
              <w:rPr>
                <w:rFonts w:ascii="Arial" w:eastAsia="Times New Roman" w:hAnsi="Arial" w:cs="Arial"/>
                <w:color w:val="000000" w:themeColor="text1"/>
              </w:rPr>
            </w:pPr>
            <w:r w:rsidRPr="000874E5">
              <w:rPr>
                <w:rFonts w:ascii="Arial" w:eastAsia="Times New Roman" w:hAnsi="Arial" w:cs="Arial"/>
                <w:color w:val="000000" w:themeColor="text1"/>
              </w:rPr>
              <w:t>12. Conocer las diferentes manifestaciones y variedades del castellano, derivadas de su expansión por España y América, valorando la unidad esencial de la lengua común para todos los hablantes del idioma.</w:t>
            </w:r>
          </w:p>
        </w:tc>
        <w:tc>
          <w:tcPr>
            <w:tcW w:w="4536" w:type="dxa"/>
            <w:tcBorders>
              <w:top w:val="nil"/>
              <w:bottom w:val="nil"/>
            </w:tcBorders>
            <w:shd w:val="clear" w:color="auto" w:fill="E5B8B7" w:themeFill="accent2" w:themeFillTint="66"/>
          </w:tcPr>
          <w:p w:rsidR="004A78AD" w:rsidRPr="000874E5" w:rsidRDefault="004A78AD" w:rsidP="001F0422">
            <w:pPr>
              <w:spacing w:before="120" w:after="120"/>
              <w:ind w:firstLine="426"/>
              <w:contextualSpacing/>
              <w:jc w:val="both"/>
              <w:cnfStyle w:val="000000100000"/>
              <w:rPr>
                <w:rFonts w:ascii="Arial" w:hAnsi="Arial" w:cs="Arial"/>
              </w:rPr>
            </w:pPr>
          </w:p>
          <w:p w:rsidR="0021039F" w:rsidRPr="000874E5" w:rsidRDefault="0021039F" w:rsidP="001F0422">
            <w:pPr>
              <w:spacing w:before="120" w:after="120"/>
              <w:ind w:firstLine="426"/>
              <w:contextualSpacing/>
              <w:jc w:val="both"/>
              <w:cnfStyle w:val="000000100000"/>
              <w:rPr>
                <w:rFonts w:ascii="Arial" w:hAnsi="Arial" w:cs="Arial"/>
              </w:rPr>
            </w:pPr>
            <w:r w:rsidRPr="000874E5">
              <w:rPr>
                <w:rFonts w:ascii="Arial" w:hAnsi="Arial" w:cs="Arial"/>
              </w:rPr>
              <w:t xml:space="preserve">Relacionado con los puntos 10 y 11, el inicio del curso, concretamente la primera unidad didáctica, tendrá como objetivo principal presentar la importancia de la asignatura y concretamente de la lengua común a millones de personas. </w:t>
            </w:r>
          </w:p>
        </w:tc>
      </w:tr>
      <w:tr w:rsidR="0021039F" w:rsidRPr="000874E5" w:rsidTr="00947498">
        <w:tc>
          <w:tcPr>
            <w:cnfStyle w:val="000010000000"/>
            <w:tcW w:w="4536" w:type="dxa"/>
            <w:tcBorders>
              <w:top w:val="nil"/>
              <w:left w:val="none" w:sz="0" w:space="0" w:color="auto"/>
              <w:right w:val="none" w:sz="0" w:space="0" w:color="auto"/>
            </w:tcBorders>
            <w:shd w:val="clear" w:color="auto" w:fill="D6E3BC" w:themeFill="accent3" w:themeFillTint="66"/>
          </w:tcPr>
          <w:p w:rsidR="004A78AD" w:rsidRPr="000874E5" w:rsidRDefault="004A78AD" w:rsidP="001F0422">
            <w:pPr>
              <w:autoSpaceDE w:val="0"/>
              <w:autoSpaceDN w:val="0"/>
              <w:adjustRightInd w:val="0"/>
              <w:spacing w:before="120" w:after="120"/>
              <w:ind w:firstLine="426"/>
              <w:contextualSpacing/>
              <w:jc w:val="both"/>
              <w:rPr>
                <w:rFonts w:ascii="Arial" w:eastAsia="Times New Roman" w:hAnsi="Arial" w:cs="Arial"/>
                <w:color w:val="000000" w:themeColor="text1"/>
              </w:rPr>
            </w:pPr>
          </w:p>
          <w:p w:rsidR="0021039F" w:rsidRPr="000874E5" w:rsidRDefault="0021039F" w:rsidP="001F0422">
            <w:pPr>
              <w:autoSpaceDE w:val="0"/>
              <w:autoSpaceDN w:val="0"/>
              <w:adjustRightInd w:val="0"/>
              <w:spacing w:before="120" w:after="120"/>
              <w:ind w:firstLine="426"/>
              <w:contextualSpacing/>
              <w:jc w:val="both"/>
              <w:rPr>
                <w:rFonts w:ascii="Arial" w:eastAsia="Times New Roman" w:hAnsi="Arial" w:cs="Arial"/>
                <w:color w:val="000000" w:themeColor="text1"/>
              </w:rPr>
            </w:pPr>
            <w:r w:rsidRPr="000874E5">
              <w:rPr>
                <w:rFonts w:ascii="Arial" w:eastAsia="Times New Roman" w:hAnsi="Arial" w:cs="Arial"/>
                <w:color w:val="000000" w:themeColor="text1"/>
              </w:rPr>
              <w:t>13. Analizar los usos sociales de las lenguas para evitar los estereotipos lingüísticos, juicios de valor prejuicios clasistas, racistas o sexistas.</w:t>
            </w:r>
          </w:p>
        </w:tc>
        <w:tc>
          <w:tcPr>
            <w:tcW w:w="4536" w:type="dxa"/>
            <w:tcBorders>
              <w:top w:val="nil"/>
              <w:bottom w:val="nil"/>
            </w:tcBorders>
            <w:shd w:val="clear" w:color="auto" w:fill="D6E3BC" w:themeFill="accent3" w:themeFillTint="66"/>
          </w:tcPr>
          <w:p w:rsidR="004A78AD" w:rsidRPr="000874E5" w:rsidRDefault="004A78AD" w:rsidP="001F0422">
            <w:pPr>
              <w:spacing w:before="120" w:after="120"/>
              <w:ind w:firstLine="426"/>
              <w:contextualSpacing/>
              <w:jc w:val="both"/>
              <w:cnfStyle w:val="000000000000"/>
              <w:rPr>
                <w:rFonts w:ascii="Arial" w:hAnsi="Arial" w:cs="Arial"/>
              </w:rPr>
            </w:pPr>
          </w:p>
          <w:p w:rsidR="0021039F" w:rsidRDefault="0021039F" w:rsidP="001F0422">
            <w:pPr>
              <w:spacing w:before="120" w:after="120"/>
              <w:ind w:firstLine="426"/>
              <w:contextualSpacing/>
              <w:jc w:val="both"/>
              <w:cnfStyle w:val="000000000000"/>
              <w:rPr>
                <w:rFonts w:ascii="Arial" w:hAnsi="Arial" w:cs="Arial"/>
              </w:rPr>
            </w:pPr>
            <w:r w:rsidRPr="000874E5">
              <w:rPr>
                <w:rFonts w:ascii="Arial" w:hAnsi="Arial" w:cs="Arial"/>
              </w:rPr>
              <w:t xml:space="preserve">En el apartado de comprensión oral y escrita, se trabajará este punto en las unidades 7 y 8, a través de la noticia informativa y la crítica de una película. </w:t>
            </w:r>
          </w:p>
          <w:p w:rsidR="00865FAB" w:rsidRPr="000874E5" w:rsidRDefault="00865FAB" w:rsidP="001F0422">
            <w:pPr>
              <w:spacing w:before="120" w:after="120"/>
              <w:ind w:firstLine="426"/>
              <w:contextualSpacing/>
              <w:jc w:val="both"/>
              <w:cnfStyle w:val="000000000000"/>
              <w:rPr>
                <w:rFonts w:ascii="Arial" w:hAnsi="Arial" w:cs="Arial"/>
              </w:rPr>
            </w:pPr>
          </w:p>
        </w:tc>
      </w:tr>
      <w:tr w:rsidR="0021039F" w:rsidRPr="000874E5" w:rsidTr="00947498">
        <w:trPr>
          <w:cnfStyle w:val="000000100000"/>
        </w:trPr>
        <w:tc>
          <w:tcPr>
            <w:cnfStyle w:val="000010000000"/>
            <w:tcW w:w="4536" w:type="dxa"/>
            <w:tcBorders>
              <w:top w:val="nil"/>
              <w:left w:val="none" w:sz="0" w:space="0" w:color="auto"/>
              <w:right w:val="none" w:sz="0" w:space="0" w:color="auto"/>
            </w:tcBorders>
            <w:shd w:val="clear" w:color="auto" w:fill="E5B8B7" w:themeFill="accent2" w:themeFillTint="66"/>
          </w:tcPr>
          <w:p w:rsidR="004A78AD" w:rsidRPr="000874E5" w:rsidRDefault="004A78AD" w:rsidP="001F0422">
            <w:pPr>
              <w:autoSpaceDE w:val="0"/>
              <w:autoSpaceDN w:val="0"/>
              <w:adjustRightInd w:val="0"/>
              <w:spacing w:before="120" w:after="120"/>
              <w:ind w:firstLine="426"/>
              <w:contextualSpacing/>
              <w:jc w:val="both"/>
              <w:rPr>
                <w:rFonts w:ascii="Arial" w:eastAsia="Times New Roman" w:hAnsi="Arial" w:cs="Arial"/>
                <w:color w:val="000000" w:themeColor="text1"/>
              </w:rPr>
            </w:pPr>
          </w:p>
          <w:p w:rsidR="0021039F" w:rsidRPr="000874E5" w:rsidRDefault="0021039F" w:rsidP="001F0422">
            <w:pPr>
              <w:autoSpaceDE w:val="0"/>
              <w:autoSpaceDN w:val="0"/>
              <w:adjustRightInd w:val="0"/>
              <w:spacing w:before="120" w:after="120"/>
              <w:ind w:firstLine="426"/>
              <w:contextualSpacing/>
              <w:jc w:val="both"/>
              <w:rPr>
                <w:rFonts w:ascii="Arial" w:eastAsia="Times New Roman" w:hAnsi="Arial" w:cs="Arial"/>
                <w:color w:val="000000" w:themeColor="text1"/>
              </w:rPr>
            </w:pPr>
            <w:r w:rsidRPr="000874E5">
              <w:rPr>
                <w:rFonts w:ascii="Arial" w:eastAsia="Times New Roman" w:hAnsi="Arial" w:cs="Arial"/>
                <w:color w:val="000000" w:themeColor="text1"/>
              </w:rPr>
              <w:t>14. Conocer los principios de la gramática española, reconociendo las di</w:t>
            </w:r>
            <w:r w:rsidR="001D62C3" w:rsidRPr="000874E5">
              <w:rPr>
                <w:rFonts w:ascii="Arial" w:eastAsia="Times New Roman" w:hAnsi="Arial" w:cs="Arial"/>
                <w:color w:val="000000" w:themeColor="text1"/>
              </w:rPr>
              <w:t>ferentes unidades de la lengua</w:t>
            </w:r>
            <w:r w:rsidRPr="000874E5">
              <w:rPr>
                <w:rFonts w:ascii="Arial" w:eastAsia="Times New Roman" w:hAnsi="Arial" w:cs="Arial"/>
                <w:color w:val="000000" w:themeColor="text1"/>
              </w:rPr>
              <w:t>.</w:t>
            </w:r>
          </w:p>
        </w:tc>
        <w:tc>
          <w:tcPr>
            <w:tcW w:w="4536" w:type="dxa"/>
            <w:tcBorders>
              <w:top w:val="nil"/>
              <w:bottom w:val="nil"/>
            </w:tcBorders>
            <w:shd w:val="clear" w:color="auto" w:fill="E5B8B7" w:themeFill="accent2" w:themeFillTint="66"/>
          </w:tcPr>
          <w:p w:rsidR="004A78AD" w:rsidRPr="000874E5" w:rsidRDefault="004A78AD" w:rsidP="001F0422">
            <w:pPr>
              <w:spacing w:before="120" w:after="120"/>
              <w:ind w:firstLine="426"/>
              <w:contextualSpacing/>
              <w:jc w:val="both"/>
              <w:cnfStyle w:val="000000100000"/>
              <w:rPr>
                <w:rFonts w:ascii="Arial" w:hAnsi="Arial" w:cs="Arial"/>
              </w:rPr>
            </w:pPr>
          </w:p>
          <w:p w:rsidR="0021039F" w:rsidRDefault="0021039F" w:rsidP="001F0422">
            <w:pPr>
              <w:spacing w:before="120" w:after="120"/>
              <w:ind w:firstLine="426"/>
              <w:contextualSpacing/>
              <w:jc w:val="both"/>
              <w:cnfStyle w:val="000000100000"/>
              <w:rPr>
                <w:rFonts w:ascii="Arial" w:hAnsi="Arial" w:cs="Arial"/>
              </w:rPr>
            </w:pPr>
            <w:r w:rsidRPr="000874E5">
              <w:rPr>
                <w:rFonts w:ascii="Arial" w:hAnsi="Arial" w:cs="Arial"/>
              </w:rPr>
              <w:t xml:space="preserve">En las unidades didácticas 2, 6, 7, 11 y 12 se </w:t>
            </w:r>
            <w:r w:rsidR="00865FAB" w:rsidRPr="000874E5">
              <w:rPr>
                <w:rFonts w:ascii="Arial" w:hAnsi="Arial" w:cs="Arial"/>
              </w:rPr>
              <w:t>trabajarán</w:t>
            </w:r>
            <w:r w:rsidRPr="000874E5">
              <w:rPr>
                <w:rFonts w:ascii="Arial" w:hAnsi="Arial" w:cs="Arial"/>
              </w:rPr>
              <w:t xml:space="preserve"> la morfología y la sintaxis de oraciones</w:t>
            </w:r>
            <w:r w:rsidR="001D62C3" w:rsidRPr="000874E5">
              <w:rPr>
                <w:rFonts w:ascii="Arial" w:hAnsi="Arial" w:cs="Arial"/>
              </w:rPr>
              <w:t>.</w:t>
            </w:r>
          </w:p>
          <w:p w:rsidR="00547C8B" w:rsidRDefault="00547C8B" w:rsidP="001F0422">
            <w:pPr>
              <w:spacing w:before="120" w:after="120"/>
              <w:ind w:firstLine="426"/>
              <w:contextualSpacing/>
              <w:jc w:val="both"/>
              <w:cnfStyle w:val="000000100000"/>
              <w:rPr>
                <w:rFonts w:ascii="Arial" w:hAnsi="Arial" w:cs="Arial"/>
              </w:rPr>
            </w:pPr>
          </w:p>
          <w:p w:rsidR="00547C8B" w:rsidRPr="000874E5" w:rsidRDefault="00547C8B" w:rsidP="001F0422">
            <w:pPr>
              <w:spacing w:before="120" w:after="120"/>
              <w:ind w:firstLine="426"/>
              <w:contextualSpacing/>
              <w:jc w:val="both"/>
              <w:cnfStyle w:val="000000100000"/>
              <w:rPr>
                <w:rFonts w:ascii="Arial" w:hAnsi="Arial" w:cs="Arial"/>
              </w:rPr>
            </w:pPr>
          </w:p>
        </w:tc>
      </w:tr>
      <w:tr w:rsidR="00C71DEC" w:rsidRPr="000874E5" w:rsidTr="00947498">
        <w:tc>
          <w:tcPr>
            <w:cnfStyle w:val="000010000000"/>
            <w:tcW w:w="4536" w:type="dxa"/>
            <w:tcBorders>
              <w:top w:val="nil"/>
              <w:left w:val="none" w:sz="0" w:space="0" w:color="auto"/>
              <w:right w:val="none" w:sz="0" w:space="0" w:color="auto"/>
            </w:tcBorders>
            <w:shd w:val="clear" w:color="auto" w:fill="D6E3BC" w:themeFill="accent3" w:themeFillTint="66"/>
          </w:tcPr>
          <w:p w:rsidR="004A78AD" w:rsidRPr="000874E5" w:rsidRDefault="004A78AD" w:rsidP="001F0422">
            <w:pPr>
              <w:autoSpaceDE w:val="0"/>
              <w:autoSpaceDN w:val="0"/>
              <w:adjustRightInd w:val="0"/>
              <w:spacing w:before="120" w:after="120"/>
              <w:ind w:firstLine="426"/>
              <w:contextualSpacing/>
              <w:jc w:val="both"/>
              <w:rPr>
                <w:rFonts w:ascii="Arial" w:eastAsia="Times New Roman" w:hAnsi="Arial" w:cs="Arial"/>
                <w:color w:val="000000" w:themeColor="text1"/>
              </w:rPr>
            </w:pPr>
          </w:p>
          <w:p w:rsidR="00C71DEC" w:rsidRPr="000874E5" w:rsidRDefault="00C71DEC" w:rsidP="001F0422">
            <w:pPr>
              <w:autoSpaceDE w:val="0"/>
              <w:autoSpaceDN w:val="0"/>
              <w:adjustRightInd w:val="0"/>
              <w:spacing w:before="120" w:after="120"/>
              <w:ind w:firstLine="426"/>
              <w:contextualSpacing/>
              <w:jc w:val="both"/>
              <w:rPr>
                <w:rFonts w:ascii="Arial" w:eastAsia="Times New Roman" w:hAnsi="Arial" w:cs="Arial"/>
                <w:color w:val="000000" w:themeColor="text1"/>
              </w:rPr>
            </w:pPr>
            <w:r w:rsidRPr="000874E5">
              <w:rPr>
                <w:rFonts w:ascii="Arial" w:eastAsia="Times New Roman" w:hAnsi="Arial" w:cs="Arial"/>
                <w:color w:val="000000" w:themeColor="text1"/>
              </w:rPr>
              <w:t>15. Conocer y valorar el proceso histórico del castellano desde sus orígenes en el marco geográfico y político de Castilla y León.</w:t>
            </w:r>
          </w:p>
        </w:tc>
        <w:tc>
          <w:tcPr>
            <w:tcW w:w="4536" w:type="dxa"/>
            <w:tcBorders>
              <w:top w:val="nil"/>
              <w:bottom w:val="nil"/>
            </w:tcBorders>
            <w:shd w:val="clear" w:color="auto" w:fill="D6E3BC" w:themeFill="accent3" w:themeFillTint="66"/>
          </w:tcPr>
          <w:p w:rsidR="004A78AD" w:rsidRPr="000874E5" w:rsidRDefault="004A78AD" w:rsidP="001F0422">
            <w:pPr>
              <w:spacing w:before="120" w:after="120"/>
              <w:ind w:firstLine="426"/>
              <w:contextualSpacing/>
              <w:jc w:val="both"/>
              <w:cnfStyle w:val="000000000000"/>
              <w:rPr>
                <w:rFonts w:ascii="Arial" w:hAnsi="Arial" w:cs="Arial"/>
              </w:rPr>
            </w:pPr>
          </w:p>
          <w:p w:rsidR="00C71DEC" w:rsidRPr="000874E5" w:rsidRDefault="00C71DEC" w:rsidP="001F0422">
            <w:pPr>
              <w:spacing w:before="120" w:after="120"/>
              <w:ind w:firstLine="426"/>
              <w:contextualSpacing/>
              <w:jc w:val="both"/>
              <w:cnfStyle w:val="000000000000"/>
              <w:rPr>
                <w:rFonts w:ascii="Arial" w:hAnsi="Arial" w:cs="Arial"/>
              </w:rPr>
            </w:pPr>
            <w:r w:rsidRPr="000874E5">
              <w:rPr>
                <w:rFonts w:ascii="Arial" w:hAnsi="Arial" w:cs="Arial"/>
              </w:rPr>
              <w:t xml:space="preserve">Al inicio del segundo trimestre, se trabajará este objetivo general a través del uso de periódicos. </w:t>
            </w:r>
          </w:p>
        </w:tc>
      </w:tr>
      <w:tr w:rsidR="00C71DEC" w:rsidRPr="000874E5" w:rsidTr="00947498">
        <w:trPr>
          <w:cnfStyle w:val="000000100000"/>
        </w:trPr>
        <w:tc>
          <w:tcPr>
            <w:cnfStyle w:val="000010000000"/>
            <w:tcW w:w="4536" w:type="dxa"/>
            <w:tcBorders>
              <w:top w:val="nil"/>
              <w:left w:val="none" w:sz="0" w:space="0" w:color="auto"/>
              <w:right w:val="none" w:sz="0" w:space="0" w:color="auto"/>
            </w:tcBorders>
            <w:shd w:val="clear" w:color="auto" w:fill="E5B8B7" w:themeFill="accent2" w:themeFillTint="66"/>
          </w:tcPr>
          <w:p w:rsidR="004A78AD" w:rsidRPr="000874E5" w:rsidRDefault="004A78AD" w:rsidP="001F0422">
            <w:pPr>
              <w:autoSpaceDE w:val="0"/>
              <w:autoSpaceDN w:val="0"/>
              <w:adjustRightInd w:val="0"/>
              <w:spacing w:before="120" w:after="120"/>
              <w:ind w:firstLine="426"/>
              <w:contextualSpacing/>
              <w:jc w:val="both"/>
              <w:rPr>
                <w:rFonts w:ascii="Arial" w:eastAsia="Times New Roman" w:hAnsi="Arial" w:cs="Arial"/>
                <w:color w:val="000000" w:themeColor="text1"/>
              </w:rPr>
            </w:pPr>
          </w:p>
          <w:p w:rsidR="00C71DEC" w:rsidRPr="000874E5" w:rsidRDefault="00C71DEC" w:rsidP="001F0422">
            <w:pPr>
              <w:autoSpaceDE w:val="0"/>
              <w:autoSpaceDN w:val="0"/>
              <w:adjustRightInd w:val="0"/>
              <w:spacing w:before="120" w:after="120"/>
              <w:ind w:firstLine="426"/>
              <w:contextualSpacing/>
              <w:jc w:val="both"/>
              <w:rPr>
                <w:rFonts w:ascii="Arial" w:eastAsia="Times New Roman" w:hAnsi="Arial" w:cs="Arial"/>
                <w:color w:val="000000" w:themeColor="text1"/>
              </w:rPr>
            </w:pPr>
            <w:r w:rsidRPr="000874E5">
              <w:rPr>
                <w:rFonts w:ascii="Arial" w:eastAsia="Times New Roman" w:hAnsi="Arial" w:cs="Arial"/>
                <w:color w:val="000000" w:themeColor="text1"/>
              </w:rPr>
              <w:t xml:space="preserve">16. Aplicar con cierta autonomía los conocimientos sobre la lengua y las normas del uso lingüístico para comprender textos orales y escritos y escribir y hablar con adecuación, coherencia, cohesión y corrección. </w:t>
            </w:r>
          </w:p>
        </w:tc>
        <w:tc>
          <w:tcPr>
            <w:tcW w:w="4536" w:type="dxa"/>
            <w:tcBorders>
              <w:top w:val="nil"/>
              <w:bottom w:val="nil"/>
            </w:tcBorders>
            <w:shd w:val="clear" w:color="auto" w:fill="E5B8B7" w:themeFill="accent2" w:themeFillTint="66"/>
          </w:tcPr>
          <w:p w:rsidR="004A78AD" w:rsidRPr="000874E5" w:rsidRDefault="004A78AD" w:rsidP="001F0422">
            <w:pPr>
              <w:spacing w:before="120" w:after="120"/>
              <w:ind w:firstLine="426"/>
              <w:contextualSpacing/>
              <w:jc w:val="both"/>
              <w:cnfStyle w:val="000000100000"/>
              <w:rPr>
                <w:rFonts w:ascii="Arial" w:hAnsi="Arial" w:cs="Arial"/>
              </w:rPr>
            </w:pPr>
          </w:p>
          <w:p w:rsidR="00C71DEC" w:rsidRPr="000874E5" w:rsidRDefault="00C71DEC" w:rsidP="001F0422">
            <w:pPr>
              <w:spacing w:before="120" w:after="120"/>
              <w:ind w:firstLine="426"/>
              <w:contextualSpacing/>
              <w:jc w:val="both"/>
              <w:cnfStyle w:val="000000100000"/>
              <w:rPr>
                <w:rFonts w:ascii="Arial" w:hAnsi="Arial" w:cs="Arial"/>
              </w:rPr>
            </w:pPr>
            <w:r w:rsidRPr="000874E5">
              <w:rPr>
                <w:rFonts w:ascii="Arial" w:hAnsi="Arial" w:cs="Arial"/>
              </w:rPr>
              <w:t xml:space="preserve">El proyecto común al segundo trimestre será la elaboración de un periódico; para ello se trabajarán las propiedades textuales y los conectores y se pondrán en práctica. </w:t>
            </w:r>
          </w:p>
        </w:tc>
      </w:tr>
      <w:tr w:rsidR="00C71DEC" w:rsidRPr="000874E5" w:rsidTr="00947498">
        <w:tc>
          <w:tcPr>
            <w:cnfStyle w:val="000010000000"/>
            <w:tcW w:w="4536" w:type="dxa"/>
            <w:tcBorders>
              <w:top w:val="nil"/>
              <w:left w:val="none" w:sz="0" w:space="0" w:color="auto"/>
              <w:right w:val="none" w:sz="0" w:space="0" w:color="auto"/>
            </w:tcBorders>
            <w:shd w:val="clear" w:color="auto" w:fill="D6E3BC" w:themeFill="accent3" w:themeFillTint="66"/>
          </w:tcPr>
          <w:p w:rsidR="004A78AD" w:rsidRPr="000874E5" w:rsidRDefault="004A78AD" w:rsidP="001F0422">
            <w:pPr>
              <w:autoSpaceDE w:val="0"/>
              <w:autoSpaceDN w:val="0"/>
              <w:adjustRightInd w:val="0"/>
              <w:spacing w:before="120" w:after="120"/>
              <w:ind w:firstLine="426"/>
              <w:contextualSpacing/>
              <w:jc w:val="both"/>
              <w:rPr>
                <w:rFonts w:ascii="Arial" w:eastAsia="Times New Roman" w:hAnsi="Arial" w:cs="Arial"/>
                <w:color w:val="000000" w:themeColor="text1"/>
              </w:rPr>
            </w:pPr>
          </w:p>
          <w:p w:rsidR="00C71DEC" w:rsidRPr="000874E5" w:rsidRDefault="00C71DEC" w:rsidP="001F0422">
            <w:pPr>
              <w:autoSpaceDE w:val="0"/>
              <w:autoSpaceDN w:val="0"/>
              <w:adjustRightInd w:val="0"/>
              <w:spacing w:before="120" w:after="120"/>
              <w:ind w:firstLine="426"/>
              <w:contextualSpacing/>
              <w:jc w:val="both"/>
              <w:rPr>
                <w:rFonts w:ascii="Arial" w:eastAsia="Times New Roman" w:hAnsi="Arial" w:cs="Arial"/>
                <w:color w:val="000000" w:themeColor="text1"/>
              </w:rPr>
            </w:pPr>
            <w:r w:rsidRPr="000874E5">
              <w:rPr>
                <w:rFonts w:ascii="Arial" w:eastAsia="Times New Roman" w:hAnsi="Arial" w:cs="Arial"/>
                <w:color w:val="000000" w:themeColor="text1"/>
              </w:rPr>
              <w:t>17. Conocer las variantes lingüísticas de la Comunidad de Castilla y León y evitar el empleo de vulgarismos frecuentes, tanto en los textos orales como en los textos escritos.</w:t>
            </w:r>
          </w:p>
        </w:tc>
        <w:tc>
          <w:tcPr>
            <w:tcW w:w="4536" w:type="dxa"/>
            <w:tcBorders>
              <w:top w:val="nil"/>
              <w:bottom w:val="nil"/>
            </w:tcBorders>
            <w:shd w:val="clear" w:color="auto" w:fill="D6E3BC" w:themeFill="accent3" w:themeFillTint="66"/>
          </w:tcPr>
          <w:p w:rsidR="004A78AD" w:rsidRPr="000874E5" w:rsidRDefault="004A78AD" w:rsidP="001F0422">
            <w:pPr>
              <w:spacing w:before="120" w:after="120"/>
              <w:ind w:firstLine="426"/>
              <w:contextualSpacing/>
              <w:jc w:val="both"/>
              <w:cnfStyle w:val="000000000000"/>
              <w:rPr>
                <w:rFonts w:ascii="Arial" w:hAnsi="Arial" w:cs="Arial"/>
              </w:rPr>
            </w:pPr>
          </w:p>
          <w:p w:rsidR="00C71DEC" w:rsidRPr="000874E5" w:rsidRDefault="00C71DEC" w:rsidP="001F0422">
            <w:pPr>
              <w:spacing w:before="120" w:after="120"/>
              <w:ind w:firstLine="426"/>
              <w:contextualSpacing/>
              <w:jc w:val="both"/>
              <w:cnfStyle w:val="000000000000"/>
              <w:rPr>
                <w:rFonts w:ascii="Arial" w:hAnsi="Arial" w:cs="Arial"/>
              </w:rPr>
            </w:pPr>
            <w:r w:rsidRPr="000874E5">
              <w:rPr>
                <w:rFonts w:ascii="Arial" w:hAnsi="Arial" w:cs="Arial"/>
              </w:rPr>
              <w:t>Para favorecer el correcto vocabulario, habrá una hucha de ortografía que compensará las palabras malsonantes. A nivel escrito, se trabajará la ortografía con el Juego de la Oca.</w:t>
            </w:r>
          </w:p>
        </w:tc>
      </w:tr>
      <w:tr w:rsidR="00C71DEC" w:rsidRPr="000874E5" w:rsidTr="00947498">
        <w:trPr>
          <w:cnfStyle w:val="000000100000"/>
        </w:trPr>
        <w:tc>
          <w:tcPr>
            <w:cnfStyle w:val="000010000000"/>
            <w:tcW w:w="4536" w:type="dxa"/>
            <w:tcBorders>
              <w:top w:val="nil"/>
              <w:left w:val="none" w:sz="0" w:space="0" w:color="auto"/>
              <w:right w:val="none" w:sz="0" w:space="0" w:color="auto"/>
            </w:tcBorders>
            <w:shd w:val="clear" w:color="auto" w:fill="E5B8B7" w:themeFill="accent2" w:themeFillTint="66"/>
          </w:tcPr>
          <w:p w:rsidR="004A78AD" w:rsidRPr="000874E5" w:rsidRDefault="004A78AD" w:rsidP="001F0422">
            <w:pPr>
              <w:autoSpaceDE w:val="0"/>
              <w:autoSpaceDN w:val="0"/>
              <w:adjustRightInd w:val="0"/>
              <w:spacing w:before="120" w:after="120"/>
              <w:ind w:firstLine="426"/>
              <w:contextualSpacing/>
              <w:jc w:val="both"/>
              <w:rPr>
                <w:rFonts w:ascii="Arial" w:eastAsia="Times New Roman" w:hAnsi="Arial" w:cs="Arial"/>
                <w:color w:val="000000" w:themeColor="text1"/>
              </w:rPr>
            </w:pPr>
          </w:p>
          <w:p w:rsidR="00C71DEC" w:rsidRPr="000874E5" w:rsidRDefault="00C71DEC" w:rsidP="001F0422">
            <w:pPr>
              <w:autoSpaceDE w:val="0"/>
              <w:autoSpaceDN w:val="0"/>
              <w:adjustRightInd w:val="0"/>
              <w:spacing w:before="120" w:after="120"/>
              <w:ind w:firstLine="426"/>
              <w:contextualSpacing/>
              <w:jc w:val="both"/>
              <w:rPr>
                <w:rFonts w:ascii="Arial" w:eastAsia="Times New Roman" w:hAnsi="Arial" w:cs="Arial"/>
                <w:color w:val="000000" w:themeColor="text1"/>
              </w:rPr>
            </w:pPr>
            <w:r w:rsidRPr="000874E5">
              <w:rPr>
                <w:rFonts w:ascii="Arial" w:eastAsia="Times New Roman" w:hAnsi="Arial" w:cs="Arial"/>
                <w:color w:val="000000" w:themeColor="text1"/>
              </w:rPr>
              <w:t>18. Comprender textos literarios utilizando los conocimientos sobre las convenciones de cada género, los temas y motivos de la tradición literaria y los recursos estilísticos. Apreciar sus posibilidades para la mejora de la producción personal.</w:t>
            </w:r>
          </w:p>
        </w:tc>
        <w:tc>
          <w:tcPr>
            <w:tcW w:w="4536" w:type="dxa"/>
            <w:tcBorders>
              <w:top w:val="nil"/>
              <w:bottom w:val="nil"/>
            </w:tcBorders>
            <w:shd w:val="clear" w:color="auto" w:fill="E5B8B7" w:themeFill="accent2" w:themeFillTint="66"/>
          </w:tcPr>
          <w:p w:rsidR="004A78AD" w:rsidRPr="000874E5" w:rsidRDefault="004A78AD" w:rsidP="001F0422">
            <w:pPr>
              <w:spacing w:before="120" w:after="120"/>
              <w:ind w:firstLine="426"/>
              <w:contextualSpacing/>
              <w:jc w:val="both"/>
              <w:cnfStyle w:val="000000100000"/>
              <w:rPr>
                <w:rFonts w:ascii="Arial" w:hAnsi="Arial" w:cs="Arial"/>
              </w:rPr>
            </w:pPr>
          </w:p>
          <w:p w:rsidR="0083557A" w:rsidRPr="000874E5" w:rsidRDefault="00C71DEC" w:rsidP="001F0422">
            <w:pPr>
              <w:spacing w:before="120" w:after="120"/>
              <w:ind w:firstLine="426"/>
              <w:contextualSpacing/>
              <w:jc w:val="both"/>
              <w:cnfStyle w:val="000000100000"/>
              <w:rPr>
                <w:rFonts w:ascii="Arial" w:hAnsi="Arial" w:cs="Arial"/>
              </w:rPr>
            </w:pPr>
            <w:r w:rsidRPr="000874E5">
              <w:rPr>
                <w:rFonts w:ascii="Arial" w:hAnsi="Arial" w:cs="Arial"/>
              </w:rPr>
              <w:t xml:space="preserve">Trabajar la literatura a través de textos literarios es esencial; por ello, al inicio de las unidades 3,4,5,13,14 y 15 se tomarán como ejemplo del bloque de lectura extractos de obras literarias. También habrá una lectura obligatoria y otra voluntaria cada trimestre. </w:t>
            </w:r>
          </w:p>
        </w:tc>
      </w:tr>
      <w:tr w:rsidR="00C71DEC" w:rsidRPr="000874E5" w:rsidTr="00947498">
        <w:tc>
          <w:tcPr>
            <w:cnfStyle w:val="000010000000"/>
            <w:tcW w:w="4536" w:type="dxa"/>
            <w:tcBorders>
              <w:top w:val="nil"/>
              <w:left w:val="none" w:sz="0" w:space="0" w:color="auto"/>
              <w:right w:val="none" w:sz="0" w:space="0" w:color="auto"/>
            </w:tcBorders>
            <w:shd w:val="clear" w:color="auto" w:fill="D6E3BC" w:themeFill="accent3" w:themeFillTint="66"/>
          </w:tcPr>
          <w:p w:rsidR="004A78AD" w:rsidRPr="000874E5" w:rsidRDefault="004A78AD" w:rsidP="001F0422">
            <w:pPr>
              <w:autoSpaceDE w:val="0"/>
              <w:autoSpaceDN w:val="0"/>
              <w:adjustRightInd w:val="0"/>
              <w:spacing w:before="120" w:after="120"/>
              <w:ind w:firstLine="426"/>
              <w:contextualSpacing/>
              <w:jc w:val="both"/>
              <w:rPr>
                <w:rFonts w:ascii="Arial" w:eastAsia="Times New Roman" w:hAnsi="Arial" w:cs="Arial"/>
                <w:color w:val="000000" w:themeColor="text1"/>
              </w:rPr>
            </w:pPr>
          </w:p>
          <w:p w:rsidR="00C71DEC" w:rsidRPr="000874E5" w:rsidRDefault="00C71DEC" w:rsidP="001F0422">
            <w:pPr>
              <w:autoSpaceDE w:val="0"/>
              <w:autoSpaceDN w:val="0"/>
              <w:adjustRightInd w:val="0"/>
              <w:spacing w:before="120" w:after="120"/>
              <w:ind w:firstLine="426"/>
              <w:contextualSpacing/>
              <w:jc w:val="both"/>
              <w:rPr>
                <w:rFonts w:ascii="Arial" w:eastAsia="Times New Roman" w:hAnsi="Arial" w:cs="Arial"/>
                <w:color w:val="000000" w:themeColor="text1"/>
              </w:rPr>
            </w:pPr>
            <w:r w:rsidRPr="000874E5">
              <w:rPr>
                <w:rFonts w:ascii="Arial" w:eastAsia="Times New Roman" w:hAnsi="Arial" w:cs="Arial"/>
                <w:color w:val="000000" w:themeColor="text1"/>
              </w:rPr>
              <w:t xml:space="preserve">19. Aproximarse al conocimiento de muestras relevantes del patrimonio literario y valorarlo como un modo de simbolizar la experiencia en contextos histórico-culturales. </w:t>
            </w:r>
          </w:p>
          <w:p w:rsidR="004A78AD" w:rsidRPr="000874E5" w:rsidRDefault="004A78AD" w:rsidP="001F0422">
            <w:pPr>
              <w:autoSpaceDE w:val="0"/>
              <w:autoSpaceDN w:val="0"/>
              <w:adjustRightInd w:val="0"/>
              <w:spacing w:before="120" w:after="120"/>
              <w:ind w:firstLine="426"/>
              <w:contextualSpacing/>
              <w:jc w:val="both"/>
              <w:rPr>
                <w:rFonts w:ascii="Arial" w:eastAsia="Times New Roman" w:hAnsi="Arial" w:cs="Arial"/>
                <w:color w:val="000000" w:themeColor="text1"/>
              </w:rPr>
            </w:pPr>
          </w:p>
        </w:tc>
        <w:tc>
          <w:tcPr>
            <w:tcW w:w="4536" w:type="dxa"/>
            <w:tcBorders>
              <w:top w:val="nil"/>
              <w:bottom w:val="nil"/>
            </w:tcBorders>
            <w:shd w:val="clear" w:color="auto" w:fill="D6E3BC" w:themeFill="accent3" w:themeFillTint="66"/>
          </w:tcPr>
          <w:p w:rsidR="004A78AD" w:rsidRPr="000874E5" w:rsidRDefault="004A78AD" w:rsidP="001F0422">
            <w:pPr>
              <w:spacing w:before="120" w:after="120"/>
              <w:ind w:firstLine="426"/>
              <w:contextualSpacing/>
              <w:jc w:val="both"/>
              <w:cnfStyle w:val="000000000000"/>
              <w:rPr>
                <w:rFonts w:ascii="Arial" w:hAnsi="Arial" w:cs="Arial"/>
              </w:rPr>
            </w:pPr>
          </w:p>
          <w:p w:rsidR="00C71DEC" w:rsidRPr="000874E5" w:rsidRDefault="00C71DEC" w:rsidP="001F0422">
            <w:pPr>
              <w:spacing w:before="120" w:after="120"/>
              <w:ind w:firstLine="426"/>
              <w:contextualSpacing/>
              <w:jc w:val="both"/>
              <w:cnfStyle w:val="000000000000"/>
              <w:rPr>
                <w:rFonts w:ascii="Arial" w:hAnsi="Arial" w:cs="Arial"/>
              </w:rPr>
            </w:pPr>
            <w:r w:rsidRPr="000874E5">
              <w:rPr>
                <w:rFonts w:ascii="Arial" w:hAnsi="Arial" w:cs="Arial"/>
              </w:rPr>
              <w:t xml:space="preserve">La colaboración de un rapsoda, un profesor de historia, la asistencia a una obra dramática o la biblioteca serán parte de las actividades del curso. </w:t>
            </w:r>
          </w:p>
          <w:p w:rsidR="004A78AD" w:rsidRPr="000874E5" w:rsidRDefault="004A78AD" w:rsidP="001F0422">
            <w:pPr>
              <w:spacing w:before="120" w:after="120"/>
              <w:ind w:firstLine="426"/>
              <w:contextualSpacing/>
              <w:jc w:val="both"/>
              <w:cnfStyle w:val="000000000000"/>
              <w:rPr>
                <w:rFonts w:ascii="Arial" w:hAnsi="Arial" w:cs="Arial"/>
              </w:rPr>
            </w:pPr>
          </w:p>
        </w:tc>
      </w:tr>
      <w:tr w:rsidR="00C71DEC" w:rsidRPr="000874E5" w:rsidTr="00947498">
        <w:trPr>
          <w:cnfStyle w:val="000000100000"/>
        </w:trPr>
        <w:tc>
          <w:tcPr>
            <w:cnfStyle w:val="000010000000"/>
            <w:tcW w:w="4536" w:type="dxa"/>
            <w:tcBorders>
              <w:top w:val="nil"/>
              <w:left w:val="none" w:sz="0" w:space="0" w:color="auto"/>
              <w:right w:val="none" w:sz="0" w:space="0" w:color="auto"/>
            </w:tcBorders>
            <w:shd w:val="clear" w:color="auto" w:fill="E5B8B7" w:themeFill="accent2" w:themeFillTint="66"/>
          </w:tcPr>
          <w:p w:rsidR="004A78AD" w:rsidRPr="000874E5" w:rsidRDefault="004A78AD" w:rsidP="001F0422">
            <w:pPr>
              <w:autoSpaceDE w:val="0"/>
              <w:autoSpaceDN w:val="0"/>
              <w:adjustRightInd w:val="0"/>
              <w:spacing w:before="120" w:after="120"/>
              <w:ind w:firstLine="426"/>
              <w:contextualSpacing/>
              <w:jc w:val="both"/>
              <w:rPr>
                <w:rFonts w:ascii="Arial" w:eastAsia="Times New Roman" w:hAnsi="Arial" w:cs="Arial"/>
                <w:color w:val="000000" w:themeColor="text1"/>
              </w:rPr>
            </w:pPr>
          </w:p>
          <w:p w:rsidR="00C71DEC" w:rsidRPr="000874E5" w:rsidRDefault="00C71DEC" w:rsidP="001F0422">
            <w:pPr>
              <w:autoSpaceDE w:val="0"/>
              <w:autoSpaceDN w:val="0"/>
              <w:adjustRightInd w:val="0"/>
              <w:spacing w:before="120" w:after="120"/>
              <w:ind w:firstLine="426"/>
              <w:contextualSpacing/>
              <w:jc w:val="both"/>
              <w:rPr>
                <w:rFonts w:ascii="Arial" w:eastAsia="Times New Roman" w:hAnsi="Arial" w:cs="Arial"/>
                <w:color w:val="000000" w:themeColor="text1"/>
              </w:rPr>
            </w:pPr>
            <w:r w:rsidRPr="000874E5">
              <w:rPr>
                <w:rFonts w:ascii="Arial" w:eastAsia="Times New Roman" w:hAnsi="Arial" w:cs="Arial"/>
                <w:color w:val="000000" w:themeColor="text1"/>
              </w:rPr>
              <w:t xml:space="preserve">20. Reconocer las formas de la tradición literaria occidental y el valor de la producción literaria en castellano en el contexto de dicha tradición, especialmente </w:t>
            </w:r>
            <w:r w:rsidR="0021039F" w:rsidRPr="000874E5">
              <w:rPr>
                <w:rFonts w:ascii="Arial" w:eastAsia="Times New Roman" w:hAnsi="Arial" w:cs="Arial"/>
                <w:color w:val="000000" w:themeColor="text1"/>
              </w:rPr>
              <w:t>a través de sus aportaciones</w:t>
            </w:r>
            <w:r w:rsidRPr="000874E5">
              <w:rPr>
                <w:rFonts w:ascii="Arial" w:eastAsia="Times New Roman" w:hAnsi="Arial" w:cs="Arial"/>
                <w:color w:val="000000" w:themeColor="text1"/>
              </w:rPr>
              <w:t xml:space="preserve"> genuinas.</w:t>
            </w:r>
          </w:p>
        </w:tc>
        <w:tc>
          <w:tcPr>
            <w:tcW w:w="4536" w:type="dxa"/>
            <w:tcBorders>
              <w:top w:val="nil"/>
              <w:bottom w:val="nil"/>
            </w:tcBorders>
            <w:shd w:val="clear" w:color="auto" w:fill="E5B8B7" w:themeFill="accent2" w:themeFillTint="66"/>
          </w:tcPr>
          <w:p w:rsidR="004A78AD" w:rsidRPr="000874E5" w:rsidRDefault="004A78AD" w:rsidP="001F0422">
            <w:pPr>
              <w:spacing w:before="120" w:after="120"/>
              <w:ind w:firstLine="426"/>
              <w:contextualSpacing/>
              <w:jc w:val="both"/>
              <w:cnfStyle w:val="000000100000"/>
              <w:rPr>
                <w:rFonts w:ascii="Arial" w:hAnsi="Arial" w:cs="Arial"/>
              </w:rPr>
            </w:pPr>
          </w:p>
          <w:p w:rsidR="00C71DEC" w:rsidRPr="000874E5" w:rsidRDefault="00C71DEC" w:rsidP="001F0422">
            <w:pPr>
              <w:spacing w:before="120" w:after="120"/>
              <w:ind w:firstLine="426"/>
              <w:contextualSpacing/>
              <w:jc w:val="both"/>
              <w:cnfStyle w:val="000000100000"/>
              <w:rPr>
                <w:rFonts w:ascii="Arial" w:hAnsi="Arial" w:cs="Arial"/>
              </w:rPr>
            </w:pPr>
            <w:r w:rsidRPr="000874E5">
              <w:rPr>
                <w:rFonts w:ascii="Arial" w:hAnsi="Arial" w:cs="Arial"/>
              </w:rPr>
              <w:t xml:space="preserve">Teniendo en cuenta el contexto sociocultural y geográfico donde se desarrolla esta programación, se trabajará con especial interés el uso del sanabrés en la unidad 6. </w:t>
            </w:r>
          </w:p>
        </w:tc>
      </w:tr>
      <w:tr w:rsidR="00C71DEC" w:rsidRPr="000874E5" w:rsidTr="00947498">
        <w:tc>
          <w:tcPr>
            <w:cnfStyle w:val="000010000000"/>
            <w:tcW w:w="4536" w:type="dxa"/>
            <w:tcBorders>
              <w:top w:val="nil"/>
              <w:left w:val="none" w:sz="0" w:space="0" w:color="auto"/>
              <w:right w:val="none" w:sz="0" w:space="0" w:color="auto"/>
            </w:tcBorders>
            <w:shd w:val="clear" w:color="auto" w:fill="D6E3BC" w:themeFill="accent3" w:themeFillTint="66"/>
          </w:tcPr>
          <w:p w:rsidR="004A78AD" w:rsidRPr="000874E5" w:rsidRDefault="004A78AD" w:rsidP="001F0422">
            <w:pPr>
              <w:autoSpaceDE w:val="0"/>
              <w:autoSpaceDN w:val="0"/>
              <w:adjustRightInd w:val="0"/>
              <w:spacing w:before="120" w:after="120"/>
              <w:ind w:firstLine="426"/>
              <w:contextualSpacing/>
              <w:jc w:val="both"/>
              <w:rPr>
                <w:rFonts w:ascii="Arial" w:eastAsia="Times New Roman" w:hAnsi="Arial" w:cs="Arial"/>
                <w:color w:val="000000" w:themeColor="text1"/>
              </w:rPr>
            </w:pPr>
          </w:p>
          <w:p w:rsidR="00C71DEC" w:rsidRPr="000874E5" w:rsidRDefault="00C71DEC" w:rsidP="001F0422">
            <w:pPr>
              <w:autoSpaceDE w:val="0"/>
              <w:autoSpaceDN w:val="0"/>
              <w:adjustRightInd w:val="0"/>
              <w:spacing w:before="120" w:after="120"/>
              <w:ind w:firstLine="426"/>
              <w:contextualSpacing/>
              <w:jc w:val="both"/>
              <w:rPr>
                <w:rFonts w:ascii="Arial" w:eastAsia="Times New Roman" w:hAnsi="Arial" w:cs="Arial"/>
                <w:color w:val="000000" w:themeColor="text1"/>
              </w:rPr>
            </w:pPr>
            <w:r w:rsidRPr="000874E5">
              <w:rPr>
                <w:rFonts w:ascii="Arial" w:eastAsia="Times New Roman" w:hAnsi="Arial" w:cs="Arial"/>
                <w:color w:val="000000" w:themeColor="text1"/>
              </w:rPr>
              <w:t>21. Distinguir las principales épocas artísticas y literarias, sus rasgos y los autores y obras más representativos, y reconocer la aportación de los escritores de Castilla y León a la historia de la Literatura española.</w:t>
            </w:r>
          </w:p>
        </w:tc>
        <w:tc>
          <w:tcPr>
            <w:tcW w:w="4536" w:type="dxa"/>
            <w:tcBorders>
              <w:top w:val="nil"/>
              <w:bottom w:val="nil"/>
            </w:tcBorders>
            <w:shd w:val="clear" w:color="auto" w:fill="D6E3BC" w:themeFill="accent3" w:themeFillTint="66"/>
          </w:tcPr>
          <w:p w:rsidR="004A78AD" w:rsidRPr="000874E5" w:rsidRDefault="004A78AD" w:rsidP="001F0422">
            <w:pPr>
              <w:spacing w:before="120" w:after="120"/>
              <w:ind w:firstLine="426"/>
              <w:contextualSpacing/>
              <w:jc w:val="both"/>
              <w:cnfStyle w:val="000000000000"/>
              <w:rPr>
                <w:rFonts w:ascii="Arial" w:hAnsi="Arial" w:cs="Arial"/>
              </w:rPr>
            </w:pPr>
          </w:p>
          <w:p w:rsidR="00C71DEC" w:rsidRDefault="00C71DEC" w:rsidP="001F0422">
            <w:pPr>
              <w:spacing w:before="120" w:after="120"/>
              <w:ind w:firstLine="426"/>
              <w:contextualSpacing/>
              <w:jc w:val="both"/>
              <w:cnfStyle w:val="000000000000"/>
              <w:rPr>
                <w:rFonts w:ascii="Arial" w:hAnsi="Arial" w:cs="Arial"/>
              </w:rPr>
            </w:pPr>
            <w:r w:rsidRPr="000874E5">
              <w:rPr>
                <w:rFonts w:ascii="Arial" w:hAnsi="Arial" w:cs="Arial"/>
              </w:rPr>
              <w:t xml:space="preserve">Siguiendo las corrientes literarias que desarrollaremos en las unidades didácticas, se hará hincapié en los autores más representativos a nivel nacional y regional. También a través del portfolio de autores. </w:t>
            </w:r>
          </w:p>
          <w:p w:rsidR="00547C8B" w:rsidRDefault="00547C8B" w:rsidP="001F0422">
            <w:pPr>
              <w:spacing w:before="120" w:after="120"/>
              <w:ind w:firstLine="426"/>
              <w:contextualSpacing/>
              <w:jc w:val="both"/>
              <w:cnfStyle w:val="000000000000"/>
              <w:rPr>
                <w:rFonts w:ascii="Arial" w:hAnsi="Arial" w:cs="Arial"/>
              </w:rPr>
            </w:pPr>
          </w:p>
          <w:p w:rsidR="00547C8B" w:rsidRPr="000874E5" w:rsidRDefault="00547C8B" w:rsidP="001F0422">
            <w:pPr>
              <w:spacing w:before="120" w:after="120"/>
              <w:ind w:firstLine="426"/>
              <w:contextualSpacing/>
              <w:jc w:val="both"/>
              <w:cnfStyle w:val="000000000000"/>
              <w:rPr>
                <w:rFonts w:ascii="Arial" w:hAnsi="Arial" w:cs="Arial"/>
              </w:rPr>
            </w:pPr>
          </w:p>
        </w:tc>
      </w:tr>
      <w:tr w:rsidR="00C71DEC" w:rsidRPr="000874E5" w:rsidTr="00947498">
        <w:trPr>
          <w:cnfStyle w:val="000000100000"/>
        </w:trPr>
        <w:tc>
          <w:tcPr>
            <w:cnfStyle w:val="000010000000"/>
            <w:tcW w:w="4536" w:type="dxa"/>
            <w:tcBorders>
              <w:top w:val="nil"/>
              <w:left w:val="none" w:sz="0" w:space="0" w:color="auto"/>
              <w:right w:val="none" w:sz="0" w:space="0" w:color="auto"/>
            </w:tcBorders>
            <w:shd w:val="clear" w:color="auto" w:fill="E5B8B7" w:themeFill="accent2" w:themeFillTint="66"/>
          </w:tcPr>
          <w:p w:rsidR="004A78AD" w:rsidRPr="000874E5" w:rsidRDefault="004A78AD" w:rsidP="001F0422">
            <w:pPr>
              <w:autoSpaceDE w:val="0"/>
              <w:autoSpaceDN w:val="0"/>
              <w:adjustRightInd w:val="0"/>
              <w:spacing w:before="120" w:after="120"/>
              <w:ind w:firstLine="426"/>
              <w:contextualSpacing/>
              <w:jc w:val="both"/>
              <w:rPr>
                <w:rFonts w:ascii="Arial" w:eastAsia="Times New Roman" w:hAnsi="Arial" w:cs="Arial"/>
                <w:color w:val="000000" w:themeColor="text1"/>
              </w:rPr>
            </w:pPr>
          </w:p>
          <w:p w:rsidR="00C71DEC" w:rsidRPr="000874E5" w:rsidRDefault="00C71DEC" w:rsidP="001F0422">
            <w:pPr>
              <w:autoSpaceDE w:val="0"/>
              <w:autoSpaceDN w:val="0"/>
              <w:adjustRightInd w:val="0"/>
              <w:spacing w:before="120" w:after="120"/>
              <w:ind w:firstLine="426"/>
              <w:contextualSpacing/>
              <w:jc w:val="both"/>
              <w:rPr>
                <w:rFonts w:ascii="Arial" w:eastAsia="Times New Roman" w:hAnsi="Arial" w:cs="Arial"/>
                <w:color w:val="000000" w:themeColor="text1"/>
              </w:rPr>
            </w:pPr>
            <w:r w:rsidRPr="000874E5">
              <w:rPr>
                <w:rFonts w:ascii="Arial" w:eastAsia="Times New Roman" w:hAnsi="Arial" w:cs="Arial"/>
                <w:color w:val="000000" w:themeColor="text1"/>
              </w:rPr>
              <w:t xml:space="preserve">22. Interpretar y emplear la lectura y la escritura como fuentes de placer, de enriquecimiento personal y de conocimiento del mundo, y consolidar hábitos lectores mediante textos adecuados a la edad. </w:t>
            </w:r>
          </w:p>
        </w:tc>
        <w:tc>
          <w:tcPr>
            <w:tcW w:w="4536" w:type="dxa"/>
            <w:tcBorders>
              <w:top w:val="nil"/>
              <w:bottom w:val="nil"/>
            </w:tcBorders>
            <w:shd w:val="clear" w:color="auto" w:fill="E5B8B7" w:themeFill="accent2" w:themeFillTint="66"/>
          </w:tcPr>
          <w:p w:rsidR="004A78AD" w:rsidRPr="000874E5" w:rsidRDefault="004A78AD" w:rsidP="001F0422">
            <w:pPr>
              <w:spacing w:before="120" w:after="120"/>
              <w:ind w:firstLine="426"/>
              <w:contextualSpacing/>
              <w:jc w:val="both"/>
              <w:cnfStyle w:val="000000100000"/>
              <w:rPr>
                <w:rFonts w:ascii="Arial" w:hAnsi="Arial" w:cs="Arial"/>
              </w:rPr>
            </w:pPr>
          </w:p>
          <w:p w:rsidR="00C71DEC" w:rsidRPr="000874E5" w:rsidRDefault="00C71DEC" w:rsidP="001F0422">
            <w:pPr>
              <w:spacing w:before="120" w:after="120"/>
              <w:ind w:firstLine="426"/>
              <w:contextualSpacing/>
              <w:jc w:val="both"/>
              <w:cnfStyle w:val="000000100000"/>
              <w:rPr>
                <w:rFonts w:ascii="Arial" w:hAnsi="Arial" w:cs="Arial"/>
              </w:rPr>
            </w:pPr>
            <w:r w:rsidRPr="000874E5">
              <w:rPr>
                <w:rFonts w:ascii="Arial" w:hAnsi="Arial" w:cs="Arial"/>
              </w:rPr>
              <w:t xml:space="preserve">Un apartado importante de la evaluación será la lectura de libros, que supondrá un 10 % la lectura obligatoria y un 10 % adicional la lectura voluntaria. </w:t>
            </w:r>
          </w:p>
        </w:tc>
      </w:tr>
      <w:tr w:rsidR="00C71DEC" w:rsidRPr="000874E5" w:rsidTr="00947498">
        <w:tc>
          <w:tcPr>
            <w:cnfStyle w:val="000010000000"/>
            <w:tcW w:w="4536" w:type="dxa"/>
            <w:tcBorders>
              <w:top w:val="nil"/>
              <w:left w:val="none" w:sz="0" w:space="0" w:color="auto"/>
              <w:right w:val="none" w:sz="0" w:space="0" w:color="auto"/>
            </w:tcBorders>
            <w:shd w:val="clear" w:color="auto" w:fill="D6E3BC" w:themeFill="accent3" w:themeFillTint="66"/>
          </w:tcPr>
          <w:p w:rsidR="004A78AD" w:rsidRPr="000874E5" w:rsidRDefault="004A78AD" w:rsidP="001F0422">
            <w:pPr>
              <w:autoSpaceDE w:val="0"/>
              <w:autoSpaceDN w:val="0"/>
              <w:adjustRightInd w:val="0"/>
              <w:spacing w:before="120" w:after="120"/>
              <w:ind w:firstLine="426"/>
              <w:contextualSpacing/>
              <w:jc w:val="both"/>
              <w:rPr>
                <w:rFonts w:ascii="Arial" w:eastAsia="Times New Roman" w:hAnsi="Arial" w:cs="Arial"/>
                <w:color w:val="000000" w:themeColor="text1"/>
              </w:rPr>
            </w:pPr>
          </w:p>
          <w:p w:rsidR="00C71DEC" w:rsidRPr="000874E5" w:rsidRDefault="00C71DEC" w:rsidP="001F0422">
            <w:pPr>
              <w:autoSpaceDE w:val="0"/>
              <w:autoSpaceDN w:val="0"/>
              <w:adjustRightInd w:val="0"/>
              <w:spacing w:before="120" w:after="120"/>
              <w:ind w:firstLine="426"/>
              <w:contextualSpacing/>
              <w:jc w:val="both"/>
              <w:rPr>
                <w:rFonts w:ascii="Arial" w:eastAsia="Times New Roman" w:hAnsi="Arial" w:cs="Arial"/>
                <w:color w:val="000000" w:themeColor="text1"/>
              </w:rPr>
            </w:pPr>
            <w:r w:rsidRPr="000874E5">
              <w:rPr>
                <w:rFonts w:ascii="Arial" w:eastAsia="Times New Roman" w:hAnsi="Arial" w:cs="Arial"/>
                <w:color w:val="000000" w:themeColor="text1"/>
              </w:rPr>
              <w:t>23. Aprender y utilizar técnicas sencillas de manejo de la información: búsqueda, elaboración y presentación, con ayuda de los medios tradicionales y la aplicación de las tecnologías de la información y la comunicación.</w:t>
            </w:r>
          </w:p>
        </w:tc>
        <w:tc>
          <w:tcPr>
            <w:tcW w:w="4536" w:type="dxa"/>
            <w:tcBorders>
              <w:top w:val="nil"/>
              <w:bottom w:val="nil"/>
            </w:tcBorders>
            <w:shd w:val="clear" w:color="auto" w:fill="D6E3BC" w:themeFill="accent3" w:themeFillTint="66"/>
          </w:tcPr>
          <w:p w:rsidR="004A78AD" w:rsidRPr="000874E5" w:rsidRDefault="004A78AD" w:rsidP="001F0422">
            <w:pPr>
              <w:spacing w:before="120" w:after="120"/>
              <w:ind w:firstLine="426"/>
              <w:contextualSpacing/>
              <w:jc w:val="both"/>
              <w:cnfStyle w:val="000000000000"/>
              <w:rPr>
                <w:rFonts w:ascii="Arial" w:hAnsi="Arial" w:cs="Arial"/>
              </w:rPr>
            </w:pPr>
          </w:p>
          <w:p w:rsidR="00C71DEC" w:rsidRPr="000874E5" w:rsidRDefault="00C71DEC" w:rsidP="001F0422">
            <w:pPr>
              <w:spacing w:before="120" w:after="120"/>
              <w:ind w:firstLine="426"/>
              <w:contextualSpacing/>
              <w:jc w:val="both"/>
              <w:cnfStyle w:val="000000000000"/>
              <w:rPr>
                <w:rFonts w:ascii="Arial" w:hAnsi="Arial" w:cs="Arial"/>
              </w:rPr>
            </w:pPr>
            <w:r w:rsidRPr="000874E5">
              <w:rPr>
                <w:rFonts w:ascii="Arial" w:hAnsi="Arial" w:cs="Arial"/>
              </w:rPr>
              <w:t xml:space="preserve">Las visitas a la biblioteca o a las hemerotecas digitales serán una actividad complementaria para la búsqueda de información de los portfolios de autores y para el taller de escritura. También el uso del diccionario en clase. </w:t>
            </w:r>
          </w:p>
        </w:tc>
      </w:tr>
      <w:tr w:rsidR="00C71DEC" w:rsidRPr="000874E5" w:rsidTr="00947498">
        <w:trPr>
          <w:cnfStyle w:val="000000100000"/>
        </w:trPr>
        <w:tc>
          <w:tcPr>
            <w:cnfStyle w:val="000010000000"/>
            <w:tcW w:w="4536" w:type="dxa"/>
            <w:tcBorders>
              <w:top w:val="nil"/>
              <w:left w:val="none" w:sz="0" w:space="0" w:color="auto"/>
              <w:bottom w:val="single" w:sz="18" w:space="0" w:color="auto"/>
              <w:right w:val="none" w:sz="0" w:space="0" w:color="auto"/>
            </w:tcBorders>
            <w:shd w:val="clear" w:color="auto" w:fill="E5B8B7" w:themeFill="accent2" w:themeFillTint="66"/>
          </w:tcPr>
          <w:p w:rsidR="004A78AD" w:rsidRPr="000874E5" w:rsidRDefault="004A78AD" w:rsidP="001F0422">
            <w:pPr>
              <w:autoSpaceDE w:val="0"/>
              <w:autoSpaceDN w:val="0"/>
              <w:adjustRightInd w:val="0"/>
              <w:spacing w:before="120" w:after="120"/>
              <w:ind w:firstLine="426"/>
              <w:contextualSpacing/>
              <w:jc w:val="both"/>
              <w:rPr>
                <w:rFonts w:ascii="Arial" w:eastAsia="Times New Roman" w:hAnsi="Arial" w:cs="Arial"/>
                <w:color w:val="000000" w:themeColor="text1"/>
              </w:rPr>
            </w:pPr>
          </w:p>
          <w:p w:rsidR="00C71DEC" w:rsidRPr="000874E5" w:rsidRDefault="00C71DEC" w:rsidP="001F0422">
            <w:pPr>
              <w:autoSpaceDE w:val="0"/>
              <w:autoSpaceDN w:val="0"/>
              <w:adjustRightInd w:val="0"/>
              <w:spacing w:before="120" w:after="120"/>
              <w:ind w:firstLine="426"/>
              <w:contextualSpacing/>
              <w:jc w:val="both"/>
              <w:rPr>
                <w:rFonts w:ascii="Arial" w:eastAsia="Times New Roman" w:hAnsi="Arial" w:cs="Arial"/>
                <w:color w:val="000000" w:themeColor="text1"/>
              </w:rPr>
            </w:pPr>
            <w:r w:rsidRPr="000874E5">
              <w:rPr>
                <w:rFonts w:ascii="Arial" w:eastAsia="Times New Roman" w:hAnsi="Arial" w:cs="Arial"/>
                <w:color w:val="000000" w:themeColor="text1"/>
              </w:rPr>
              <w:t>24. Utilizar con progresiva autonomía y espíritu crítico los medios de comunicación social y las tecnologías de la información para obtener, interpretar y valorar informaciones de diversos tipos y opiniones diferentes.</w:t>
            </w:r>
          </w:p>
        </w:tc>
        <w:tc>
          <w:tcPr>
            <w:tcW w:w="4536" w:type="dxa"/>
            <w:tcBorders>
              <w:top w:val="nil"/>
              <w:bottom w:val="single" w:sz="18" w:space="0" w:color="auto"/>
            </w:tcBorders>
            <w:shd w:val="clear" w:color="auto" w:fill="E5B8B7" w:themeFill="accent2" w:themeFillTint="66"/>
          </w:tcPr>
          <w:p w:rsidR="004A78AD" w:rsidRPr="000874E5" w:rsidRDefault="004A78AD" w:rsidP="001F0422">
            <w:pPr>
              <w:spacing w:before="120" w:after="120"/>
              <w:ind w:firstLine="426"/>
              <w:contextualSpacing/>
              <w:jc w:val="both"/>
              <w:cnfStyle w:val="000000100000"/>
              <w:rPr>
                <w:rFonts w:ascii="Arial" w:hAnsi="Arial" w:cs="Arial"/>
              </w:rPr>
            </w:pPr>
          </w:p>
          <w:p w:rsidR="00C71DEC" w:rsidRPr="000874E5" w:rsidRDefault="00C71DEC" w:rsidP="001F0422">
            <w:pPr>
              <w:spacing w:before="120" w:after="120"/>
              <w:ind w:firstLine="426"/>
              <w:contextualSpacing/>
              <w:jc w:val="both"/>
              <w:cnfStyle w:val="000000100000"/>
              <w:rPr>
                <w:rFonts w:ascii="Arial" w:hAnsi="Arial" w:cs="Arial"/>
              </w:rPr>
            </w:pPr>
            <w:r w:rsidRPr="000874E5">
              <w:rPr>
                <w:rFonts w:ascii="Arial" w:hAnsi="Arial" w:cs="Arial"/>
              </w:rPr>
              <w:t xml:space="preserve">En el aula se integrará el uso del libro y de medios audiovisuales para reforzar los objetivos generales que hemos ido describiendo en este apartado de la programación.  </w:t>
            </w:r>
          </w:p>
        </w:tc>
      </w:tr>
    </w:tbl>
    <w:p w:rsidR="0083557A" w:rsidRPr="000874E5" w:rsidRDefault="0083557A" w:rsidP="001F0422">
      <w:pPr>
        <w:spacing w:before="120" w:after="120"/>
        <w:ind w:firstLine="426"/>
        <w:contextualSpacing/>
        <w:jc w:val="both"/>
        <w:rPr>
          <w:rFonts w:ascii="Arial" w:eastAsia="Times New Roman" w:hAnsi="Arial" w:cs="Arial"/>
          <w:b/>
          <w:iCs/>
        </w:rPr>
      </w:pPr>
    </w:p>
    <w:p w:rsidR="0083557A" w:rsidRPr="000874E5" w:rsidRDefault="0083557A" w:rsidP="001F0422">
      <w:pPr>
        <w:spacing w:before="120" w:after="120"/>
        <w:ind w:firstLine="426"/>
        <w:contextualSpacing/>
        <w:jc w:val="both"/>
        <w:rPr>
          <w:rFonts w:ascii="Arial" w:eastAsia="Times New Roman" w:hAnsi="Arial" w:cs="Arial"/>
          <w:b/>
          <w:iCs/>
        </w:rPr>
      </w:pPr>
    </w:p>
    <w:p w:rsidR="0083557A" w:rsidRPr="000874E5" w:rsidRDefault="0083557A" w:rsidP="001F0422">
      <w:pPr>
        <w:spacing w:before="120" w:after="120"/>
        <w:ind w:firstLine="426"/>
        <w:contextualSpacing/>
        <w:jc w:val="both"/>
        <w:rPr>
          <w:rFonts w:ascii="Arial" w:eastAsia="Times New Roman" w:hAnsi="Arial" w:cs="Arial"/>
          <w:b/>
          <w:iCs/>
        </w:rPr>
      </w:pPr>
    </w:p>
    <w:p w:rsidR="0083557A" w:rsidRPr="000874E5" w:rsidRDefault="0083557A" w:rsidP="001F0422">
      <w:pPr>
        <w:spacing w:before="120" w:after="120"/>
        <w:ind w:firstLine="426"/>
        <w:contextualSpacing/>
        <w:jc w:val="both"/>
        <w:rPr>
          <w:rFonts w:ascii="Arial" w:eastAsia="Times New Roman" w:hAnsi="Arial" w:cs="Arial"/>
          <w:b/>
          <w:iCs/>
        </w:rPr>
      </w:pPr>
    </w:p>
    <w:p w:rsidR="004A78AD" w:rsidRPr="000874E5" w:rsidRDefault="004A78AD" w:rsidP="001F0422">
      <w:pPr>
        <w:spacing w:before="120" w:after="120"/>
        <w:ind w:firstLine="426"/>
        <w:contextualSpacing/>
        <w:jc w:val="both"/>
        <w:rPr>
          <w:rFonts w:ascii="Arial" w:eastAsia="Times New Roman" w:hAnsi="Arial" w:cs="Arial"/>
          <w:b/>
          <w:iCs/>
        </w:rPr>
      </w:pPr>
    </w:p>
    <w:p w:rsidR="004A78AD" w:rsidRDefault="004A78AD" w:rsidP="001F0422">
      <w:pPr>
        <w:spacing w:before="120" w:after="120"/>
        <w:ind w:firstLine="426"/>
        <w:contextualSpacing/>
        <w:jc w:val="both"/>
        <w:rPr>
          <w:rFonts w:ascii="Arial" w:eastAsia="Times New Roman" w:hAnsi="Arial" w:cs="Arial"/>
          <w:b/>
          <w:iCs/>
        </w:rPr>
      </w:pPr>
    </w:p>
    <w:p w:rsidR="00947498" w:rsidRDefault="00947498" w:rsidP="001F0422">
      <w:pPr>
        <w:spacing w:before="120" w:after="120"/>
        <w:ind w:firstLine="426"/>
        <w:contextualSpacing/>
        <w:jc w:val="both"/>
        <w:rPr>
          <w:rFonts w:ascii="Arial" w:eastAsia="Times New Roman" w:hAnsi="Arial" w:cs="Arial"/>
          <w:b/>
          <w:iCs/>
        </w:rPr>
      </w:pPr>
    </w:p>
    <w:p w:rsidR="00947498" w:rsidRDefault="00947498" w:rsidP="001F0422">
      <w:pPr>
        <w:spacing w:before="120" w:after="120"/>
        <w:ind w:firstLine="426"/>
        <w:contextualSpacing/>
        <w:jc w:val="both"/>
        <w:rPr>
          <w:rFonts w:ascii="Arial" w:eastAsia="Times New Roman" w:hAnsi="Arial" w:cs="Arial"/>
          <w:b/>
          <w:iCs/>
        </w:rPr>
      </w:pPr>
    </w:p>
    <w:p w:rsidR="00947498" w:rsidRDefault="00947498" w:rsidP="001F0422">
      <w:pPr>
        <w:spacing w:before="120" w:after="120"/>
        <w:ind w:firstLine="426"/>
        <w:contextualSpacing/>
        <w:jc w:val="both"/>
        <w:rPr>
          <w:rFonts w:ascii="Arial" w:eastAsia="Times New Roman" w:hAnsi="Arial" w:cs="Arial"/>
          <w:b/>
          <w:iCs/>
        </w:rPr>
      </w:pPr>
    </w:p>
    <w:p w:rsidR="00947498" w:rsidRDefault="00947498" w:rsidP="001F0422">
      <w:pPr>
        <w:spacing w:before="120" w:after="120"/>
        <w:ind w:firstLine="426"/>
        <w:contextualSpacing/>
        <w:jc w:val="both"/>
        <w:rPr>
          <w:rFonts w:ascii="Arial" w:eastAsia="Times New Roman" w:hAnsi="Arial" w:cs="Arial"/>
          <w:b/>
          <w:iCs/>
        </w:rPr>
      </w:pPr>
    </w:p>
    <w:p w:rsidR="00947498" w:rsidRDefault="00947498" w:rsidP="001F0422">
      <w:pPr>
        <w:spacing w:before="120" w:after="120"/>
        <w:ind w:firstLine="426"/>
        <w:contextualSpacing/>
        <w:jc w:val="both"/>
        <w:rPr>
          <w:rFonts w:ascii="Arial" w:eastAsia="Times New Roman" w:hAnsi="Arial" w:cs="Arial"/>
          <w:b/>
          <w:iCs/>
        </w:rPr>
      </w:pPr>
    </w:p>
    <w:p w:rsidR="00947498" w:rsidRDefault="00947498" w:rsidP="001F0422">
      <w:pPr>
        <w:spacing w:before="120" w:after="120"/>
        <w:ind w:firstLine="426"/>
        <w:contextualSpacing/>
        <w:jc w:val="both"/>
        <w:rPr>
          <w:rFonts w:ascii="Arial" w:eastAsia="Times New Roman" w:hAnsi="Arial" w:cs="Arial"/>
          <w:b/>
          <w:iCs/>
        </w:rPr>
      </w:pPr>
    </w:p>
    <w:p w:rsidR="00947498" w:rsidRDefault="00947498" w:rsidP="001F0422">
      <w:pPr>
        <w:spacing w:before="120" w:after="120"/>
        <w:ind w:firstLine="426"/>
        <w:contextualSpacing/>
        <w:jc w:val="both"/>
        <w:rPr>
          <w:rFonts w:ascii="Arial" w:eastAsia="Times New Roman" w:hAnsi="Arial" w:cs="Arial"/>
          <w:b/>
          <w:iCs/>
        </w:rPr>
      </w:pPr>
    </w:p>
    <w:p w:rsidR="00947498" w:rsidRDefault="00947498" w:rsidP="001F0422">
      <w:pPr>
        <w:spacing w:before="120" w:after="120"/>
        <w:ind w:firstLine="426"/>
        <w:contextualSpacing/>
        <w:jc w:val="both"/>
        <w:rPr>
          <w:rFonts w:ascii="Arial" w:eastAsia="Times New Roman" w:hAnsi="Arial" w:cs="Arial"/>
          <w:b/>
          <w:iCs/>
        </w:rPr>
      </w:pPr>
    </w:p>
    <w:p w:rsidR="00947498" w:rsidRDefault="00947498" w:rsidP="001F0422">
      <w:pPr>
        <w:spacing w:before="120" w:after="120"/>
        <w:ind w:firstLine="426"/>
        <w:contextualSpacing/>
        <w:jc w:val="both"/>
        <w:rPr>
          <w:rFonts w:ascii="Arial" w:eastAsia="Times New Roman" w:hAnsi="Arial" w:cs="Arial"/>
          <w:b/>
          <w:iCs/>
        </w:rPr>
      </w:pPr>
    </w:p>
    <w:p w:rsidR="00947498" w:rsidRDefault="00947498" w:rsidP="001F0422">
      <w:pPr>
        <w:spacing w:before="120" w:after="120"/>
        <w:ind w:firstLine="426"/>
        <w:contextualSpacing/>
        <w:jc w:val="both"/>
        <w:rPr>
          <w:rFonts w:ascii="Arial" w:eastAsia="Times New Roman" w:hAnsi="Arial" w:cs="Arial"/>
          <w:b/>
          <w:iCs/>
        </w:rPr>
      </w:pPr>
    </w:p>
    <w:p w:rsidR="00947498" w:rsidRPr="000874E5" w:rsidRDefault="00947498" w:rsidP="001F0422">
      <w:pPr>
        <w:spacing w:before="120" w:after="120"/>
        <w:ind w:firstLine="426"/>
        <w:contextualSpacing/>
        <w:jc w:val="both"/>
        <w:rPr>
          <w:rFonts w:ascii="Arial" w:eastAsia="Times New Roman" w:hAnsi="Arial" w:cs="Arial"/>
          <w:b/>
          <w:iCs/>
        </w:rPr>
      </w:pPr>
    </w:p>
    <w:p w:rsidR="004A78AD" w:rsidRPr="000874E5" w:rsidRDefault="004A78AD" w:rsidP="001F0422">
      <w:pPr>
        <w:spacing w:before="120" w:after="120"/>
        <w:ind w:firstLine="426"/>
        <w:contextualSpacing/>
        <w:jc w:val="both"/>
        <w:rPr>
          <w:rFonts w:ascii="Arial" w:eastAsia="Times New Roman" w:hAnsi="Arial" w:cs="Arial"/>
          <w:b/>
          <w:iCs/>
        </w:rPr>
      </w:pPr>
    </w:p>
    <w:p w:rsidR="004A78AD" w:rsidRPr="000874E5" w:rsidRDefault="004A78AD" w:rsidP="001F0422">
      <w:pPr>
        <w:spacing w:before="120" w:after="120"/>
        <w:ind w:firstLine="426"/>
        <w:contextualSpacing/>
        <w:jc w:val="both"/>
        <w:rPr>
          <w:rFonts w:ascii="Arial" w:eastAsia="Times New Roman" w:hAnsi="Arial" w:cs="Arial"/>
          <w:b/>
          <w:iCs/>
        </w:rPr>
      </w:pPr>
    </w:p>
    <w:p w:rsidR="004A78AD" w:rsidRPr="000874E5" w:rsidRDefault="004A78AD" w:rsidP="001F0422">
      <w:pPr>
        <w:spacing w:before="120" w:after="120"/>
        <w:ind w:firstLine="426"/>
        <w:contextualSpacing/>
        <w:jc w:val="both"/>
        <w:rPr>
          <w:rFonts w:ascii="Arial" w:eastAsia="Times New Roman" w:hAnsi="Arial" w:cs="Arial"/>
          <w:b/>
          <w:iCs/>
        </w:rPr>
      </w:pPr>
    </w:p>
    <w:p w:rsidR="004A78AD" w:rsidRDefault="004A78AD" w:rsidP="001F0422">
      <w:pPr>
        <w:spacing w:before="120" w:after="120"/>
        <w:ind w:firstLine="426"/>
        <w:contextualSpacing/>
        <w:jc w:val="both"/>
        <w:rPr>
          <w:rFonts w:ascii="Arial" w:eastAsia="Times New Roman" w:hAnsi="Arial" w:cs="Arial"/>
          <w:b/>
          <w:iCs/>
        </w:rPr>
      </w:pPr>
    </w:p>
    <w:p w:rsidR="00865FAB" w:rsidRDefault="00865FAB" w:rsidP="001F0422">
      <w:pPr>
        <w:spacing w:before="120" w:after="120"/>
        <w:ind w:firstLine="426"/>
        <w:contextualSpacing/>
        <w:jc w:val="both"/>
        <w:rPr>
          <w:rFonts w:ascii="Arial" w:eastAsia="Times New Roman" w:hAnsi="Arial" w:cs="Arial"/>
          <w:b/>
          <w:iCs/>
        </w:rPr>
      </w:pPr>
    </w:p>
    <w:p w:rsidR="00547C8B" w:rsidRDefault="00547C8B" w:rsidP="001F0422">
      <w:pPr>
        <w:spacing w:before="120" w:after="120"/>
        <w:ind w:firstLine="426"/>
        <w:contextualSpacing/>
        <w:jc w:val="both"/>
        <w:rPr>
          <w:rFonts w:ascii="Arial" w:eastAsia="Times New Roman" w:hAnsi="Arial" w:cs="Arial"/>
          <w:b/>
          <w:iCs/>
        </w:rPr>
      </w:pPr>
    </w:p>
    <w:p w:rsidR="00547C8B" w:rsidRPr="000874E5" w:rsidRDefault="00547C8B" w:rsidP="001F0422">
      <w:pPr>
        <w:spacing w:before="120" w:after="120"/>
        <w:ind w:firstLine="426"/>
        <w:contextualSpacing/>
        <w:jc w:val="both"/>
        <w:rPr>
          <w:rFonts w:ascii="Arial" w:eastAsia="Times New Roman" w:hAnsi="Arial" w:cs="Arial"/>
          <w:b/>
          <w:iCs/>
        </w:rPr>
      </w:pPr>
    </w:p>
    <w:p w:rsidR="004A78AD" w:rsidRPr="000874E5" w:rsidRDefault="004A78AD" w:rsidP="001F0422">
      <w:pPr>
        <w:spacing w:before="120" w:after="120"/>
        <w:ind w:firstLine="426"/>
        <w:contextualSpacing/>
        <w:jc w:val="both"/>
        <w:rPr>
          <w:rFonts w:ascii="Arial" w:eastAsia="Times New Roman" w:hAnsi="Arial" w:cs="Arial"/>
          <w:b/>
          <w:iCs/>
        </w:rPr>
      </w:pPr>
    </w:p>
    <w:p w:rsidR="004A78AD" w:rsidRPr="000874E5" w:rsidRDefault="004A78AD" w:rsidP="001F0422">
      <w:pPr>
        <w:spacing w:before="120" w:after="120"/>
        <w:ind w:firstLine="426"/>
        <w:contextualSpacing/>
        <w:jc w:val="both"/>
        <w:rPr>
          <w:rFonts w:ascii="Arial" w:eastAsia="Times New Roman" w:hAnsi="Arial" w:cs="Arial"/>
          <w:b/>
          <w:iCs/>
        </w:rPr>
      </w:pPr>
    </w:p>
    <w:p w:rsidR="0083557A" w:rsidRPr="000874E5" w:rsidRDefault="0083557A" w:rsidP="001F0422">
      <w:pPr>
        <w:spacing w:before="120" w:after="120"/>
        <w:ind w:firstLine="426"/>
        <w:contextualSpacing/>
        <w:jc w:val="both"/>
        <w:rPr>
          <w:rFonts w:ascii="Arial" w:eastAsia="Times New Roman" w:hAnsi="Arial" w:cs="Arial"/>
          <w:b/>
          <w:iCs/>
        </w:rPr>
      </w:pPr>
    </w:p>
    <w:p w:rsidR="00C71DEC" w:rsidRPr="000874E5" w:rsidRDefault="00C71DEC" w:rsidP="001F0422">
      <w:pPr>
        <w:spacing w:before="120" w:after="120"/>
        <w:ind w:firstLine="426"/>
        <w:contextualSpacing/>
        <w:jc w:val="both"/>
        <w:rPr>
          <w:rFonts w:ascii="Arial" w:eastAsia="Times New Roman" w:hAnsi="Arial" w:cs="Arial"/>
          <w:b/>
          <w:iCs/>
        </w:rPr>
      </w:pPr>
      <w:r w:rsidRPr="000874E5">
        <w:rPr>
          <w:rFonts w:ascii="Arial" w:eastAsia="Times New Roman" w:hAnsi="Arial" w:cs="Arial"/>
          <w:b/>
          <w:iCs/>
        </w:rPr>
        <w:lastRenderedPageBreak/>
        <w:t>5. CONTENIDOS DE LENGUA CASTELLANA Y LITERATURA PARA 4º ESO</w:t>
      </w:r>
    </w:p>
    <w:p w:rsidR="004A78AD" w:rsidRPr="000874E5" w:rsidRDefault="004A78AD" w:rsidP="001F0422">
      <w:pPr>
        <w:spacing w:before="120" w:after="120"/>
        <w:ind w:firstLine="426"/>
        <w:contextualSpacing/>
        <w:jc w:val="both"/>
        <w:rPr>
          <w:rFonts w:ascii="Arial" w:eastAsia="Times New Roman" w:hAnsi="Arial" w:cs="Arial"/>
          <w:b/>
          <w:iCs/>
        </w:rPr>
      </w:pPr>
    </w:p>
    <w:p w:rsidR="00C71DEC" w:rsidRPr="000874E5" w:rsidRDefault="00C71DEC" w:rsidP="001F0422">
      <w:pPr>
        <w:tabs>
          <w:tab w:val="left" w:pos="0"/>
          <w:tab w:val="left" w:pos="426"/>
        </w:tabs>
        <w:spacing w:before="120" w:after="120"/>
        <w:ind w:firstLine="426"/>
        <w:contextualSpacing/>
        <w:jc w:val="both"/>
        <w:rPr>
          <w:rFonts w:ascii="Arial" w:hAnsi="Arial" w:cs="Arial"/>
          <w:bCs/>
          <w:color w:val="000000" w:themeColor="text1"/>
        </w:rPr>
      </w:pPr>
      <w:r w:rsidRPr="000874E5">
        <w:rPr>
          <w:rFonts w:ascii="Arial" w:hAnsi="Arial" w:cs="Arial"/>
          <w:bCs/>
          <w:color w:val="000000" w:themeColor="text1"/>
        </w:rPr>
        <w:t xml:space="preserve">Una vez determinados las competencias clave y los objetivos, veremos cuáles son los contenidos que corresponden al curso 4º de ESO para la asignatura de Lengua Castellana y Literatura, siguiendo la Orden EDU/362/2015 y en última instancia el </w:t>
      </w:r>
      <w:r w:rsidRPr="000874E5">
        <w:rPr>
          <w:rFonts w:ascii="Arial" w:hAnsi="Arial" w:cs="Arial"/>
        </w:rPr>
        <w:t xml:space="preserve">Real Decreto 1105/2014. </w:t>
      </w:r>
    </w:p>
    <w:p w:rsidR="00C71DEC" w:rsidRPr="000874E5" w:rsidRDefault="00C71DEC" w:rsidP="001F0422">
      <w:pPr>
        <w:pStyle w:val="Default"/>
        <w:spacing w:before="120" w:after="120"/>
        <w:ind w:firstLine="426"/>
        <w:contextualSpacing/>
        <w:jc w:val="both"/>
        <w:rPr>
          <w:rFonts w:ascii="Arial" w:eastAsia="Times New Roman" w:hAnsi="Arial" w:cs="Arial"/>
          <w:b/>
        </w:rPr>
      </w:pPr>
      <w:r w:rsidRPr="000874E5">
        <w:rPr>
          <w:rFonts w:ascii="Arial" w:eastAsia="Times New Roman" w:hAnsi="Arial" w:cs="Arial"/>
          <w:b/>
        </w:rPr>
        <w:t>5.1. Bloques de la asignatura</w:t>
      </w:r>
    </w:p>
    <w:p w:rsidR="00C71DEC" w:rsidRPr="000874E5" w:rsidRDefault="00C71DEC" w:rsidP="001F0422">
      <w:pPr>
        <w:pStyle w:val="Default"/>
        <w:spacing w:before="120" w:after="120"/>
        <w:ind w:firstLine="426"/>
        <w:contextualSpacing/>
        <w:jc w:val="both"/>
        <w:rPr>
          <w:rFonts w:ascii="Arial" w:hAnsi="Arial" w:cs="Arial"/>
          <w:bCs/>
        </w:rPr>
      </w:pPr>
      <w:r w:rsidRPr="000874E5">
        <w:rPr>
          <w:rFonts w:ascii="Arial" w:hAnsi="Arial" w:cs="Arial"/>
          <w:bCs/>
        </w:rPr>
        <w:t xml:space="preserve">La asignatura se divide en cuatro bloques que interactúan entre sí. </w:t>
      </w:r>
    </w:p>
    <w:p w:rsidR="00C71DEC" w:rsidRPr="000874E5" w:rsidRDefault="00C71DEC" w:rsidP="001F0422">
      <w:pPr>
        <w:pStyle w:val="Default"/>
        <w:numPr>
          <w:ilvl w:val="0"/>
          <w:numId w:val="13"/>
        </w:numPr>
        <w:pBdr>
          <w:top w:val="single" w:sz="4" w:space="1" w:color="auto"/>
          <w:left w:val="single" w:sz="4" w:space="4" w:color="auto"/>
          <w:bottom w:val="single" w:sz="4" w:space="1" w:color="auto"/>
          <w:right w:val="single" w:sz="4" w:space="4" w:color="auto"/>
        </w:pBdr>
        <w:spacing w:before="120" w:after="120"/>
        <w:ind w:left="0" w:firstLine="426"/>
        <w:contextualSpacing/>
        <w:jc w:val="both"/>
        <w:rPr>
          <w:rFonts w:ascii="Arial" w:hAnsi="Arial" w:cs="Arial"/>
          <w:bCs/>
        </w:rPr>
      </w:pPr>
      <w:r w:rsidRPr="000874E5">
        <w:rPr>
          <w:rFonts w:ascii="Arial" w:hAnsi="Arial" w:cs="Arial"/>
          <w:bCs/>
        </w:rPr>
        <w:t>En primer lugar</w:t>
      </w:r>
      <w:r w:rsidR="00E95A79" w:rsidRPr="000874E5">
        <w:rPr>
          <w:rFonts w:ascii="Arial" w:hAnsi="Arial" w:cs="Arial"/>
          <w:bCs/>
        </w:rPr>
        <w:t>,</w:t>
      </w:r>
      <w:r w:rsidRPr="000874E5">
        <w:rPr>
          <w:rFonts w:ascii="Arial" w:hAnsi="Arial" w:cs="Arial"/>
          <w:bCs/>
        </w:rPr>
        <w:t xml:space="preserve"> está el bloque de </w:t>
      </w:r>
      <w:r w:rsidRPr="000874E5">
        <w:rPr>
          <w:rFonts w:ascii="Arial" w:hAnsi="Arial" w:cs="Arial"/>
          <w:b/>
          <w:bCs/>
        </w:rPr>
        <w:t>comunicación oral,</w:t>
      </w:r>
      <w:r w:rsidRPr="000874E5">
        <w:rPr>
          <w:rFonts w:ascii="Arial" w:hAnsi="Arial" w:cs="Arial"/>
          <w:bCs/>
        </w:rPr>
        <w:t xml:space="preserve"> que se divide en dos vertientes: saber escuchar y hablar correctament</w:t>
      </w:r>
      <w:r w:rsidR="0021039F" w:rsidRPr="000874E5">
        <w:rPr>
          <w:rFonts w:ascii="Arial" w:hAnsi="Arial" w:cs="Arial"/>
          <w:bCs/>
        </w:rPr>
        <w:t>e. En la situación comunicativa</w:t>
      </w:r>
      <w:r w:rsidRPr="000874E5">
        <w:rPr>
          <w:rFonts w:ascii="Arial" w:hAnsi="Arial" w:cs="Arial"/>
          <w:bCs/>
        </w:rPr>
        <w:t xml:space="preserve"> es esencial saber comprender, reconocer, interpretar, valorar y evaluar lo que se escucha para poder transmitir nuestro objetivo. Para el</w:t>
      </w:r>
      <w:r w:rsidR="001D62C3" w:rsidRPr="000874E5">
        <w:rPr>
          <w:rFonts w:ascii="Arial" w:hAnsi="Arial" w:cs="Arial"/>
          <w:bCs/>
        </w:rPr>
        <w:t xml:space="preserve">lo, hay que seguir unas pautas </w:t>
      </w:r>
      <w:r w:rsidRPr="000874E5">
        <w:rPr>
          <w:rFonts w:ascii="Arial" w:hAnsi="Arial" w:cs="Arial"/>
          <w:bCs/>
        </w:rPr>
        <w:t>oral</w:t>
      </w:r>
      <w:r w:rsidR="001D62C3" w:rsidRPr="000874E5">
        <w:rPr>
          <w:rFonts w:ascii="Arial" w:hAnsi="Arial" w:cs="Arial"/>
          <w:bCs/>
        </w:rPr>
        <w:t>es</w:t>
      </w:r>
      <w:r w:rsidRPr="000874E5">
        <w:rPr>
          <w:rFonts w:ascii="Arial" w:hAnsi="Arial" w:cs="Arial"/>
          <w:bCs/>
        </w:rPr>
        <w:t xml:space="preserve">, como las normas de cortesía o la comunicación no verbal. Reproducir situaciones en el aula sería una brillante herramienta para lograr el propósito del primer </w:t>
      </w:r>
      <w:r w:rsidR="001D62C3" w:rsidRPr="000874E5">
        <w:rPr>
          <w:rFonts w:ascii="Arial" w:hAnsi="Arial" w:cs="Arial"/>
          <w:bCs/>
        </w:rPr>
        <w:t>bloque</w:t>
      </w:r>
      <w:r w:rsidRPr="000874E5">
        <w:rPr>
          <w:rFonts w:ascii="Arial" w:hAnsi="Arial" w:cs="Arial"/>
          <w:bCs/>
        </w:rPr>
        <w:t xml:space="preserve">. </w:t>
      </w:r>
    </w:p>
    <w:p w:rsidR="00B87B75" w:rsidRPr="000874E5" w:rsidRDefault="00C71DEC" w:rsidP="001F0422">
      <w:pPr>
        <w:pStyle w:val="Default"/>
        <w:spacing w:before="120" w:after="120"/>
        <w:ind w:firstLine="426"/>
        <w:contextualSpacing/>
        <w:jc w:val="both"/>
        <w:rPr>
          <w:rFonts w:ascii="Arial" w:hAnsi="Arial" w:cs="Arial"/>
          <w:bCs/>
        </w:rPr>
      </w:pPr>
      <w:r w:rsidRPr="000874E5">
        <w:rPr>
          <w:rFonts w:ascii="Arial" w:hAnsi="Arial" w:cs="Arial"/>
          <w:bCs/>
        </w:rPr>
        <w:tab/>
        <w:t xml:space="preserve">Los </w:t>
      </w:r>
      <w:r w:rsidRPr="000874E5">
        <w:rPr>
          <w:rFonts w:ascii="Arial" w:hAnsi="Arial" w:cs="Arial"/>
          <w:bCs/>
          <w:u w:val="single"/>
        </w:rPr>
        <w:t>contenidos mínimos</w:t>
      </w:r>
      <w:r w:rsidRPr="000874E5">
        <w:rPr>
          <w:rFonts w:ascii="Arial" w:hAnsi="Arial" w:cs="Arial"/>
          <w:bCs/>
        </w:rPr>
        <w:t xml:space="preserve"> que el alumno debe interiorizar sobre esta parte del contenido sería expresarse correctamente tanto en un discurso académico como informal, respetando el turno de pala</w:t>
      </w:r>
      <w:r w:rsidR="001D62C3" w:rsidRPr="000874E5">
        <w:rPr>
          <w:rFonts w:ascii="Arial" w:hAnsi="Arial" w:cs="Arial"/>
          <w:bCs/>
        </w:rPr>
        <w:t>bra y argumentando</w:t>
      </w:r>
      <w:r w:rsidRPr="000874E5">
        <w:rPr>
          <w:rFonts w:ascii="Arial" w:hAnsi="Arial" w:cs="Arial"/>
          <w:bCs/>
        </w:rPr>
        <w:t xml:space="preserve">. </w:t>
      </w:r>
    </w:p>
    <w:p w:rsidR="00C71DEC" w:rsidRPr="000874E5" w:rsidRDefault="00C71DEC" w:rsidP="001F0422">
      <w:pPr>
        <w:pStyle w:val="Default"/>
        <w:numPr>
          <w:ilvl w:val="0"/>
          <w:numId w:val="13"/>
        </w:numPr>
        <w:pBdr>
          <w:top w:val="single" w:sz="4" w:space="1" w:color="auto"/>
          <w:left w:val="single" w:sz="4" w:space="4" w:color="auto"/>
          <w:bottom w:val="single" w:sz="4" w:space="1" w:color="auto"/>
          <w:right w:val="single" w:sz="4" w:space="4" w:color="auto"/>
        </w:pBdr>
        <w:spacing w:before="120" w:after="120"/>
        <w:ind w:left="0" w:firstLine="426"/>
        <w:contextualSpacing/>
        <w:jc w:val="both"/>
        <w:rPr>
          <w:rFonts w:ascii="Arial" w:hAnsi="Arial" w:cs="Arial"/>
          <w:bCs/>
        </w:rPr>
      </w:pPr>
      <w:r w:rsidRPr="000874E5">
        <w:rPr>
          <w:rFonts w:ascii="Arial" w:hAnsi="Arial" w:cs="Arial"/>
          <w:bCs/>
        </w:rPr>
        <w:t xml:space="preserve">Por otra parte, leer y escribir es sumamente importante en la </w:t>
      </w:r>
      <w:r w:rsidRPr="000874E5">
        <w:rPr>
          <w:rFonts w:ascii="Arial" w:hAnsi="Arial" w:cs="Arial"/>
          <w:b/>
          <w:bCs/>
        </w:rPr>
        <w:t>comunicación escrita</w:t>
      </w:r>
      <w:r w:rsidRPr="000874E5">
        <w:rPr>
          <w:rFonts w:ascii="Arial" w:hAnsi="Arial" w:cs="Arial"/>
          <w:bCs/>
        </w:rPr>
        <w:t xml:space="preserve">. En un nivel de ESO, comprender, interpretar, criticar y valorar lo que se lee es primordial, así como respetar las opiniones de los demás. También hay que enseñar a los escolares a recabar información de diversas fuentes para producir textos adecuados, coherentes y cohesionados. Un modo de llevarlo a cabo es mediante la lectura y la escritura en el aula: la práctica de estas dos herramientas es de vital importancia para el desarrollo del adolescente. </w:t>
      </w:r>
    </w:p>
    <w:p w:rsidR="00C71DEC" w:rsidRPr="000874E5" w:rsidRDefault="00C71DEC" w:rsidP="001F0422">
      <w:pPr>
        <w:pStyle w:val="Default"/>
        <w:spacing w:before="120" w:after="120"/>
        <w:ind w:firstLine="426"/>
        <w:contextualSpacing/>
        <w:jc w:val="both"/>
        <w:rPr>
          <w:rFonts w:ascii="Arial" w:hAnsi="Arial" w:cs="Arial"/>
          <w:bCs/>
        </w:rPr>
      </w:pPr>
      <w:r w:rsidRPr="000874E5">
        <w:rPr>
          <w:rFonts w:ascii="Arial" w:hAnsi="Arial" w:cs="Arial"/>
          <w:bCs/>
        </w:rPr>
        <w:tab/>
        <w:t xml:space="preserve">Los </w:t>
      </w:r>
      <w:r w:rsidRPr="000874E5">
        <w:rPr>
          <w:rFonts w:ascii="Arial" w:hAnsi="Arial" w:cs="Arial"/>
          <w:bCs/>
          <w:u w:val="single"/>
        </w:rPr>
        <w:t>contenidos mínimos</w:t>
      </w:r>
      <w:r w:rsidRPr="000874E5">
        <w:rPr>
          <w:rFonts w:ascii="Arial" w:hAnsi="Arial" w:cs="Arial"/>
          <w:bCs/>
        </w:rPr>
        <w:t xml:space="preserve"> que el alumno debe de interiorizar serían leer correctamente y elaborar textos coherentes y cohesionados. </w:t>
      </w:r>
    </w:p>
    <w:p w:rsidR="00C71DEC" w:rsidRPr="000874E5" w:rsidRDefault="00C71DEC" w:rsidP="001F0422">
      <w:pPr>
        <w:pStyle w:val="Default"/>
        <w:numPr>
          <w:ilvl w:val="0"/>
          <w:numId w:val="13"/>
        </w:numPr>
        <w:pBdr>
          <w:top w:val="single" w:sz="4" w:space="1" w:color="auto"/>
          <w:left w:val="single" w:sz="4" w:space="4" w:color="auto"/>
          <w:bottom w:val="single" w:sz="4" w:space="1" w:color="auto"/>
          <w:right w:val="single" w:sz="4" w:space="4" w:color="auto"/>
        </w:pBdr>
        <w:spacing w:before="120" w:after="120"/>
        <w:ind w:left="0" w:firstLine="426"/>
        <w:contextualSpacing/>
        <w:jc w:val="both"/>
        <w:rPr>
          <w:rFonts w:ascii="Arial" w:hAnsi="Arial" w:cs="Arial"/>
          <w:bCs/>
        </w:rPr>
      </w:pPr>
      <w:r w:rsidRPr="000874E5">
        <w:rPr>
          <w:rFonts w:ascii="Arial" w:hAnsi="Arial" w:cs="Arial"/>
          <w:bCs/>
        </w:rPr>
        <w:t xml:space="preserve">En tercer lugar, conocer los entresijos del </w:t>
      </w:r>
      <w:r w:rsidRPr="000874E5">
        <w:rPr>
          <w:rFonts w:ascii="Arial" w:hAnsi="Arial" w:cs="Arial"/>
          <w:b/>
          <w:bCs/>
        </w:rPr>
        <w:t>conocimiento de la lengua</w:t>
      </w:r>
      <w:r w:rsidRPr="000874E5">
        <w:rPr>
          <w:rFonts w:ascii="Arial" w:hAnsi="Arial" w:cs="Arial"/>
          <w:bCs/>
        </w:rPr>
        <w:t xml:space="preserve"> sirve como base para desarrollar las destrezas nombradas anteriormente. Por supuesto, las categorías gramaticales, sus definiciones y clasificaciones; pero también la amplitud de vocabulario y el uso de los diccionarios tiene que enseñarse, para saber definir e identificar las palabras. Por último, tanto en el discurso oral como en el escrito, es necesario saber la tipología de textos, conectores, registros y mecanismos gramaticales. </w:t>
      </w:r>
    </w:p>
    <w:p w:rsidR="00C71DEC" w:rsidRPr="000874E5" w:rsidRDefault="00C71DEC" w:rsidP="001F0422">
      <w:pPr>
        <w:pStyle w:val="Default"/>
        <w:spacing w:before="120" w:after="120"/>
        <w:ind w:firstLine="426"/>
        <w:contextualSpacing/>
        <w:jc w:val="both"/>
        <w:rPr>
          <w:rFonts w:ascii="Arial" w:hAnsi="Arial" w:cs="Arial"/>
          <w:bCs/>
        </w:rPr>
      </w:pPr>
      <w:r w:rsidRPr="000874E5">
        <w:rPr>
          <w:rFonts w:ascii="Arial" w:hAnsi="Arial" w:cs="Arial"/>
          <w:bCs/>
        </w:rPr>
        <w:tab/>
        <w:t xml:space="preserve">Los </w:t>
      </w:r>
      <w:r w:rsidRPr="000874E5">
        <w:rPr>
          <w:rFonts w:ascii="Arial" w:hAnsi="Arial" w:cs="Arial"/>
          <w:bCs/>
          <w:u w:val="single"/>
        </w:rPr>
        <w:t>contenidos mínimos</w:t>
      </w:r>
      <w:r w:rsidRPr="000874E5">
        <w:rPr>
          <w:rFonts w:ascii="Arial" w:hAnsi="Arial" w:cs="Arial"/>
          <w:bCs/>
        </w:rPr>
        <w:t xml:space="preserve"> que el alumno tiene que interiorizar sobre esta parte del contenido estarían relacionados con aprender el manejo del diccionario, diferenciar la tipología de textos y determinar las categorías gramaticales y sintácticas de oraciones. </w:t>
      </w:r>
    </w:p>
    <w:p w:rsidR="00C71DEC" w:rsidRPr="000874E5" w:rsidRDefault="00C71DEC" w:rsidP="001F0422">
      <w:pPr>
        <w:pStyle w:val="Default"/>
        <w:numPr>
          <w:ilvl w:val="0"/>
          <w:numId w:val="13"/>
        </w:numPr>
        <w:pBdr>
          <w:top w:val="single" w:sz="4" w:space="1" w:color="auto"/>
          <w:left w:val="single" w:sz="4" w:space="4" w:color="auto"/>
          <w:bottom w:val="single" w:sz="4" w:space="1" w:color="auto"/>
          <w:right w:val="single" w:sz="4" w:space="4" w:color="auto"/>
        </w:pBdr>
        <w:spacing w:before="120" w:after="120"/>
        <w:ind w:left="0" w:firstLine="426"/>
        <w:contextualSpacing/>
        <w:jc w:val="both"/>
        <w:rPr>
          <w:rFonts w:ascii="Arial" w:hAnsi="Arial" w:cs="Arial"/>
          <w:bCs/>
        </w:rPr>
      </w:pPr>
      <w:r w:rsidRPr="000874E5">
        <w:rPr>
          <w:rFonts w:ascii="Arial" w:hAnsi="Arial" w:cs="Arial"/>
          <w:bCs/>
        </w:rPr>
        <w:t xml:space="preserve">En último lugar, pero no por ello menos destacado, aparece la </w:t>
      </w:r>
      <w:r w:rsidRPr="000874E5">
        <w:rPr>
          <w:rFonts w:ascii="Arial" w:hAnsi="Arial" w:cs="Arial"/>
          <w:b/>
          <w:bCs/>
        </w:rPr>
        <w:t>cultura literaria</w:t>
      </w:r>
      <w:r w:rsidRPr="000874E5">
        <w:rPr>
          <w:rFonts w:ascii="Arial" w:hAnsi="Arial" w:cs="Arial"/>
          <w:bCs/>
        </w:rPr>
        <w:t xml:space="preserve">. No solo leer, comprender y reflexionar sobre obras de la literatura española y universal, especialmente del siglo XVIII, sino fomentar el gusto por la lectura y la escritura. También en este ciclo es esencial enseñar y aprender a citar las fuentes de información y el uso de las tecnologías de la información, que favorecen positivamente el aprendizaje. </w:t>
      </w:r>
    </w:p>
    <w:p w:rsidR="00C71DEC" w:rsidRDefault="00C71DEC" w:rsidP="001F0422">
      <w:pPr>
        <w:pStyle w:val="Default"/>
        <w:spacing w:before="120" w:after="120"/>
        <w:ind w:firstLine="426"/>
        <w:contextualSpacing/>
        <w:jc w:val="both"/>
        <w:rPr>
          <w:rFonts w:ascii="Arial" w:hAnsi="Arial" w:cs="Arial"/>
          <w:bCs/>
        </w:rPr>
      </w:pPr>
      <w:r w:rsidRPr="000874E5">
        <w:rPr>
          <w:rFonts w:ascii="Arial" w:hAnsi="Arial" w:cs="Arial"/>
          <w:bCs/>
        </w:rPr>
        <w:tab/>
        <w:t xml:space="preserve">Los </w:t>
      </w:r>
      <w:r w:rsidRPr="000874E5">
        <w:rPr>
          <w:rFonts w:ascii="Arial" w:hAnsi="Arial" w:cs="Arial"/>
          <w:bCs/>
          <w:u w:val="single"/>
        </w:rPr>
        <w:t>contenidos mínimos</w:t>
      </w:r>
      <w:r w:rsidRPr="000874E5">
        <w:rPr>
          <w:rFonts w:ascii="Arial" w:hAnsi="Arial" w:cs="Arial"/>
          <w:bCs/>
        </w:rPr>
        <w:t xml:space="preserve"> que el estudiante ha de interiorizar sobre esta parte del contenido serían conocer los autores y obras más representativas de cada corriente literaria. </w:t>
      </w:r>
    </w:p>
    <w:p w:rsidR="00947498" w:rsidRDefault="00947498" w:rsidP="001F0422">
      <w:pPr>
        <w:pStyle w:val="Default"/>
        <w:spacing w:before="120" w:after="120"/>
        <w:ind w:firstLine="426"/>
        <w:contextualSpacing/>
        <w:jc w:val="both"/>
        <w:rPr>
          <w:rFonts w:ascii="Arial" w:hAnsi="Arial" w:cs="Arial"/>
          <w:bCs/>
        </w:rPr>
      </w:pPr>
    </w:p>
    <w:p w:rsidR="00947498" w:rsidRPr="000874E5" w:rsidRDefault="00947498" w:rsidP="001F0422">
      <w:pPr>
        <w:pStyle w:val="Default"/>
        <w:spacing w:before="120" w:after="120"/>
        <w:ind w:firstLine="426"/>
        <w:contextualSpacing/>
        <w:jc w:val="both"/>
        <w:rPr>
          <w:rFonts w:ascii="Arial" w:hAnsi="Arial" w:cs="Arial"/>
          <w:bCs/>
        </w:rPr>
      </w:pPr>
    </w:p>
    <w:p w:rsidR="004A78AD" w:rsidRPr="000874E5" w:rsidRDefault="00C71DEC" w:rsidP="001F0422">
      <w:pPr>
        <w:pStyle w:val="Default"/>
        <w:spacing w:before="120" w:after="120"/>
        <w:ind w:firstLine="426"/>
        <w:contextualSpacing/>
        <w:jc w:val="both"/>
        <w:rPr>
          <w:rFonts w:ascii="Arial" w:hAnsi="Arial" w:cs="Arial"/>
          <w:b/>
          <w:bCs/>
        </w:rPr>
      </w:pPr>
      <w:r w:rsidRPr="000874E5">
        <w:rPr>
          <w:rFonts w:ascii="Arial" w:hAnsi="Arial" w:cs="Arial"/>
          <w:b/>
          <w:bCs/>
        </w:rPr>
        <w:lastRenderedPageBreak/>
        <w:t>5.2. Tratamiento de los elementos transversales y educación en valores</w:t>
      </w:r>
    </w:p>
    <w:p w:rsidR="004A78AD" w:rsidRPr="000874E5" w:rsidRDefault="00C71DEC" w:rsidP="001F0422">
      <w:pPr>
        <w:pStyle w:val="Default"/>
        <w:spacing w:before="120" w:after="120"/>
        <w:ind w:firstLine="426"/>
        <w:contextualSpacing/>
        <w:jc w:val="both"/>
        <w:rPr>
          <w:rFonts w:ascii="Arial" w:hAnsi="Arial" w:cs="Arial"/>
        </w:rPr>
      </w:pPr>
      <w:r w:rsidRPr="000874E5">
        <w:rPr>
          <w:rFonts w:ascii="Arial" w:hAnsi="Arial" w:cs="Arial"/>
        </w:rPr>
        <w:t xml:space="preserve">La educación, necesariamente, tiene que basarse en unos valores objetivos de respeto mutuo y amor, sobre todo en la etapa escolar, en la que los agentes socializadores primordiales son los padres, la escuela y el resto de alumnos. Depende del buen fin de esa relación que los jóvenes, en su proceso de cambio, alcancen la madurez y la autonomía. En el caso contrario, el chaval está abocado al fracaso. </w:t>
      </w:r>
      <w:r w:rsidRPr="000874E5">
        <w:rPr>
          <w:rFonts w:ascii="Arial" w:hAnsi="Arial" w:cs="Arial"/>
          <w:b/>
        </w:rPr>
        <w:t xml:space="preserve">Educación </w:t>
      </w:r>
      <w:r w:rsidRPr="000874E5">
        <w:rPr>
          <w:rFonts w:ascii="Arial" w:hAnsi="Arial" w:cs="Arial"/>
        </w:rPr>
        <w:t xml:space="preserve">es el </w:t>
      </w:r>
      <w:r w:rsidRPr="000874E5">
        <w:rPr>
          <w:rFonts w:ascii="Arial" w:hAnsi="Arial" w:cs="Arial"/>
          <w:i/>
        </w:rPr>
        <w:t>proceso de sacar al hombre desde su encierro en sí mismo, a la objetivación</w:t>
      </w:r>
      <w:r w:rsidRPr="000874E5">
        <w:rPr>
          <w:rFonts w:ascii="Arial" w:hAnsi="Arial" w:cs="Arial"/>
        </w:rPr>
        <w:t xml:space="preserve">. Es decir, enseñar a los hombres a tener intereses, para la consecución del fin último: la felicidad. Los </w:t>
      </w:r>
      <w:r w:rsidRPr="000874E5">
        <w:rPr>
          <w:rFonts w:ascii="Arial" w:hAnsi="Arial" w:cs="Arial"/>
          <w:b/>
        </w:rPr>
        <w:t>valores</w:t>
      </w:r>
      <w:r w:rsidRPr="000874E5">
        <w:rPr>
          <w:rFonts w:ascii="Arial" w:hAnsi="Arial" w:cs="Arial"/>
        </w:rPr>
        <w:t xml:space="preserve">, por su parte, son objetivos y se podrían definir como </w:t>
      </w:r>
      <w:r w:rsidRPr="000874E5">
        <w:rPr>
          <w:rFonts w:ascii="Arial" w:hAnsi="Arial" w:cs="Arial"/>
          <w:i/>
        </w:rPr>
        <w:t>las propiedades resultantes residentes en las cosas</w:t>
      </w:r>
      <w:r w:rsidRPr="000874E5">
        <w:rPr>
          <w:rFonts w:ascii="Arial" w:hAnsi="Arial" w:cs="Arial"/>
        </w:rPr>
        <w:t xml:space="preserve">. </w:t>
      </w:r>
    </w:p>
    <w:p w:rsidR="004A78AD" w:rsidRPr="000874E5" w:rsidRDefault="00C71DEC" w:rsidP="001F0422">
      <w:pPr>
        <w:pStyle w:val="Default"/>
        <w:spacing w:before="120" w:after="120"/>
        <w:ind w:firstLine="426"/>
        <w:contextualSpacing/>
        <w:jc w:val="both"/>
        <w:rPr>
          <w:rFonts w:ascii="Arial" w:hAnsi="Arial" w:cs="Arial"/>
        </w:rPr>
      </w:pPr>
      <w:r w:rsidRPr="000874E5">
        <w:rPr>
          <w:rFonts w:ascii="Arial" w:hAnsi="Arial" w:cs="Arial"/>
        </w:rPr>
        <w:t xml:space="preserve">Una vez establecido el contexto, pasaremos a justificar la siguiente premisa: </w:t>
      </w:r>
      <w:r w:rsidR="00474F73" w:rsidRPr="000874E5">
        <w:rPr>
          <w:rFonts w:ascii="Arial" w:hAnsi="Arial" w:cs="Arial"/>
          <w:b/>
        </w:rPr>
        <w:t xml:space="preserve">si </w:t>
      </w:r>
      <w:r w:rsidRPr="000874E5">
        <w:rPr>
          <w:rFonts w:ascii="Arial" w:hAnsi="Arial" w:cs="Arial"/>
          <w:b/>
        </w:rPr>
        <w:t>no existen valores objetivos, no existe la educación</w:t>
      </w:r>
      <w:r w:rsidRPr="000874E5">
        <w:rPr>
          <w:rFonts w:ascii="Arial" w:hAnsi="Arial" w:cs="Arial"/>
        </w:rPr>
        <w:t xml:space="preserve">. Tenemos que tener una referencia objetiva para educar; si no la hay, cada uno haría lo que quisiera y estaría, por tanto, legitimado para pensar cualquier cosa. De modo que, si intentásemos cambiar esa forma, tendríamos que manipular y eso no sería correcto. Por ello, es necesario establecer </w:t>
      </w:r>
      <w:r w:rsidR="001D62C3" w:rsidRPr="000874E5">
        <w:rPr>
          <w:rFonts w:ascii="Arial" w:hAnsi="Arial" w:cs="Arial"/>
        </w:rPr>
        <w:t xml:space="preserve">valores como el de la verdad. </w:t>
      </w:r>
    </w:p>
    <w:p w:rsidR="004A78AD" w:rsidRPr="000874E5" w:rsidRDefault="00C71DEC" w:rsidP="001F0422">
      <w:pPr>
        <w:pStyle w:val="Default"/>
        <w:spacing w:before="120" w:after="120"/>
        <w:ind w:firstLine="426"/>
        <w:contextualSpacing/>
        <w:jc w:val="both"/>
        <w:rPr>
          <w:rFonts w:ascii="Arial" w:hAnsi="Arial" w:cs="Arial"/>
        </w:rPr>
      </w:pPr>
      <w:r w:rsidRPr="000874E5">
        <w:rPr>
          <w:rFonts w:ascii="Arial" w:hAnsi="Arial" w:cs="Arial"/>
        </w:rPr>
        <w:t xml:space="preserve">La </w:t>
      </w:r>
      <w:r w:rsidRPr="000874E5">
        <w:rPr>
          <w:rFonts w:ascii="Arial" w:hAnsi="Arial" w:cs="Arial"/>
          <w:b/>
        </w:rPr>
        <w:t>familia del siglo XXI</w:t>
      </w:r>
      <w:r w:rsidRPr="000874E5">
        <w:rPr>
          <w:rFonts w:ascii="Arial" w:hAnsi="Arial" w:cs="Arial"/>
        </w:rPr>
        <w:t xml:space="preserve"> ha sufrido cuantiosos cambios, tanto sociales como culturales, además de legislativos, que han definido un  nuevo modelo familiar, como son el fin del patriarcado y las relaciones asimétricas en el sistema conyugal, la formación intelectual y la implicación en el mundo laboral de la figura masculina y femenina o los cambios legislativos. Sin embargo, los valores objetivos necesarios para la educación del niño siguen siendo los mismos y por ello</w:t>
      </w:r>
      <w:r w:rsidR="00E95A79" w:rsidRPr="000874E5">
        <w:rPr>
          <w:rFonts w:ascii="Arial" w:hAnsi="Arial" w:cs="Arial"/>
        </w:rPr>
        <w:t>,</w:t>
      </w:r>
      <w:r w:rsidRPr="000874E5">
        <w:rPr>
          <w:rFonts w:ascii="Arial" w:hAnsi="Arial" w:cs="Arial"/>
        </w:rPr>
        <w:t xml:space="preserve"> la implicación de la familia y el colegio, en una relación recíproca, debería  </w:t>
      </w:r>
      <w:proofErr w:type="spellStart"/>
      <w:r w:rsidRPr="000874E5">
        <w:rPr>
          <w:rFonts w:ascii="Arial" w:hAnsi="Arial" w:cs="Arial"/>
        </w:rPr>
        <w:t>seguirel</w:t>
      </w:r>
      <w:proofErr w:type="spellEnd"/>
      <w:r w:rsidRPr="000874E5">
        <w:rPr>
          <w:rFonts w:ascii="Arial" w:hAnsi="Arial" w:cs="Arial"/>
        </w:rPr>
        <w:t xml:space="preserve"> estilo democrático, ya que conllevaría educar a unos alumnos independientes y responsables que asumen e interiorizan unas reglas y valores de manera voluntaria, así como una mayor estima. Pero no hay que olvidarse de que en esa relación familia-escuela a veces es necesario utilizar un estilo autoritario o permisivo, dependiendo del proceso de formación y las características psicológicas y físicas del alumno; siempre intentando buscar el término medio y la persecución de la felicidad y el bienestar del menor. </w:t>
      </w:r>
    </w:p>
    <w:p w:rsidR="00865FAB" w:rsidRDefault="00C71DEC" w:rsidP="00865FAB">
      <w:pPr>
        <w:pStyle w:val="Default"/>
        <w:spacing w:before="120" w:after="120"/>
        <w:ind w:firstLine="426"/>
        <w:contextualSpacing/>
        <w:jc w:val="both"/>
        <w:rPr>
          <w:rFonts w:ascii="Arial" w:hAnsi="Arial" w:cs="Arial"/>
          <w:bCs/>
        </w:rPr>
      </w:pPr>
      <w:r w:rsidRPr="000874E5">
        <w:rPr>
          <w:rFonts w:ascii="Arial" w:hAnsi="Arial" w:cs="Arial"/>
        </w:rPr>
        <w:t xml:space="preserve">Por su parte, </w:t>
      </w:r>
      <w:r w:rsidRPr="000874E5">
        <w:rPr>
          <w:rFonts w:ascii="Arial" w:hAnsi="Arial" w:cs="Arial"/>
          <w:b/>
        </w:rPr>
        <w:t xml:space="preserve">los </w:t>
      </w:r>
      <w:r w:rsidR="002246C4" w:rsidRPr="000874E5">
        <w:rPr>
          <w:rFonts w:ascii="Arial" w:hAnsi="Arial" w:cs="Arial"/>
          <w:b/>
        </w:rPr>
        <w:t>institutos</w:t>
      </w:r>
      <w:r w:rsidRPr="000874E5">
        <w:rPr>
          <w:rFonts w:ascii="Arial" w:hAnsi="Arial" w:cs="Arial"/>
        </w:rPr>
        <w:t xml:space="preserve"> también han cambiado y se han adaptado al siglo XXI. La educación es más plural, más libre y más profunda. El debate está a la orden del día y por ello precisamente se cuestionan muchas decisiones que toman los centros. Cuestionar no es sinónimo de negativo, incluso puede resultar enriquecedor, pero siempre que se haga con un criterio y una lógica. Hay tres maneras de afrontar esta educación: según el modelo autoritario, permisivo o participativo. </w:t>
      </w:r>
      <w:r w:rsidRPr="000874E5">
        <w:rPr>
          <w:rFonts w:ascii="Arial" w:hAnsi="Arial" w:cs="Arial"/>
          <w:i/>
        </w:rPr>
        <w:t>¿Cuál es el adecuado?</w:t>
      </w:r>
      <w:r w:rsidRPr="000874E5">
        <w:rPr>
          <w:rFonts w:ascii="Arial" w:hAnsi="Arial" w:cs="Arial"/>
        </w:rPr>
        <w:t xml:space="preserve"> Depende del contexto y la situación del adolescente. En principio, el ideal sería el interaccionista, ya que fomenta la participación colaborativa entre ambos, la implicación y el diálogo. </w:t>
      </w:r>
      <w:r w:rsidRPr="000874E5">
        <w:rPr>
          <w:rFonts w:ascii="Arial" w:hAnsi="Arial" w:cs="Arial"/>
          <w:bCs/>
        </w:rPr>
        <w:t>A continuación describiremos alguna de las actividades para trabajar esta educaci</w:t>
      </w:r>
      <w:r w:rsidR="00B87B75" w:rsidRPr="000874E5">
        <w:rPr>
          <w:rFonts w:ascii="Arial" w:hAnsi="Arial" w:cs="Arial"/>
          <w:bCs/>
        </w:rPr>
        <w:t>ón en valores.</w:t>
      </w:r>
    </w:p>
    <w:p w:rsidR="00865FAB" w:rsidRPr="00865FAB" w:rsidRDefault="00865FAB" w:rsidP="00865FAB">
      <w:pPr>
        <w:pStyle w:val="Default"/>
        <w:spacing w:before="120" w:after="120"/>
        <w:contextualSpacing/>
        <w:jc w:val="both"/>
        <w:rPr>
          <w:rFonts w:ascii="Arial" w:hAnsi="Arial" w:cs="Arial"/>
          <w:bCs/>
        </w:rPr>
      </w:pPr>
    </w:p>
    <w:p w:rsidR="009221A9" w:rsidRPr="000874E5" w:rsidRDefault="00C71DEC" w:rsidP="001F0422">
      <w:pPr>
        <w:pBdr>
          <w:top w:val="single" w:sz="8" w:space="1" w:color="000000" w:themeColor="text1"/>
          <w:left w:val="single" w:sz="8" w:space="4" w:color="000000" w:themeColor="text1"/>
          <w:bottom w:val="single" w:sz="8" w:space="1" w:color="000000" w:themeColor="text1"/>
          <w:right w:val="single" w:sz="8" w:space="4" w:color="000000" w:themeColor="text1"/>
          <w:between w:val="single" w:sz="8" w:space="1" w:color="000000" w:themeColor="text1"/>
          <w:bar w:val="single" w:sz="8" w:color="000000" w:themeColor="text1"/>
        </w:pBdr>
        <w:spacing w:before="120" w:after="120"/>
        <w:ind w:firstLine="426"/>
        <w:contextualSpacing/>
        <w:jc w:val="both"/>
        <w:rPr>
          <w:rFonts w:ascii="Arial" w:hAnsi="Arial" w:cs="Arial"/>
          <w:bCs/>
        </w:rPr>
      </w:pPr>
      <w:r w:rsidRPr="000874E5">
        <w:rPr>
          <w:rFonts w:ascii="Arial" w:hAnsi="Arial" w:cs="Arial"/>
          <w:b/>
          <w:bCs/>
        </w:rPr>
        <w:t xml:space="preserve">Comprensión lectora. Expresión oral y escrita. Comunicación audiovisual. </w:t>
      </w:r>
      <w:r w:rsidRPr="000874E5">
        <w:rPr>
          <w:rFonts w:ascii="Arial" w:hAnsi="Arial" w:cs="Arial"/>
          <w:bCs/>
        </w:rPr>
        <w:t xml:space="preserve">Al comienzo de curso se </w:t>
      </w:r>
      <w:r w:rsidR="009221A9" w:rsidRPr="000874E5">
        <w:rPr>
          <w:rFonts w:ascii="Arial" w:hAnsi="Arial" w:cs="Arial"/>
          <w:bCs/>
        </w:rPr>
        <w:t xml:space="preserve">explicará cómo acceder a la biblioteca digital </w:t>
      </w:r>
      <w:proofErr w:type="spellStart"/>
      <w:r w:rsidR="009221A9" w:rsidRPr="000874E5">
        <w:rPr>
          <w:rFonts w:ascii="Arial" w:hAnsi="Arial" w:cs="Arial"/>
          <w:bCs/>
        </w:rPr>
        <w:t>Leocyl</w:t>
      </w:r>
      <w:proofErr w:type="spellEnd"/>
      <w:r w:rsidR="009221A9" w:rsidRPr="000874E5">
        <w:rPr>
          <w:rFonts w:ascii="Arial" w:hAnsi="Arial" w:cs="Arial"/>
          <w:bCs/>
        </w:rPr>
        <w:t xml:space="preserve"> con la que trabajaremos </w:t>
      </w:r>
      <w:r w:rsidRPr="000874E5">
        <w:rPr>
          <w:rFonts w:ascii="Arial" w:hAnsi="Arial" w:cs="Arial"/>
          <w:bCs/>
        </w:rPr>
        <w:t>a lo largo del curso</w:t>
      </w:r>
      <w:r w:rsidR="009221A9" w:rsidRPr="000874E5">
        <w:rPr>
          <w:rFonts w:ascii="Arial" w:hAnsi="Arial" w:cs="Arial"/>
          <w:bCs/>
        </w:rPr>
        <w:t xml:space="preserve">. Además de las lecturas obligatorias, </w:t>
      </w:r>
      <w:r w:rsidRPr="000874E5">
        <w:rPr>
          <w:rFonts w:ascii="Arial" w:hAnsi="Arial" w:cs="Arial"/>
          <w:bCs/>
        </w:rPr>
        <w:t xml:space="preserve">los alumnos </w:t>
      </w:r>
      <w:r w:rsidR="009221A9" w:rsidRPr="000874E5">
        <w:rPr>
          <w:rFonts w:ascii="Arial" w:hAnsi="Arial" w:cs="Arial"/>
          <w:bCs/>
        </w:rPr>
        <w:t>podrán presentar fichas de lectura voluntarias, algunas de las cuales se pueden exponer en el rincón literario</w:t>
      </w:r>
      <w:r w:rsidRPr="000874E5">
        <w:rPr>
          <w:rFonts w:ascii="Arial" w:hAnsi="Arial" w:cs="Arial"/>
          <w:bCs/>
        </w:rPr>
        <w:t xml:space="preserve">. Esto favorecerá que fomenten el </w:t>
      </w:r>
      <w:r w:rsidRPr="000874E5">
        <w:rPr>
          <w:rFonts w:ascii="Arial" w:hAnsi="Arial" w:cs="Arial"/>
          <w:b/>
          <w:bCs/>
        </w:rPr>
        <w:t>placer de la lectura</w:t>
      </w:r>
      <w:r w:rsidRPr="000874E5">
        <w:rPr>
          <w:rFonts w:ascii="Arial" w:hAnsi="Arial" w:cs="Arial"/>
          <w:bCs/>
        </w:rPr>
        <w:t xml:space="preserve"> de manera autónoma siguiendo la competencia de aprender a aprender. </w:t>
      </w:r>
    </w:p>
    <w:p w:rsidR="00910B1B" w:rsidRPr="000874E5" w:rsidRDefault="00C71DEC" w:rsidP="001F0422">
      <w:pPr>
        <w:pBdr>
          <w:top w:val="single" w:sz="8" w:space="1" w:color="000000" w:themeColor="text1"/>
          <w:left w:val="single" w:sz="8" w:space="4" w:color="000000" w:themeColor="text1"/>
          <w:bottom w:val="single" w:sz="8" w:space="1" w:color="000000" w:themeColor="text1"/>
          <w:right w:val="single" w:sz="8" w:space="4" w:color="000000" w:themeColor="text1"/>
          <w:between w:val="single" w:sz="8" w:space="1" w:color="000000" w:themeColor="text1"/>
          <w:bar w:val="single" w:sz="8" w:color="000000" w:themeColor="text1"/>
        </w:pBdr>
        <w:spacing w:before="120" w:after="120"/>
        <w:ind w:firstLine="426"/>
        <w:contextualSpacing/>
        <w:jc w:val="both"/>
        <w:rPr>
          <w:rFonts w:ascii="Arial" w:hAnsi="Arial" w:cs="Arial"/>
          <w:bCs/>
        </w:rPr>
      </w:pPr>
      <w:r w:rsidRPr="000874E5">
        <w:rPr>
          <w:rFonts w:ascii="Arial" w:hAnsi="Arial" w:cs="Arial"/>
          <w:bCs/>
        </w:rPr>
        <w:t xml:space="preserve">Además, para trabajar la comprensión lectora, cada unidad didáctica tendrá un apartado específico, donde leeremos, representaremos obras de la literatura y del </w:t>
      </w:r>
      <w:r w:rsidRPr="000874E5">
        <w:rPr>
          <w:rFonts w:ascii="Arial" w:hAnsi="Arial" w:cs="Arial"/>
          <w:bCs/>
        </w:rPr>
        <w:lastRenderedPageBreak/>
        <w:t xml:space="preserve">ámbito periodístico y analizaremos textos. En cada trimestre se hará una evaluación de una lectura del ámbito literario. </w:t>
      </w:r>
    </w:p>
    <w:p w:rsidR="009221A9" w:rsidRPr="000874E5" w:rsidRDefault="009221A9" w:rsidP="001F0422">
      <w:pPr>
        <w:pBdr>
          <w:top w:val="single" w:sz="8" w:space="1" w:color="000000" w:themeColor="text1"/>
          <w:left w:val="single" w:sz="8" w:space="4" w:color="000000" w:themeColor="text1"/>
          <w:bottom w:val="single" w:sz="8" w:space="1" w:color="000000" w:themeColor="text1"/>
          <w:right w:val="single" w:sz="8" w:space="4" w:color="000000" w:themeColor="text1"/>
          <w:between w:val="single" w:sz="8" w:space="1" w:color="000000" w:themeColor="text1"/>
          <w:bar w:val="single" w:sz="8" w:color="000000" w:themeColor="text1"/>
        </w:pBdr>
        <w:spacing w:before="120" w:after="120"/>
        <w:ind w:firstLine="426"/>
        <w:contextualSpacing/>
        <w:jc w:val="both"/>
        <w:rPr>
          <w:rFonts w:ascii="Arial" w:hAnsi="Arial" w:cs="Arial"/>
          <w:bCs/>
        </w:rPr>
      </w:pPr>
      <w:r w:rsidRPr="000874E5">
        <w:rPr>
          <w:rFonts w:ascii="Arial" w:hAnsi="Arial" w:cs="Arial"/>
          <w:bCs/>
        </w:rPr>
        <w:t xml:space="preserve">Para mejorar el vocabulario propondremos retos léxicos donde ampliarán los sinónimos y antónimos, así como los juegos Tabú o </w:t>
      </w:r>
      <w:proofErr w:type="spellStart"/>
      <w:r w:rsidRPr="000874E5">
        <w:rPr>
          <w:rFonts w:ascii="Arial" w:hAnsi="Arial" w:cs="Arial"/>
          <w:bCs/>
        </w:rPr>
        <w:t>Scattergories</w:t>
      </w:r>
      <w:proofErr w:type="spellEnd"/>
      <w:r w:rsidRPr="000874E5">
        <w:rPr>
          <w:rFonts w:ascii="Arial" w:hAnsi="Arial" w:cs="Arial"/>
          <w:bCs/>
        </w:rPr>
        <w:t xml:space="preserve">. </w:t>
      </w:r>
    </w:p>
    <w:p w:rsidR="00910B1B" w:rsidRPr="000874E5" w:rsidRDefault="00C71DEC" w:rsidP="001F0422">
      <w:pPr>
        <w:pBdr>
          <w:top w:val="single" w:sz="8" w:space="1" w:color="000000" w:themeColor="text1"/>
          <w:left w:val="single" w:sz="8" w:space="4" w:color="000000" w:themeColor="text1"/>
          <w:bottom w:val="single" w:sz="8" w:space="1" w:color="000000" w:themeColor="text1"/>
          <w:right w:val="single" w:sz="8" w:space="4" w:color="000000" w:themeColor="text1"/>
          <w:between w:val="single" w:sz="8" w:space="1" w:color="000000" w:themeColor="text1"/>
          <w:bar w:val="single" w:sz="8" w:color="000000" w:themeColor="text1"/>
        </w:pBdr>
        <w:spacing w:before="120" w:after="120"/>
        <w:ind w:firstLine="426"/>
        <w:contextualSpacing/>
        <w:jc w:val="both"/>
        <w:rPr>
          <w:rFonts w:ascii="Arial" w:hAnsi="Arial" w:cs="Arial"/>
          <w:bCs/>
        </w:rPr>
      </w:pPr>
      <w:r w:rsidRPr="000874E5">
        <w:rPr>
          <w:rFonts w:ascii="Arial" w:hAnsi="Arial" w:cs="Arial"/>
          <w:bCs/>
        </w:rPr>
        <w:t xml:space="preserve">La </w:t>
      </w:r>
      <w:r w:rsidRPr="000874E5">
        <w:rPr>
          <w:rFonts w:ascii="Arial" w:hAnsi="Arial" w:cs="Arial"/>
          <w:b/>
          <w:bCs/>
        </w:rPr>
        <w:t>expresión escrita</w:t>
      </w:r>
      <w:r w:rsidRPr="000874E5">
        <w:rPr>
          <w:rFonts w:ascii="Arial" w:hAnsi="Arial" w:cs="Arial"/>
          <w:bCs/>
        </w:rPr>
        <w:t xml:space="preserve"> se trabajará en cada unidad didáctica en el bloque de escritura, además de las redacciones que presentarán los alumnos a lo largo de los trimestres, se procederá a la elaboración de un periódico en el segundo trimestre y un boletín de noticias de radio en el tercero. La </w:t>
      </w:r>
      <w:r w:rsidRPr="000874E5">
        <w:rPr>
          <w:rFonts w:ascii="Arial" w:hAnsi="Arial" w:cs="Arial"/>
          <w:b/>
          <w:bCs/>
        </w:rPr>
        <w:t>expresión oral</w:t>
      </w:r>
      <w:r w:rsidRPr="000874E5">
        <w:rPr>
          <w:rFonts w:ascii="Arial" w:hAnsi="Arial" w:cs="Arial"/>
          <w:bCs/>
        </w:rPr>
        <w:t xml:space="preserve"> se trabajará con la presentación de los portafolios de los autores literarios, los debates del bloque oral y las intervenciones realizadas en las actividades dinámicas que realizaremos a lo largo de todo el curso. Se profundizará en la comunicación audiovisual y el </w:t>
      </w:r>
      <w:r w:rsidRPr="000874E5">
        <w:rPr>
          <w:rFonts w:ascii="Arial" w:hAnsi="Arial" w:cs="Arial"/>
          <w:b/>
          <w:bCs/>
        </w:rPr>
        <w:t>uso de las TIC</w:t>
      </w:r>
      <w:r w:rsidRPr="000874E5">
        <w:rPr>
          <w:rFonts w:ascii="Arial" w:hAnsi="Arial" w:cs="Arial"/>
          <w:bCs/>
        </w:rPr>
        <w:t>con el tratamiento de los géneros audiovisuales de radio y televisión, presentaciones por parte del profesor para la explicación de las materias y de los alumnos como ap</w:t>
      </w:r>
      <w:r w:rsidR="001D62C3" w:rsidRPr="000874E5">
        <w:rPr>
          <w:rFonts w:ascii="Arial" w:hAnsi="Arial" w:cs="Arial"/>
          <w:bCs/>
        </w:rPr>
        <w:t>oyo para sus exposiciones</w:t>
      </w:r>
      <w:r w:rsidRPr="000874E5">
        <w:rPr>
          <w:rFonts w:ascii="Arial" w:hAnsi="Arial" w:cs="Arial"/>
          <w:bCs/>
        </w:rPr>
        <w:t xml:space="preserve">. </w:t>
      </w:r>
    </w:p>
    <w:p w:rsidR="00910B1B" w:rsidRPr="000874E5" w:rsidRDefault="00C71DEC" w:rsidP="001F0422">
      <w:pPr>
        <w:pBdr>
          <w:top w:val="single" w:sz="8" w:space="1" w:color="000000" w:themeColor="text1"/>
          <w:left w:val="single" w:sz="8" w:space="4" w:color="000000" w:themeColor="text1"/>
          <w:bottom w:val="single" w:sz="8" w:space="1" w:color="000000" w:themeColor="text1"/>
          <w:right w:val="single" w:sz="8" w:space="4" w:color="000000" w:themeColor="text1"/>
          <w:between w:val="single" w:sz="8" w:space="1" w:color="000000" w:themeColor="text1"/>
          <w:bar w:val="single" w:sz="8" w:color="000000" w:themeColor="text1"/>
        </w:pBdr>
        <w:spacing w:before="120" w:after="120"/>
        <w:ind w:firstLine="426"/>
        <w:contextualSpacing/>
        <w:jc w:val="both"/>
        <w:rPr>
          <w:rFonts w:ascii="Arial" w:hAnsi="Arial" w:cs="Arial"/>
          <w:bCs/>
        </w:rPr>
      </w:pPr>
      <w:r w:rsidRPr="000874E5">
        <w:rPr>
          <w:rFonts w:ascii="Arial" w:hAnsi="Arial" w:cs="Arial"/>
          <w:b/>
          <w:bCs/>
        </w:rPr>
        <w:t xml:space="preserve">Igualdad, prevención de la violencia y la no discriminación. </w:t>
      </w:r>
      <w:r w:rsidRPr="000874E5">
        <w:rPr>
          <w:rFonts w:ascii="Arial" w:hAnsi="Arial" w:cs="Arial"/>
          <w:bCs/>
        </w:rPr>
        <w:t xml:space="preserve">Una de las lecturas que se trabajará será </w:t>
      </w:r>
      <w:r w:rsidRPr="000874E5">
        <w:rPr>
          <w:rFonts w:ascii="Arial" w:hAnsi="Arial" w:cs="Arial"/>
          <w:bCs/>
          <w:i/>
        </w:rPr>
        <w:t>La Casa de Bernarda Alba</w:t>
      </w:r>
      <w:r w:rsidRPr="000874E5">
        <w:rPr>
          <w:rFonts w:ascii="Arial" w:hAnsi="Arial" w:cs="Arial"/>
          <w:bCs/>
        </w:rPr>
        <w:t xml:space="preserve">, obra teatral de Federico García Lorca y paradigma atemporal que trabajaremos desde un punto de vista crítico. Analizaremos la situación de las mujeres en la época de Lorca y actualmente. En la actividad de la grabación del vídeo del poema, Sor Juana Inés de la Cruz </w:t>
      </w:r>
      <w:r w:rsidRPr="000874E5">
        <w:rPr>
          <w:rFonts w:ascii="Arial" w:hAnsi="Arial" w:cs="Arial"/>
          <w:bCs/>
          <w:i/>
        </w:rPr>
        <w:t>Hombres necios que acusáis</w:t>
      </w:r>
      <w:r w:rsidRPr="000874E5">
        <w:rPr>
          <w:rFonts w:ascii="Arial" w:hAnsi="Arial" w:cs="Arial"/>
          <w:bCs/>
        </w:rPr>
        <w:t xml:space="preserve"> se trabajará la igualdad entre hombre y mujeres y el ritmo y la musicalidad de la lírica.</w:t>
      </w:r>
    </w:p>
    <w:p w:rsidR="00910B1B" w:rsidRPr="000874E5" w:rsidRDefault="00C71DEC" w:rsidP="001F0422">
      <w:pPr>
        <w:pBdr>
          <w:top w:val="single" w:sz="8" w:space="1" w:color="000000" w:themeColor="text1"/>
          <w:left w:val="single" w:sz="8" w:space="4" w:color="000000" w:themeColor="text1"/>
          <w:bottom w:val="single" w:sz="8" w:space="1" w:color="000000" w:themeColor="text1"/>
          <w:right w:val="single" w:sz="8" w:space="4" w:color="000000" w:themeColor="text1"/>
          <w:between w:val="single" w:sz="8" w:space="1" w:color="000000" w:themeColor="text1"/>
          <w:bar w:val="single" w:sz="8" w:color="000000" w:themeColor="text1"/>
        </w:pBdr>
        <w:spacing w:before="120" w:after="120"/>
        <w:ind w:firstLine="426"/>
        <w:contextualSpacing/>
        <w:jc w:val="both"/>
        <w:rPr>
          <w:rFonts w:ascii="Arial" w:hAnsi="Arial" w:cs="Arial"/>
          <w:bCs/>
        </w:rPr>
      </w:pPr>
      <w:r w:rsidRPr="000874E5">
        <w:rPr>
          <w:rFonts w:ascii="Arial" w:hAnsi="Arial" w:cs="Arial"/>
          <w:b/>
          <w:bCs/>
        </w:rPr>
        <w:t xml:space="preserve">Prevención, resolución pacífica de conflictos y fomento de valores. </w:t>
      </w:r>
      <w:r w:rsidRPr="000874E5">
        <w:rPr>
          <w:rFonts w:ascii="Arial" w:hAnsi="Arial" w:cs="Arial"/>
          <w:bCs/>
        </w:rPr>
        <w:t>Educar en valores es algo muy importante, especialmente en el segundo ciclo de la ESO. Por tanto, tanto en las exposiciones orales como en la participación en clase, se vigilará muy de cerca el respeto mutuo y la aceptación de las opiniones de los demás. Por ello, en las actividades de “Seis sombreros para pensar” y “No me cortes, que no te oigo”, se trabajará la intervención y la argumentación grupal e individual, el respeto por las opiniones de los demás y el turno de palabra.</w:t>
      </w:r>
    </w:p>
    <w:p w:rsidR="00910B1B" w:rsidRPr="000874E5" w:rsidRDefault="00C71DEC" w:rsidP="001F0422">
      <w:pPr>
        <w:pBdr>
          <w:top w:val="single" w:sz="8" w:space="1" w:color="000000" w:themeColor="text1"/>
          <w:left w:val="single" w:sz="8" w:space="4" w:color="000000" w:themeColor="text1"/>
          <w:bottom w:val="single" w:sz="8" w:space="1" w:color="000000" w:themeColor="text1"/>
          <w:right w:val="single" w:sz="8" w:space="4" w:color="000000" w:themeColor="text1"/>
          <w:between w:val="single" w:sz="8" w:space="1" w:color="000000" w:themeColor="text1"/>
          <w:bar w:val="single" w:sz="8" w:color="000000" w:themeColor="text1"/>
        </w:pBdr>
        <w:spacing w:before="120" w:after="120"/>
        <w:ind w:firstLine="426"/>
        <w:contextualSpacing/>
        <w:jc w:val="both"/>
        <w:rPr>
          <w:rFonts w:ascii="Arial" w:hAnsi="Arial" w:cs="Arial"/>
          <w:bCs/>
        </w:rPr>
      </w:pPr>
      <w:r w:rsidRPr="000874E5">
        <w:rPr>
          <w:rFonts w:ascii="Arial" w:hAnsi="Arial" w:cs="Arial"/>
          <w:b/>
          <w:bCs/>
        </w:rPr>
        <w:t xml:space="preserve">Respeto a los derechos humanos. </w:t>
      </w:r>
      <w:r w:rsidRPr="000874E5">
        <w:rPr>
          <w:rFonts w:ascii="Arial" w:hAnsi="Arial" w:cs="Arial"/>
          <w:bCs/>
        </w:rPr>
        <w:t xml:space="preserve">A través de la lectura de textos expositivos, argumentativos, literarios o de otra índole se puede trabajar esta temática: refugiados, autores exiliados, delitos contra los derechos </w:t>
      </w:r>
      <w:r w:rsidR="00B87B75" w:rsidRPr="000874E5">
        <w:rPr>
          <w:rFonts w:ascii="Arial" w:hAnsi="Arial" w:cs="Arial"/>
          <w:bCs/>
        </w:rPr>
        <w:t>humanos</w:t>
      </w:r>
      <w:r w:rsidRPr="000874E5">
        <w:rPr>
          <w:rFonts w:ascii="Arial" w:hAnsi="Arial" w:cs="Arial"/>
          <w:bCs/>
        </w:rPr>
        <w:t>...</w:t>
      </w:r>
    </w:p>
    <w:p w:rsidR="00910B1B" w:rsidRPr="000874E5" w:rsidRDefault="00C71DEC" w:rsidP="001F0422">
      <w:pPr>
        <w:pBdr>
          <w:top w:val="single" w:sz="8" w:space="1" w:color="000000" w:themeColor="text1"/>
          <w:left w:val="single" w:sz="8" w:space="4" w:color="000000" w:themeColor="text1"/>
          <w:bottom w:val="single" w:sz="8" w:space="1" w:color="000000" w:themeColor="text1"/>
          <w:right w:val="single" w:sz="8" w:space="4" w:color="000000" w:themeColor="text1"/>
          <w:between w:val="single" w:sz="8" w:space="1" w:color="000000" w:themeColor="text1"/>
          <w:bar w:val="single" w:sz="8" w:color="000000" w:themeColor="text1"/>
        </w:pBdr>
        <w:spacing w:before="120" w:after="120"/>
        <w:ind w:firstLine="426"/>
        <w:contextualSpacing/>
        <w:jc w:val="both"/>
        <w:rPr>
          <w:rFonts w:ascii="Arial" w:hAnsi="Arial" w:cs="Arial"/>
          <w:bCs/>
        </w:rPr>
      </w:pPr>
      <w:r w:rsidRPr="000874E5">
        <w:rPr>
          <w:rFonts w:ascii="Arial" w:hAnsi="Arial" w:cs="Arial"/>
          <w:b/>
          <w:bCs/>
        </w:rPr>
        <w:t xml:space="preserve">Desarrollo sostenible y medioambiente, actividad física y dieta. </w:t>
      </w:r>
      <w:r w:rsidRPr="000874E5">
        <w:rPr>
          <w:rFonts w:ascii="Arial" w:hAnsi="Arial" w:cs="Arial"/>
          <w:bCs/>
        </w:rPr>
        <w:t>El tema elegido para trabajar la información del periódico será el reciclaje y la importancia de concienciar a los alumnos</w:t>
      </w:r>
      <w:r w:rsidR="001D62C3" w:rsidRPr="000874E5">
        <w:rPr>
          <w:rFonts w:ascii="Arial" w:hAnsi="Arial" w:cs="Arial"/>
          <w:bCs/>
        </w:rPr>
        <w:t xml:space="preserve"> sobre el desarrollo sostenible</w:t>
      </w:r>
      <w:r w:rsidRPr="000874E5">
        <w:rPr>
          <w:rFonts w:ascii="Arial" w:hAnsi="Arial" w:cs="Arial"/>
          <w:bCs/>
        </w:rPr>
        <w:t xml:space="preserve">. El tema de la opinión será la actividad física y la importancia de llevar una dieta saludable. </w:t>
      </w:r>
    </w:p>
    <w:p w:rsidR="00C71DEC" w:rsidRPr="000874E5" w:rsidRDefault="00C71DEC" w:rsidP="001F0422">
      <w:pPr>
        <w:pBdr>
          <w:top w:val="single" w:sz="8" w:space="1" w:color="000000" w:themeColor="text1"/>
          <w:left w:val="single" w:sz="8" w:space="4" w:color="000000" w:themeColor="text1"/>
          <w:bottom w:val="single" w:sz="8" w:space="1" w:color="000000" w:themeColor="text1"/>
          <w:right w:val="single" w:sz="8" w:space="4" w:color="000000" w:themeColor="text1"/>
          <w:between w:val="single" w:sz="8" w:space="1" w:color="000000" w:themeColor="text1"/>
          <w:bar w:val="single" w:sz="8" w:color="000000" w:themeColor="text1"/>
        </w:pBdr>
        <w:spacing w:before="120" w:after="120"/>
        <w:ind w:firstLine="426"/>
        <w:contextualSpacing/>
        <w:jc w:val="both"/>
        <w:rPr>
          <w:rFonts w:ascii="Arial" w:hAnsi="Arial" w:cs="Arial"/>
          <w:bCs/>
        </w:rPr>
      </w:pPr>
      <w:r w:rsidRPr="000874E5">
        <w:rPr>
          <w:rFonts w:ascii="Arial" w:hAnsi="Arial" w:cs="Arial"/>
          <w:b/>
          <w:bCs/>
        </w:rPr>
        <w:t xml:space="preserve">Espíritu emprendedor y adquisición de competencias. </w:t>
      </w:r>
      <w:r w:rsidRPr="000874E5">
        <w:rPr>
          <w:rFonts w:ascii="Arial" w:hAnsi="Arial" w:cs="Arial"/>
          <w:bCs/>
        </w:rPr>
        <w:t xml:space="preserve">Con respecto al </w:t>
      </w:r>
      <w:r w:rsidRPr="000874E5">
        <w:rPr>
          <w:rFonts w:ascii="Arial" w:hAnsi="Arial" w:cs="Arial"/>
          <w:b/>
          <w:bCs/>
        </w:rPr>
        <w:t>espíritu emprendedor</w:t>
      </w:r>
      <w:r w:rsidRPr="000874E5">
        <w:rPr>
          <w:rFonts w:ascii="Arial" w:hAnsi="Arial" w:cs="Arial"/>
          <w:bCs/>
        </w:rPr>
        <w:t>, se pretende que el estudiante sea capaz de realizar búsquedas, lecturas y presentaciones de forma autónoma, como la presentación de los portafolios, el periódico o el boletín de radio. En cu</w:t>
      </w:r>
      <w:r w:rsidR="009221A9" w:rsidRPr="000874E5">
        <w:rPr>
          <w:rFonts w:ascii="Arial" w:hAnsi="Arial" w:cs="Arial"/>
          <w:bCs/>
        </w:rPr>
        <w:t>a</w:t>
      </w:r>
      <w:r w:rsidRPr="000874E5">
        <w:rPr>
          <w:rFonts w:ascii="Arial" w:hAnsi="Arial" w:cs="Arial"/>
          <w:bCs/>
        </w:rPr>
        <w:t xml:space="preserve">nto a la </w:t>
      </w:r>
      <w:r w:rsidRPr="000874E5">
        <w:rPr>
          <w:rFonts w:ascii="Arial" w:hAnsi="Arial" w:cs="Arial"/>
          <w:b/>
          <w:bCs/>
        </w:rPr>
        <w:t>adquisición de competencias</w:t>
      </w:r>
      <w:r w:rsidRPr="000874E5">
        <w:rPr>
          <w:rFonts w:ascii="Arial" w:hAnsi="Arial" w:cs="Arial"/>
          <w:bCs/>
        </w:rPr>
        <w:t xml:space="preserve">, durante todo el curso escolar se perseguirá que interioricen </w:t>
      </w:r>
      <w:r w:rsidR="001D62C3" w:rsidRPr="000874E5">
        <w:rPr>
          <w:rFonts w:ascii="Arial" w:hAnsi="Arial" w:cs="Arial"/>
          <w:bCs/>
        </w:rPr>
        <w:t>unos conocimientos</w:t>
      </w:r>
      <w:r w:rsidRPr="000874E5">
        <w:rPr>
          <w:rFonts w:ascii="Arial" w:hAnsi="Arial" w:cs="Arial"/>
          <w:bCs/>
        </w:rPr>
        <w:t xml:space="preserve">, como la comprensión lectora, la expresión oral y la expresión </w:t>
      </w:r>
      <w:r w:rsidR="001D62C3" w:rsidRPr="000874E5">
        <w:rPr>
          <w:rFonts w:ascii="Arial" w:hAnsi="Arial" w:cs="Arial"/>
          <w:bCs/>
        </w:rPr>
        <w:t>escrita. S</w:t>
      </w:r>
      <w:r w:rsidRPr="000874E5">
        <w:rPr>
          <w:rFonts w:ascii="Arial" w:hAnsi="Arial" w:cs="Arial"/>
          <w:bCs/>
        </w:rPr>
        <w:t>e realizará una autoevaluación a final de</w:t>
      </w:r>
      <w:r w:rsidR="001D62C3" w:rsidRPr="000874E5">
        <w:rPr>
          <w:rFonts w:ascii="Arial" w:hAnsi="Arial" w:cs="Arial"/>
          <w:bCs/>
        </w:rPr>
        <w:t xml:space="preserve"> curso</w:t>
      </w:r>
      <w:r w:rsidRPr="000874E5">
        <w:rPr>
          <w:rFonts w:ascii="Arial" w:hAnsi="Arial" w:cs="Arial"/>
          <w:bCs/>
        </w:rPr>
        <w:t>.</w:t>
      </w:r>
    </w:p>
    <w:p w:rsidR="00910B1B" w:rsidRPr="000874E5" w:rsidRDefault="00910B1B" w:rsidP="001F0422">
      <w:pPr>
        <w:pStyle w:val="Default"/>
        <w:spacing w:before="120" w:after="120"/>
        <w:ind w:firstLine="426"/>
        <w:contextualSpacing/>
        <w:jc w:val="both"/>
        <w:rPr>
          <w:rFonts w:ascii="Arial" w:hAnsi="Arial" w:cs="Arial"/>
          <w:b/>
          <w:bCs/>
        </w:rPr>
      </w:pPr>
    </w:p>
    <w:p w:rsidR="00910B1B" w:rsidRPr="000874E5" w:rsidRDefault="00910B1B" w:rsidP="001F0422">
      <w:pPr>
        <w:pStyle w:val="Default"/>
        <w:spacing w:before="120" w:after="120"/>
        <w:ind w:firstLine="426"/>
        <w:contextualSpacing/>
        <w:jc w:val="both"/>
        <w:rPr>
          <w:rFonts w:ascii="Arial" w:hAnsi="Arial" w:cs="Arial"/>
          <w:b/>
          <w:bCs/>
        </w:rPr>
      </w:pPr>
    </w:p>
    <w:p w:rsidR="00910B1B" w:rsidRDefault="00910B1B" w:rsidP="001F0422">
      <w:pPr>
        <w:pStyle w:val="Default"/>
        <w:spacing w:before="120" w:after="120"/>
        <w:ind w:firstLine="426"/>
        <w:contextualSpacing/>
        <w:jc w:val="both"/>
        <w:rPr>
          <w:rFonts w:ascii="Arial" w:hAnsi="Arial" w:cs="Arial"/>
          <w:b/>
          <w:bCs/>
        </w:rPr>
      </w:pPr>
    </w:p>
    <w:p w:rsidR="00947498" w:rsidRDefault="00947498" w:rsidP="001F0422">
      <w:pPr>
        <w:pStyle w:val="Default"/>
        <w:spacing w:before="120" w:after="120"/>
        <w:ind w:firstLine="426"/>
        <w:contextualSpacing/>
        <w:jc w:val="both"/>
        <w:rPr>
          <w:rFonts w:ascii="Arial" w:hAnsi="Arial" w:cs="Arial"/>
          <w:b/>
          <w:bCs/>
        </w:rPr>
      </w:pPr>
    </w:p>
    <w:p w:rsidR="00947498" w:rsidRPr="000874E5" w:rsidRDefault="00947498" w:rsidP="001F0422">
      <w:pPr>
        <w:pStyle w:val="Default"/>
        <w:spacing w:before="120" w:after="120"/>
        <w:ind w:firstLine="426"/>
        <w:contextualSpacing/>
        <w:jc w:val="both"/>
        <w:rPr>
          <w:rFonts w:ascii="Arial" w:hAnsi="Arial" w:cs="Arial"/>
          <w:b/>
          <w:bCs/>
        </w:rPr>
      </w:pPr>
    </w:p>
    <w:p w:rsidR="00C71DEC" w:rsidRPr="000874E5" w:rsidRDefault="00C71DEC" w:rsidP="001F0422">
      <w:pPr>
        <w:pStyle w:val="Default"/>
        <w:spacing w:before="120" w:after="120"/>
        <w:ind w:firstLine="426"/>
        <w:contextualSpacing/>
        <w:jc w:val="both"/>
        <w:rPr>
          <w:rFonts w:ascii="Arial" w:hAnsi="Arial" w:cs="Arial"/>
          <w:b/>
          <w:bCs/>
        </w:rPr>
      </w:pPr>
      <w:r w:rsidRPr="000874E5">
        <w:rPr>
          <w:rFonts w:ascii="Arial" w:hAnsi="Arial" w:cs="Arial"/>
          <w:b/>
          <w:bCs/>
        </w:rPr>
        <w:lastRenderedPageBreak/>
        <w:t>6. SEC</w:t>
      </w:r>
      <w:r w:rsidR="00947498">
        <w:rPr>
          <w:rFonts w:ascii="Arial" w:hAnsi="Arial" w:cs="Arial"/>
          <w:b/>
          <w:bCs/>
        </w:rPr>
        <w:t xml:space="preserve">UENCIACIÓN Y TEMPORALIZACIÓN DE </w:t>
      </w:r>
      <w:r w:rsidRPr="000874E5">
        <w:rPr>
          <w:rFonts w:ascii="Arial" w:hAnsi="Arial" w:cs="Arial"/>
          <w:b/>
          <w:bCs/>
        </w:rPr>
        <w:t>LAS UNIDADES DIDÁCTICAS</w:t>
      </w:r>
    </w:p>
    <w:p w:rsidR="001D62C3" w:rsidRPr="000874E5" w:rsidRDefault="001D62C3" w:rsidP="001F0422">
      <w:pPr>
        <w:pStyle w:val="Default"/>
        <w:spacing w:before="120" w:after="120"/>
        <w:ind w:firstLine="426"/>
        <w:contextualSpacing/>
        <w:jc w:val="center"/>
        <w:rPr>
          <w:rFonts w:ascii="Arial" w:hAnsi="Arial" w:cs="Arial"/>
          <w:b/>
          <w:bCs/>
        </w:rPr>
      </w:pPr>
      <w:r w:rsidRPr="000874E5">
        <w:rPr>
          <w:rFonts w:ascii="Arial" w:hAnsi="Arial" w:cs="Arial"/>
          <w:b/>
          <w:bCs/>
          <w:noProof/>
          <w:lang w:eastAsia="es-ES"/>
        </w:rPr>
        <w:drawing>
          <wp:inline distT="0" distB="0" distL="0" distR="0">
            <wp:extent cx="2116531" cy="1495425"/>
            <wp:effectExtent l="19050" t="0" r="0" b="0"/>
            <wp:docPr id="4" name="Imagen 3" descr="Macintosh HD:Users:rociomartin:Desktop:ACADEMIA:Web:fotos:clock-163202_6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rociomartin:Desktop:ACADEMIA:Web:fotos:clock-163202_640.jpg"/>
                    <pic:cNvPicPr>
                      <a:picLocks noChangeAspect="1" noChangeArrowheads="1"/>
                    </pic:cNvPicPr>
                  </pic:nvPicPr>
                  <pic:blipFill>
                    <a:blip r:embed="rId10">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17916" cy="1496404"/>
                    </a:xfrm>
                    <a:prstGeom prst="rect">
                      <a:avLst/>
                    </a:prstGeom>
                    <a:noFill/>
                    <a:ln>
                      <a:noFill/>
                    </a:ln>
                  </pic:spPr>
                </pic:pic>
              </a:graphicData>
            </a:graphic>
          </wp:inline>
        </w:drawing>
      </w:r>
    </w:p>
    <w:p w:rsidR="00910B1B" w:rsidRPr="000874E5" w:rsidRDefault="00C71DEC" w:rsidP="001F0422">
      <w:pPr>
        <w:pStyle w:val="Ttulo1"/>
        <w:spacing w:before="120" w:beforeAutospacing="0" w:after="120" w:afterAutospacing="0"/>
        <w:ind w:firstLine="426"/>
        <w:contextualSpacing/>
        <w:jc w:val="both"/>
        <w:rPr>
          <w:rFonts w:ascii="Arial" w:hAnsi="Arial" w:cs="Arial"/>
          <w:b w:val="0"/>
          <w:sz w:val="24"/>
          <w:szCs w:val="24"/>
        </w:rPr>
      </w:pPr>
      <w:bookmarkStart w:id="0" w:name="_Toc513030195"/>
      <w:r w:rsidRPr="000874E5">
        <w:rPr>
          <w:rFonts w:ascii="Arial" w:hAnsi="Arial" w:cs="Arial"/>
          <w:b w:val="0"/>
          <w:sz w:val="24"/>
          <w:szCs w:val="24"/>
        </w:rPr>
        <w:t xml:space="preserve">El paso de la dependencia (tú) a la independencia (yo) es necesario para alcanzar la madurez educativa, la competencia de aprender a aprender. Pero Stephen R. </w:t>
      </w:r>
      <w:proofErr w:type="spellStart"/>
      <w:r w:rsidRPr="000874E5">
        <w:rPr>
          <w:rFonts w:ascii="Arial" w:hAnsi="Arial" w:cs="Arial"/>
          <w:b w:val="0"/>
          <w:sz w:val="24"/>
          <w:szCs w:val="24"/>
        </w:rPr>
        <w:t>Covey</w:t>
      </w:r>
      <w:proofErr w:type="spellEnd"/>
      <w:r w:rsidR="00E31133">
        <w:rPr>
          <w:rFonts w:ascii="Arial" w:hAnsi="Arial" w:cs="Arial"/>
          <w:b w:val="0"/>
          <w:sz w:val="24"/>
          <w:szCs w:val="24"/>
        </w:rPr>
        <w:t xml:space="preserve"> </w:t>
      </w:r>
      <w:r w:rsidRPr="000874E5">
        <w:rPr>
          <w:rFonts w:ascii="Arial" w:hAnsi="Arial" w:cs="Arial"/>
          <w:b w:val="0"/>
          <w:sz w:val="24"/>
          <w:szCs w:val="24"/>
        </w:rPr>
        <w:t xml:space="preserve">incluye un escalón superior: </w:t>
      </w:r>
      <w:r w:rsidRPr="000874E5">
        <w:rPr>
          <w:rFonts w:ascii="Arial" w:hAnsi="Arial" w:cs="Arial"/>
          <w:b w:val="0"/>
          <w:i/>
          <w:sz w:val="24"/>
          <w:szCs w:val="24"/>
        </w:rPr>
        <w:t>la interdependencia</w:t>
      </w:r>
      <w:r w:rsidRPr="000874E5">
        <w:rPr>
          <w:rFonts w:ascii="Arial" w:hAnsi="Arial" w:cs="Arial"/>
          <w:b w:val="0"/>
          <w:sz w:val="24"/>
          <w:szCs w:val="24"/>
        </w:rPr>
        <w:t xml:space="preserve"> (nosotros). En el sistema educativo español es necesario ese </w:t>
      </w:r>
      <w:r w:rsidRPr="000874E5">
        <w:rPr>
          <w:rFonts w:ascii="Arial" w:hAnsi="Arial" w:cs="Arial"/>
          <w:b w:val="0"/>
          <w:i/>
          <w:sz w:val="24"/>
          <w:szCs w:val="24"/>
        </w:rPr>
        <w:t>nosotros</w:t>
      </w:r>
      <w:r w:rsidRPr="000874E5">
        <w:rPr>
          <w:rFonts w:ascii="Arial" w:hAnsi="Arial" w:cs="Arial"/>
          <w:b w:val="0"/>
          <w:sz w:val="24"/>
          <w:szCs w:val="24"/>
        </w:rPr>
        <w:t xml:space="preserve"> para hacer que el equipo prospere: innovar, incentivar y no prohibir. Para formar ese equipo innovador, basado en la diversidad y el aprendizaje colectivo, es necesario subir unos escalones para culminar exitosamente el camino hacia la madurez.</w:t>
      </w:r>
      <w:bookmarkEnd w:id="0"/>
    </w:p>
    <w:p w:rsidR="00547C8B" w:rsidRDefault="00C71DEC" w:rsidP="001F0422">
      <w:pPr>
        <w:pStyle w:val="Ttulo1"/>
        <w:spacing w:before="120" w:beforeAutospacing="0" w:after="120" w:afterAutospacing="0"/>
        <w:ind w:firstLine="426"/>
        <w:contextualSpacing/>
        <w:jc w:val="both"/>
        <w:rPr>
          <w:rFonts w:ascii="Arial" w:hAnsi="Arial" w:cs="Arial"/>
          <w:b w:val="0"/>
          <w:sz w:val="24"/>
          <w:szCs w:val="24"/>
        </w:rPr>
      </w:pPr>
      <w:r w:rsidRPr="000874E5">
        <w:rPr>
          <w:rFonts w:ascii="Arial" w:hAnsi="Arial" w:cs="Arial"/>
          <w:b w:val="0"/>
          <w:bCs w:val="0"/>
          <w:sz w:val="24"/>
          <w:szCs w:val="24"/>
        </w:rPr>
        <w:t xml:space="preserve">En la búsqueda de ese cambio significativo y de la modificación del paradigma educativo, la distribución y secuenciación de las clases de Lengua Castellana y Literatura destinadas a esta programación didáctica seguirá un camino repartido en quince unidades didácticas, que se distribuirán en las cuatro horas semanales consagradas a esta asignatura. Todo ello siguiendo los parámetros establecidos en los cuatro bloques especificados en </w:t>
      </w:r>
      <w:r w:rsidRPr="000874E5">
        <w:rPr>
          <w:rFonts w:ascii="Arial" w:hAnsi="Arial" w:cs="Arial"/>
          <w:b w:val="0"/>
          <w:sz w:val="24"/>
          <w:szCs w:val="24"/>
        </w:rPr>
        <w:t>Real Decreto 105/2014</w:t>
      </w:r>
      <w:r w:rsidR="00547C8B">
        <w:rPr>
          <w:rFonts w:ascii="Arial" w:hAnsi="Arial" w:cs="Arial"/>
          <w:b w:val="0"/>
          <w:sz w:val="24"/>
          <w:szCs w:val="24"/>
        </w:rPr>
        <w:t xml:space="preserve"> para la materia. </w:t>
      </w:r>
    </w:p>
    <w:p w:rsidR="00C71DEC" w:rsidRPr="000874E5" w:rsidRDefault="00C71DEC" w:rsidP="001F0422">
      <w:pPr>
        <w:pStyle w:val="Ttulo1"/>
        <w:spacing w:before="120" w:beforeAutospacing="0" w:after="120" w:afterAutospacing="0"/>
        <w:ind w:firstLine="426"/>
        <w:contextualSpacing/>
        <w:jc w:val="both"/>
        <w:rPr>
          <w:rFonts w:ascii="Arial" w:hAnsi="Arial" w:cs="Arial"/>
          <w:b w:val="0"/>
          <w:sz w:val="24"/>
          <w:szCs w:val="24"/>
        </w:rPr>
      </w:pPr>
      <w:r w:rsidRPr="000874E5">
        <w:rPr>
          <w:rFonts w:ascii="Arial" w:hAnsi="Arial" w:cs="Arial"/>
          <w:b w:val="0"/>
          <w:sz w:val="24"/>
          <w:szCs w:val="24"/>
        </w:rPr>
        <w:t>Para la secuenciación y temporalización, seguirem</w:t>
      </w:r>
      <w:r w:rsidR="00547C8B">
        <w:rPr>
          <w:rFonts w:ascii="Arial" w:hAnsi="Arial" w:cs="Arial"/>
          <w:b w:val="0"/>
          <w:sz w:val="24"/>
          <w:szCs w:val="24"/>
        </w:rPr>
        <w:t>os el calendario escolar de 2020</w:t>
      </w:r>
      <w:r w:rsidRPr="000874E5">
        <w:rPr>
          <w:rFonts w:ascii="Arial" w:hAnsi="Arial" w:cs="Arial"/>
          <w:b w:val="0"/>
          <w:sz w:val="24"/>
          <w:szCs w:val="24"/>
        </w:rPr>
        <w:t>/</w:t>
      </w:r>
      <w:r w:rsidR="00547C8B">
        <w:rPr>
          <w:rFonts w:ascii="Arial" w:hAnsi="Arial" w:cs="Arial"/>
          <w:b w:val="0"/>
          <w:sz w:val="24"/>
          <w:szCs w:val="24"/>
        </w:rPr>
        <w:t>21</w:t>
      </w:r>
      <w:r w:rsidRPr="000874E5">
        <w:rPr>
          <w:rFonts w:ascii="Arial" w:hAnsi="Arial" w:cs="Arial"/>
          <w:b w:val="0"/>
          <w:sz w:val="24"/>
          <w:szCs w:val="24"/>
        </w:rPr>
        <w:t>, a lo largo del cual se irán presentando las unidades didácticas; sin embargo, es importante señalar que esta temporalización es flexible y queda abierta a cambios que pudieran establecerse a lo largo del curso escolar</w:t>
      </w:r>
      <w:r w:rsidR="00E95A79" w:rsidRPr="000874E5">
        <w:rPr>
          <w:rFonts w:ascii="Arial" w:hAnsi="Arial" w:cs="Arial"/>
          <w:b w:val="0"/>
          <w:sz w:val="24"/>
          <w:szCs w:val="24"/>
        </w:rPr>
        <w:t xml:space="preserve">, especialmente en caso de confinamiento. </w:t>
      </w:r>
    </w:p>
    <w:p w:rsidR="00C71DEC" w:rsidRPr="000874E5" w:rsidRDefault="00C71DEC" w:rsidP="001F0422">
      <w:pPr>
        <w:pStyle w:val="Default"/>
        <w:spacing w:before="120" w:after="120"/>
        <w:ind w:firstLine="426"/>
        <w:contextualSpacing/>
        <w:jc w:val="both"/>
        <w:rPr>
          <w:rFonts w:ascii="Arial" w:hAnsi="Arial" w:cs="Arial"/>
          <w:b/>
          <w:bCs/>
        </w:rPr>
      </w:pPr>
      <w:r w:rsidRPr="000874E5">
        <w:rPr>
          <w:rFonts w:ascii="Arial" w:hAnsi="Arial" w:cs="Arial"/>
          <w:b/>
        </w:rPr>
        <w:t>6.1. Organización de la agrupación</w:t>
      </w:r>
    </w:p>
    <w:p w:rsidR="00910B1B" w:rsidRPr="000874E5" w:rsidRDefault="00C71DEC" w:rsidP="001F0422">
      <w:pPr>
        <w:pStyle w:val="Default"/>
        <w:spacing w:before="120" w:after="120"/>
        <w:ind w:firstLine="426"/>
        <w:contextualSpacing/>
        <w:jc w:val="both"/>
        <w:rPr>
          <w:rFonts w:ascii="Arial" w:hAnsi="Arial" w:cs="Arial"/>
        </w:rPr>
      </w:pPr>
      <w:r w:rsidRPr="000874E5">
        <w:rPr>
          <w:rFonts w:ascii="Arial" w:hAnsi="Arial" w:cs="Arial"/>
        </w:rPr>
        <w:t xml:space="preserve">Michel Obama, en la inauguración de una exposición de jazz en Nueva York, dijo: </w:t>
      </w:r>
      <w:r w:rsidRPr="000874E5">
        <w:rPr>
          <w:rFonts w:ascii="Arial" w:hAnsi="Arial" w:cs="Arial"/>
          <w:i/>
        </w:rPr>
        <w:t>El jazz es la libertad individual pero la responsabilidad hacia el grupo.</w:t>
      </w:r>
      <w:r w:rsidRPr="000874E5">
        <w:rPr>
          <w:rFonts w:ascii="Arial" w:hAnsi="Arial" w:cs="Arial"/>
        </w:rPr>
        <w:t xml:space="preserve"> Pasar del equipo al grupo. Y para conseguirlo es indispensable crear una buena distribución del alumnado, una adecuada disposición de la clase y tener una planificación horaria. Solo de ese modo obtendremos buenos resultados: favoreciendo un clima agradable. </w:t>
      </w:r>
    </w:p>
    <w:p w:rsidR="00910B1B" w:rsidRPr="000874E5" w:rsidRDefault="00C71DEC" w:rsidP="001F0422">
      <w:pPr>
        <w:pStyle w:val="Default"/>
        <w:spacing w:before="120" w:after="120"/>
        <w:ind w:firstLine="426"/>
        <w:contextualSpacing/>
        <w:jc w:val="both"/>
        <w:rPr>
          <w:rFonts w:ascii="Arial" w:hAnsi="Arial" w:cs="Arial"/>
          <w:color w:val="000000" w:themeColor="text1"/>
        </w:rPr>
      </w:pPr>
      <w:r w:rsidRPr="000874E5">
        <w:rPr>
          <w:rFonts w:ascii="Arial" w:hAnsi="Arial" w:cs="Arial"/>
          <w:color w:val="000000" w:themeColor="text1"/>
        </w:rPr>
        <w:t>A continuación</w:t>
      </w:r>
      <w:r w:rsidR="00E95A79" w:rsidRPr="000874E5">
        <w:rPr>
          <w:rFonts w:ascii="Arial" w:hAnsi="Arial" w:cs="Arial"/>
          <w:color w:val="000000" w:themeColor="text1"/>
        </w:rPr>
        <w:t>,</w:t>
      </w:r>
      <w:r w:rsidRPr="000874E5">
        <w:rPr>
          <w:rFonts w:ascii="Arial" w:hAnsi="Arial" w:cs="Arial"/>
          <w:color w:val="000000" w:themeColor="text1"/>
        </w:rPr>
        <w:t xml:space="preserve"> haremos un breve repaso sobre el </w:t>
      </w:r>
      <w:r w:rsidRPr="000874E5">
        <w:rPr>
          <w:rFonts w:ascii="Arial" w:hAnsi="Arial" w:cs="Arial"/>
          <w:b/>
          <w:color w:val="000000" w:themeColor="text1"/>
        </w:rPr>
        <w:t>perfil del alumnado</w:t>
      </w:r>
      <w:r w:rsidRPr="000874E5">
        <w:rPr>
          <w:rFonts w:ascii="Arial" w:hAnsi="Arial" w:cs="Arial"/>
          <w:color w:val="000000" w:themeColor="text1"/>
        </w:rPr>
        <w:t xml:space="preserve"> de 4º de ESO con necesidades educativas especiales: hay un alumno</w:t>
      </w:r>
      <w:r w:rsidR="00474F73" w:rsidRPr="000874E5">
        <w:rPr>
          <w:rFonts w:ascii="Arial" w:hAnsi="Arial" w:cs="Arial"/>
          <w:color w:val="000000" w:themeColor="text1"/>
        </w:rPr>
        <w:t xml:space="preserve"> con la asignatura pendiente de 3</w:t>
      </w:r>
      <w:r w:rsidR="00DD47B4" w:rsidRPr="000874E5">
        <w:rPr>
          <w:rFonts w:ascii="Arial" w:hAnsi="Arial" w:cs="Arial"/>
          <w:color w:val="000000" w:themeColor="text1"/>
        </w:rPr>
        <w:t xml:space="preserve">ESO </w:t>
      </w:r>
      <w:r w:rsidR="00677589" w:rsidRPr="000874E5">
        <w:rPr>
          <w:rFonts w:ascii="Arial" w:hAnsi="Arial" w:cs="Arial"/>
          <w:color w:val="000000" w:themeColor="text1"/>
        </w:rPr>
        <w:t xml:space="preserve">y </w:t>
      </w:r>
      <w:r w:rsidR="00273DCE" w:rsidRPr="000874E5">
        <w:rPr>
          <w:rFonts w:ascii="Arial" w:hAnsi="Arial" w:cs="Arial"/>
          <w:color w:val="000000" w:themeColor="text1"/>
        </w:rPr>
        <w:t xml:space="preserve">otro alumno tiene problemas con el idioma, ya que es un migrante de la zona este de Europa. </w:t>
      </w:r>
    </w:p>
    <w:p w:rsidR="00C71DEC" w:rsidRPr="000874E5" w:rsidRDefault="00C71DEC" w:rsidP="001F0422">
      <w:pPr>
        <w:pStyle w:val="Default"/>
        <w:spacing w:before="120" w:after="120"/>
        <w:ind w:firstLine="426"/>
        <w:contextualSpacing/>
        <w:jc w:val="both"/>
        <w:rPr>
          <w:rFonts w:ascii="Arial" w:hAnsi="Arial" w:cs="Arial"/>
          <w:color w:val="000000" w:themeColor="text1"/>
        </w:rPr>
      </w:pPr>
      <w:r w:rsidRPr="000874E5">
        <w:rPr>
          <w:rFonts w:ascii="Arial" w:hAnsi="Arial" w:cs="Arial"/>
          <w:color w:val="000000" w:themeColor="text1"/>
        </w:rPr>
        <w:t xml:space="preserve">Gracias al apoyo del </w:t>
      </w:r>
      <w:r w:rsidRPr="000874E5">
        <w:rPr>
          <w:rFonts w:ascii="Arial" w:hAnsi="Arial" w:cs="Arial"/>
          <w:b/>
          <w:color w:val="000000" w:themeColor="text1"/>
        </w:rPr>
        <w:t>departamento de Orientación</w:t>
      </w:r>
      <w:r w:rsidRPr="000874E5">
        <w:rPr>
          <w:rFonts w:ascii="Arial" w:hAnsi="Arial" w:cs="Arial"/>
          <w:color w:val="000000" w:themeColor="text1"/>
        </w:rPr>
        <w:t xml:space="preserve">, </w:t>
      </w:r>
      <w:r w:rsidRPr="000874E5">
        <w:rPr>
          <w:rFonts w:ascii="Arial" w:hAnsi="Arial" w:cs="Arial"/>
          <w:bCs/>
          <w:color w:val="000000" w:themeColor="text1"/>
        </w:rPr>
        <w:t>que interviene de manera proactiva desde una perspectiva sistémica en el proceso de enseñanza y aprendizaje, trabajando conjuntamente con los profesores y los alumnos, estimulando el desarrollo de ambos en materia de educación y siguiendo un PAT,</w:t>
      </w:r>
      <w:r w:rsidRPr="000874E5">
        <w:rPr>
          <w:rFonts w:ascii="Arial" w:hAnsi="Arial" w:cs="Arial"/>
          <w:color w:val="000000" w:themeColor="text1"/>
        </w:rPr>
        <w:t xml:space="preserve"> se pueden cubrir las necesidades específicas d</w:t>
      </w:r>
      <w:r w:rsidR="00EC7E24" w:rsidRPr="000874E5">
        <w:rPr>
          <w:rFonts w:ascii="Arial" w:hAnsi="Arial" w:cs="Arial"/>
          <w:color w:val="000000" w:themeColor="text1"/>
        </w:rPr>
        <w:t>el alumnado que lo requiera</w:t>
      </w:r>
      <w:r w:rsidRPr="000874E5">
        <w:rPr>
          <w:rFonts w:ascii="Arial" w:hAnsi="Arial" w:cs="Arial"/>
          <w:color w:val="000000" w:themeColor="text1"/>
        </w:rPr>
        <w:t>. Concretamente, para el alumno con la materia pendiente se facilitarán tareas de refuerzo y se prestará atención especial en el seguimiento de las tareas diarias</w:t>
      </w:r>
      <w:r w:rsidR="00273DCE" w:rsidRPr="000874E5">
        <w:rPr>
          <w:rFonts w:ascii="Arial" w:hAnsi="Arial" w:cs="Arial"/>
          <w:color w:val="000000" w:themeColor="text1"/>
        </w:rPr>
        <w:t xml:space="preserve">; para el alumno con problemas de idioma, a falta de personal de compensatoria, se llevará a cabo una adaptación no significativa para reforzar el vocabulario, la ortografía y comprensión lectora. </w:t>
      </w:r>
    </w:p>
    <w:p w:rsidR="00C71DEC" w:rsidRPr="000874E5" w:rsidRDefault="00C71DEC" w:rsidP="001F0422">
      <w:pPr>
        <w:pStyle w:val="Default"/>
        <w:spacing w:before="120" w:after="120"/>
        <w:ind w:firstLine="426"/>
        <w:contextualSpacing/>
        <w:jc w:val="both"/>
        <w:rPr>
          <w:rFonts w:ascii="Arial" w:hAnsi="Arial" w:cs="Arial"/>
          <w:b/>
        </w:rPr>
      </w:pPr>
      <w:r w:rsidRPr="000874E5">
        <w:rPr>
          <w:rFonts w:ascii="Arial" w:hAnsi="Arial" w:cs="Arial"/>
          <w:b/>
        </w:rPr>
        <w:lastRenderedPageBreak/>
        <w:t>6.2. Organización de los espacios</w:t>
      </w:r>
      <w:r w:rsidR="00F577A5" w:rsidRPr="000874E5">
        <w:rPr>
          <w:rFonts w:ascii="Arial" w:hAnsi="Arial" w:cs="Arial"/>
          <w:b/>
        </w:rPr>
        <w:t xml:space="preserve"> (</w:t>
      </w:r>
      <w:r w:rsidR="00407986">
        <w:rPr>
          <w:rFonts w:ascii="Arial" w:hAnsi="Arial" w:cs="Arial"/>
          <w:b/>
        </w:rPr>
        <w:t xml:space="preserve">anexo </w:t>
      </w:r>
      <w:r w:rsidR="007A0301">
        <w:rPr>
          <w:rFonts w:ascii="Arial" w:hAnsi="Arial" w:cs="Arial"/>
          <w:b/>
        </w:rPr>
        <w:t>5</w:t>
      </w:r>
      <w:r w:rsidR="00F577A5" w:rsidRPr="000874E5">
        <w:rPr>
          <w:rFonts w:ascii="Arial" w:hAnsi="Arial" w:cs="Arial"/>
          <w:b/>
        </w:rPr>
        <w:t>)</w:t>
      </w:r>
    </w:p>
    <w:p w:rsidR="00C71DEC" w:rsidRPr="000874E5" w:rsidRDefault="00C71DEC" w:rsidP="001F0422">
      <w:pPr>
        <w:pStyle w:val="Default"/>
        <w:spacing w:before="120" w:after="120"/>
        <w:ind w:firstLine="426"/>
        <w:contextualSpacing/>
        <w:jc w:val="both"/>
        <w:rPr>
          <w:rFonts w:ascii="Arial" w:hAnsi="Arial" w:cs="Arial"/>
        </w:rPr>
      </w:pPr>
      <w:r w:rsidRPr="000874E5">
        <w:rPr>
          <w:rFonts w:ascii="Arial" w:hAnsi="Arial" w:cs="Arial"/>
        </w:rPr>
        <w:t>El número de alumnos es de 1</w:t>
      </w:r>
      <w:r w:rsidR="00407986">
        <w:rPr>
          <w:rFonts w:ascii="Arial" w:hAnsi="Arial" w:cs="Arial"/>
        </w:rPr>
        <w:t>4</w:t>
      </w:r>
      <w:r w:rsidRPr="000874E5">
        <w:rPr>
          <w:rFonts w:ascii="Arial" w:hAnsi="Arial" w:cs="Arial"/>
        </w:rPr>
        <w:t xml:space="preserve"> en 4º de ESO A, el curso sobre el que estamos basando esta programación. La </w:t>
      </w:r>
      <w:r w:rsidRPr="000874E5">
        <w:rPr>
          <w:rFonts w:ascii="Arial" w:hAnsi="Arial" w:cs="Arial"/>
          <w:b/>
        </w:rPr>
        <w:t>distribución</w:t>
      </w:r>
      <w:r w:rsidRPr="000874E5">
        <w:rPr>
          <w:rFonts w:ascii="Arial" w:hAnsi="Arial" w:cs="Arial"/>
        </w:rPr>
        <w:t xml:space="preserve"> realizada por el tutor de es de tres filas de principio a fin de la clase y tres de derecha a izquierda, con los pupitres de cada </w:t>
      </w:r>
      <w:r w:rsidR="00E95A79" w:rsidRPr="000874E5">
        <w:rPr>
          <w:rFonts w:ascii="Arial" w:hAnsi="Arial" w:cs="Arial"/>
        </w:rPr>
        <w:t>alumno separado con una distancia de 1,5m (debido a la situación higiénico-sanitaria actual)</w:t>
      </w:r>
      <w:r w:rsidRPr="000874E5">
        <w:rPr>
          <w:rFonts w:ascii="Arial" w:hAnsi="Arial" w:cs="Arial"/>
        </w:rPr>
        <w:t xml:space="preserve">. Sin embargo, cambiaremos la disposición de los alumnos en determinadas actividades, para favorecer un espacio abierto a la comunicación y a la interrelación entre alumnos y profesor; por lo tanto, el aula se dispondrá según las necesidades de la actividad: en grupos para los trabajos cooperativos, en forma de U o círculos para los concursos, puntos intrépidos, representaciones teatrales, lectura de poemas y otras actividades interactivas o de uno en uno para exámenes y pruebas individuales. </w:t>
      </w:r>
    </w:p>
    <w:p w:rsidR="00910B1B" w:rsidRPr="000874E5" w:rsidRDefault="00C71DEC" w:rsidP="001F0422">
      <w:pPr>
        <w:pStyle w:val="Default"/>
        <w:spacing w:before="120" w:after="120"/>
        <w:ind w:firstLine="426"/>
        <w:contextualSpacing/>
        <w:jc w:val="both"/>
        <w:rPr>
          <w:rFonts w:ascii="Arial" w:hAnsi="Arial" w:cs="Arial"/>
        </w:rPr>
      </w:pPr>
      <w:r w:rsidRPr="000874E5">
        <w:rPr>
          <w:rFonts w:ascii="Arial" w:hAnsi="Arial" w:cs="Arial"/>
        </w:rPr>
        <w:t xml:space="preserve">Las </w:t>
      </w:r>
      <w:r w:rsidRPr="000874E5">
        <w:rPr>
          <w:rFonts w:ascii="Arial" w:hAnsi="Arial" w:cs="Arial"/>
          <w:b/>
        </w:rPr>
        <w:t>clases se impartirán en</w:t>
      </w:r>
      <w:r w:rsidRPr="000874E5">
        <w:rPr>
          <w:rFonts w:ascii="Arial" w:hAnsi="Arial" w:cs="Arial"/>
        </w:rPr>
        <w:t xml:space="preserve"> el aula destinada a cada curso, pero también se utilizará la biblioteca o el aula de informática para la búsqueda de información y maquetación del periódico, el salón de actos para las representaciones teatrales y la exposición de trabajos que lo requieran o el patio si el tiempo lo permite. El aula, además, estará </w:t>
      </w:r>
      <w:r w:rsidRPr="000874E5">
        <w:rPr>
          <w:rFonts w:ascii="Arial" w:hAnsi="Arial" w:cs="Arial"/>
          <w:b/>
        </w:rPr>
        <w:t>decorado con el rincón literario y técnicas depensamiento visual</w:t>
      </w:r>
      <w:r w:rsidRPr="000874E5">
        <w:rPr>
          <w:rFonts w:ascii="Arial" w:hAnsi="Arial" w:cs="Arial"/>
        </w:rPr>
        <w:t>. Igualmente se expondrán en las paredes mapas mentales, trabajos o textos importantes, post-</w:t>
      </w:r>
      <w:proofErr w:type="spellStart"/>
      <w:r w:rsidRPr="000874E5">
        <w:rPr>
          <w:rFonts w:ascii="Arial" w:hAnsi="Arial" w:cs="Arial"/>
        </w:rPr>
        <w:t>it</w:t>
      </w:r>
      <w:proofErr w:type="spellEnd"/>
      <w:r w:rsidRPr="000874E5">
        <w:rPr>
          <w:rFonts w:ascii="Arial" w:hAnsi="Arial" w:cs="Arial"/>
        </w:rPr>
        <w:t xml:space="preserve"> con vocabulario y demás actividades que iremos elaborando a lo largo del curso, en un intento de </w:t>
      </w:r>
      <w:proofErr w:type="spellStart"/>
      <w:r w:rsidRPr="000874E5">
        <w:rPr>
          <w:rFonts w:ascii="Arial" w:hAnsi="Arial" w:cs="Arial"/>
        </w:rPr>
        <w:t>gamificar</w:t>
      </w:r>
      <w:proofErr w:type="spellEnd"/>
      <w:r w:rsidRPr="000874E5">
        <w:rPr>
          <w:rFonts w:ascii="Arial" w:hAnsi="Arial" w:cs="Arial"/>
        </w:rPr>
        <w:t xml:space="preserve"> el espacio y utilizar el aula para fomentar la creatividad y adaptar el espacio a la educación.</w:t>
      </w:r>
    </w:p>
    <w:p w:rsidR="00910B1B" w:rsidRPr="000874E5" w:rsidRDefault="00910B1B" w:rsidP="001F0422">
      <w:pPr>
        <w:pStyle w:val="Default"/>
        <w:spacing w:before="120" w:after="120"/>
        <w:ind w:firstLine="426"/>
        <w:contextualSpacing/>
        <w:jc w:val="both"/>
        <w:rPr>
          <w:rFonts w:ascii="Arial" w:hAnsi="Arial" w:cs="Arial"/>
        </w:rPr>
      </w:pPr>
    </w:p>
    <w:p w:rsidR="00F577A5" w:rsidRPr="000874E5" w:rsidRDefault="00C71DEC" w:rsidP="001F0422">
      <w:pPr>
        <w:pStyle w:val="Default"/>
        <w:spacing w:before="120" w:after="120"/>
        <w:ind w:firstLine="426"/>
        <w:contextualSpacing/>
        <w:jc w:val="both"/>
        <w:rPr>
          <w:rFonts w:ascii="Arial" w:hAnsi="Arial" w:cs="Arial"/>
          <w:b/>
        </w:rPr>
      </w:pPr>
      <w:r w:rsidRPr="000874E5">
        <w:rPr>
          <w:rFonts w:ascii="Arial" w:hAnsi="Arial" w:cs="Arial"/>
          <w:b/>
        </w:rPr>
        <w:t>6.3. Organización de los tiempos</w:t>
      </w:r>
    </w:p>
    <w:p w:rsidR="007A7509" w:rsidRPr="000874E5" w:rsidRDefault="00901ABC" w:rsidP="001F0422">
      <w:pPr>
        <w:pStyle w:val="Default"/>
        <w:spacing w:before="120" w:after="120"/>
        <w:ind w:firstLine="426"/>
        <w:contextualSpacing/>
        <w:jc w:val="both"/>
        <w:rPr>
          <w:rFonts w:ascii="Arial" w:hAnsi="Arial" w:cs="Arial"/>
          <w:bCs/>
          <w:color w:val="000000" w:themeColor="text1"/>
        </w:rPr>
      </w:pPr>
      <w:r w:rsidRPr="000874E5">
        <w:rPr>
          <w:rFonts w:ascii="Arial" w:hAnsi="Arial" w:cs="Arial"/>
        </w:rPr>
        <w:t xml:space="preserve">Las sesiones se dividirán en cuatro semanales, de 55 minutos cada una y en días consecutivos (de lunes a jueves), </w:t>
      </w:r>
      <w:r w:rsidR="00D1006E" w:rsidRPr="000874E5">
        <w:rPr>
          <w:rFonts w:ascii="Arial" w:hAnsi="Arial" w:cs="Arial"/>
          <w:bCs/>
          <w:color w:val="000000" w:themeColor="text1"/>
        </w:rPr>
        <w:t xml:space="preserve">en el horario que se detalla en la tabla siguiente. </w:t>
      </w:r>
      <w:r w:rsidRPr="000874E5">
        <w:rPr>
          <w:rFonts w:ascii="Arial" w:hAnsi="Arial" w:cs="Arial"/>
          <w:bCs/>
          <w:color w:val="000000" w:themeColor="text1"/>
        </w:rPr>
        <w:t>Sería importante intentar cuadrar las pruebas y exámenes el martes, ya que es primera hora y los alumnos pueden rendir mejor y las actividades más lúdicas los miércoles o jueves, ya que es penúltima e última hora</w:t>
      </w:r>
      <w:r w:rsidR="00D1006E" w:rsidRPr="000874E5">
        <w:rPr>
          <w:rFonts w:ascii="Arial" w:hAnsi="Arial" w:cs="Arial"/>
          <w:bCs/>
          <w:color w:val="000000" w:themeColor="text1"/>
        </w:rPr>
        <w:t xml:space="preserve">. Se ha especificado el curso de 4ºA para que sea más realista la programación, pero sería extrapolable a todas las líneas de 4º de ESO. </w:t>
      </w:r>
    </w:p>
    <w:p w:rsidR="00910B1B" w:rsidRPr="000874E5" w:rsidRDefault="00910B1B" w:rsidP="001F0422">
      <w:pPr>
        <w:pStyle w:val="Default"/>
        <w:spacing w:before="120" w:after="120"/>
        <w:ind w:firstLine="426"/>
        <w:contextualSpacing/>
        <w:jc w:val="both"/>
        <w:rPr>
          <w:rFonts w:ascii="Arial" w:hAnsi="Arial" w:cs="Arial"/>
          <w:bCs/>
          <w:color w:val="000000" w:themeColor="text1"/>
        </w:rPr>
      </w:pPr>
    </w:p>
    <w:tbl>
      <w:tblPr>
        <w:tblStyle w:val="Tablaconcuadrcula"/>
        <w:tblW w:w="0" w:type="auto"/>
        <w:tblInd w:w="392" w:type="dxa"/>
        <w:shd w:val="clear" w:color="auto" w:fill="D6E3BC" w:themeFill="accent3" w:themeFillTint="66"/>
        <w:tblLayout w:type="fixed"/>
        <w:tblLook w:val="04A0"/>
      </w:tblPr>
      <w:tblGrid>
        <w:gridCol w:w="1559"/>
        <w:gridCol w:w="1384"/>
        <w:gridCol w:w="1410"/>
        <w:gridCol w:w="1630"/>
        <w:gridCol w:w="1636"/>
        <w:gridCol w:w="1169"/>
      </w:tblGrid>
      <w:tr w:rsidR="001F2AE1" w:rsidRPr="000874E5" w:rsidTr="007E6D11">
        <w:trPr>
          <w:trHeight w:val="448"/>
        </w:trPr>
        <w:tc>
          <w:tcPr>
            <w:tcW w:w="1559" w:type="dxa"/>
            <w:shd w:val="clear" w:color="auto" w:fill="D6E3BC" w:themeFill="accent3" w:themeFillTint="66"/>
          </w:tcPr>
          <w:p w:rsidR="00901ABC" w:rsidRPr="000874E5" w:rsidRDefault="00901ABC" w:rsidP="001F0422">
            <w:pPr>
              <w:spacing w:before="120" w:after="120"/>
              <w:ind w:firstLine="426"/>
              <w:contextualSpacing/>
              <w:jc w:val="both"/>
              <w:rPr>
                <w:rFonts w:ascii="Arial" w:hAnsi="Arial" w:cs="Arial"/>
                <w:color w:val="000000" w:themeColor="text1"/>
                <w:sz w:val="24"/>
                <w:szCs w:val="24"/>
              </w:rPr>
            </w:pPr>
          </w:p>
        </w:tc>
        <w:tc>
          <w:tcPr>
            <w:tcW w:w="1384" w:type="dxa"/>
            <w:shd w:val="clear" w:color="auto" w:fill="D6E3BC" w:themeFill="accent3" w:themeFillTint="66"/>
          </w:tcPr>
          <w:p w:rsidR="00901ABC" w:rsidRPr="000874E5" w:rsidRDefault="00901ABC" w:rsidP="00947498">
            <w:pPr>
              <w:spacing w:before="120" w:after="120"/>
              <w:contextualSpacing/>
              <w:jc w:val="both"/>
              <w:rPr>
                <w:rFonts w:ascii="Arial" w:hAnsi="Arial" w:cs="Arial"/>
                <w:sz w:val="24"/>
                <w:szCs w:val="24"/>
              </w:rPr>
            </w:pPr>
            <w:r w:rsidRPr="000874E5">
              <w:rPr>
                <w:rFonts w:ascii="Arial" w:hAnsi="Arial" w:cs="Arial"/>
                <w:sz w:val="24"/>
                <w:szCs w:val="24"/>
              </w:rPr>
              <w:t>LUNES</w:t>
            </w:r>
          </w:p>
        </w:tc>
        <w:tc>
          <w:tcPr>
            <w:tcW w:w="1410" w:type="dxa"/>
            <w:tcBorders>
              <w:bottom w:val="single" w:sz="4" w:space="0" w:color="auto"/>
            </w:tcBorders>
            <w:shd w:val="clear" w:color="auto" w:fill="D6E3BC" w:themeFill="accent3" w:themeFillTint="66"/>
          </w:tcPr>
          <w:p w:rsidR="00901ABC" w:rsidRPr="000874E5" w:rsidRDefault="00901ABC" w:rsidP="00947498">
            <w:pPr>
              <w:spacing w:before="120" w:after="120"/>
              <w:contextualSpacing/>
              <w:jc w:val="both"/>
              <w:rPr>
                <w:rFonts w:ascii="Arial" w:hAnsi="Arial" w:cs="Arial"/>
                <w:sz w:val="24"/>
                <w:szCs w:val="24"/>
              </w:rPr>
            </w:pPr>
            <w:r w:rsidRPr="000874E5">
              <w:rPr>
                <w:rFonts w:ascii="Arial" w:hAnsi="Arial" w:cs="Arial"/>
                <w:sz w:val="24"/>
                <w:szCs w:val="24"/>
              </w:rPr>
              <w:t>MARTES</w:t>
            </w:r>
          </w:p>
        </w:tc>
        <w:tc>
          <w:tcPr>
            <w:tcW w:w="1630" w:type="dxa"/>
            <w:shd w:val="clear" w:color="auto" w:fill="D6E3BC" w:themeFill="accent3" w:themeFillTint="66"/>
          </w:tcPr>
          <w:p w:rsidR="00901ABC" w:rsidRPr="000874E5" w:rsidRDefault="00901ABC" w:rsidP="00947498">
            <w:pPr>
              <w:spacing w:before="120" w:after="120"/>
              <w:contextualSpacing/>
              <w:jc w:val="both"/>
              <w:rPr>
                <w:rFonts w:ascii="Arial" w:hAnsi="Arial" w:cs="Arial"/>
                <w:sz w:val="24"/>
                <w:szCs w:val="24"/>
              </w:rPr>
            </w:pPr>
            <w:r w:rsidRPr="000874E5">
              <w:rPr>
                <w:rFonts w:ascii="Arial" w:hAnsi="Arial" w:cs="Arial"/>
                <w:sz w:val="24"/>
                <w:szCs w:val="24"/>
              </w:rPr>
              <w:t>MIÉRCOLES</w:t>
            </w:r>
          </w:p>
        </w:tc>
        <w:tc>
          <w:tcPr>
            <w:tcW w:w="1636" w:type="dxa"/>
            <w:shd w:val="clear" w:color="auto" w:fill="D6E3BC" w:themeFill="accent3" w:themeFillTint="66"/>
          </w:tcPr>
          <w:p w:rsidR="00901ABC" w:rsidRPr="000874E5" w:rsidRDefault="00901ABC" w:rsidP="00947498">
            <w:pPr>
              <w:spacing w:before="120" w:after="120"/>
              <w:contextualSpacing/>
              <w:jc w:val="both"/>
              <w:rPr>
                <w:rFonts w:ascii="Arial" w:hAnsi="Arial" w:cs="Arial"/>
                <w:sz w:val="24"/>
                <w:szCs w:val="24"/>
              </w:rPr>
            </w:pPr>
            <w:r w:rsidRPr="000874E5">
              <w:rPr>
                <w:rFonts w:ascii="Arial" w:hAnsi="Arial" w:cs="Arial"/>
                <w:sz w:val="24"/>
                <w:szCs w:val="24"/>
              </w:rPr>
              <w:t>JUEVES</w:t>
            </w:r>
          </w:p>
        </w:tc>
        <w:tc>
          <w:tcPr>
            <w:tcW w:w="1169" w:type="dxa"/>
            <w:shd w:val="clear" w:color="auto" w:fill="D6E3BC" w:themeFill="accent3" w:themeFillTint="66"/>
          </w:tcPr>
          <w:p w:rsidR="00901ABC" w:rsidRPr="000874E5" w:rsidRDefault="00901ABC" w:rsidP="00947498">
            <w:pPr>
              <w:spacing w:before="120" w:after="120"/>
              <w:contextualSpacing/>
              <w:jc w:val="both"/>
              <w:rPr>
                <w:rFonts w:ascii="Arial" w:hAnsi="Arial" w:cs="Arial"/>
                <w:sz w:val="24"/>
                <w:szCs w:val="24"/>
              </w:rPr>
            </w:pPr>
            <w:r w:rsidRPr="000874E5">
              <w:rPr>
                <w:rFonts w:ascii="Arial" w:hAnsi="Arial" w:cs="Arial"/>
                <w:sz w:val="24"/>
                <w:szCs w:val="24"/>
              </w:rPr>
              <w:t>VIERNES</w:t>
            </w:r>
          </w:p>
        </w:tc>
      </w:tr>
      <w:tr w:rsidR="001F2AE1" w:rsidRPr="000874E5" w:rsidTr="007E6D11">
        <w:trPr>
          <w:trHeight w:val="448"/>
        </w:trPr>
        <w:tc>
          <w:tcPr>
            <w:tcW w:w="1559" w:type="dxa"/>
            <w:shd w:val="clear" w:color="auto" w:fill="D6E3BC" w:themeFill="accent3" w:themeFillTint="66"/>
          </w:tcPr>
          <w:p w:rsidR="00901ABC" w:rsidRPr="000874E5" w:rsidRDefault="00901ABC" w:rsidP="00947498">
            <w:pPr>
              <w:spacing w:before="120" w:after="120"/>
              <w:contextualSpacing/>
              <w:rPr>
                <w:rFonts w:ascii="Arial" w:hAnsi="Arial" w:cs="Arial"/>
                <w:sz w:val="24"/>
                <w:szCs w:val="24"/>
              </w:rPr>
            </w:pPr>
            <w:r w:rsidRPr="000874E5">
              <w:rPr>
                <w:rFonts w:ascii="Arial" w:hAnsi="Arial" w:cs="Arial"/>
                <w:sz w:val="24"/>
                <w:szCs w:val="24"/>
              </w:rPr>
              <w:t>8:30-9:20</w:t>
            </w:r>
          </w:p>
        </w:tc>
        <w:tc>
          <w:tcPr>
            <w:tcW w:w="1384" w:type="dxa"/>
            <w:tcBorders>
              <w:bottom w:val="single" w:sz="4" w:space="0" w:color="auto"/>
            </w:tcBorders>
            <w:shd w:val="clear" w:color="auto" w:fill="D6E3BC" w:themeFill="accent3" w:themeFillTint="66"/>
          </w:tcPr>
          <w:p w:rsidR="00901ABC" w:rsidRPr="000874E5" w:rsidRDefault="00901ABC" w:rsidP="001F0422">
            <w:pPr>
              <w:spacing w:before="120" w:after="120"/>
              <w:ind w:firstLine="426"/>
              <w:contextualSpacing/>
              <w:jc w:val="both"/>
              <w:rPr>
                <w:rFonts w:ascii="Arial" w:hAnsi="Arial" w:cs="Arial"/>
                <w:color w:val="000000" w:themeColor="text1"/>
                <w:sz w:val="24"/>
                <w:szCs w:val="24"/>
              </w:rPr>
            </w:pPr>
          </w:p>
        </w:tc>
        <w:tc>
          <w:tcPr>
            <w:tcW w:w="1410" w:type="dxa"/>
            <w:shd w:val="clear" w:color="auto" w:fill="E5B8B7" w:themeFill="accent2" w:themeFillTint="66"/>
          </w:tcPr>
          <w:p w:rsidR="00901ABC" w:rsidRPr="000874E5" w:rsidRDefault="00901ABC" w:rsidP="001F0422">
            <w:pPr>
              <w:spacing w:before="120" w:after="120"/>
              <w:ind w:firstLine="426"/>
              <w:contextualSpacing/>
              <w:jc w:val="both"/>
              <w:rPr>
                <w:rFonts w:ascii="Arial" w:hAnsi="Arial" w:cs="Arial"/>
                <w:color w:val="000000" w:themeColor="text1"/>
                <w:sz w:val="24"/>
                <w:szCs w:val="24"/>
              </w:rPr>
            </w:pPr>
            <w:r w:rsidRPr="000874E5">
              <w:rPr>
                <w:rFonts w:ascii="Arial" w:hAnsi="Arial" w:cs="Arial"/>
                <w:color w:val="000000" w:themeColor="text1"/>
                <w:sz w:val="24"/>
                <w:szCs w:val="24"/>
              </w:rPr>
              <w:t>4ºA</w:t>
            </w:r>
          </w:p>
        </w:tc>
        <w:tc>
          <w:tcPr>
            <w:tcW w:w="1630" w:type="dxa"/>
            <w:shd w:val="clear" w:color="auto" w:fill="D6E3BC" w:themeFill="accent3" w:themeFillTint="66"/>
          </w:tcPr>
          <w:p w:rsidR="00901ABC" w:rsidRPr="000874E5" w:rsidRDefault="00901ABC" w:rsidP="001F0422">
            <w:pPr>
              <w:spacing w:before="120" w:after="120"/>
              <w:ind w:firstLine="426"/>
              <w:contextualSpacing/>
              <w:jc w:val="both"/>
              <w:rPr>
                <w:rFonts w:ascii="Arial" w:hAnsi="Arial" w:cs="Arial"/>
                <w:color w:val="000000" w:themeColor="text1"/>
                <w:sz w:val="24"/>
                <w:szCs w:val="24"/>
              </w:rPr>
            </w:pPr>
          </w:p>
        </w:tc>
        <w:tc>
          <w:tcPr>
            <w:tcW w:w="1636" w:type="dxa"/>
            <w:shd w:val="clear" w:color="auto" w:fill="D6E3BC" w:themeFill="accent3" w:themeFillTint="66"/>
          </w:tcPr>
          <w:p w:rsidR="00901ABC" w:rsidRPr="000874E5" w:rsidRDefault="00901ABC" w:rsidP="001F0422">
            <w:pPr>
              <w:spacing w:before="120" w:after="120"/>
              <w:ind w:firstLine="426"/>
              <w:contextualSpacing/>
              <w:jc w:val="both"/>
              <w:rPr>
                <w:rFonts w:ascii="Arial" w:hAnsi="Arial" w:cs="Arial"/>
                <w:color w:val="000000" w:themeColor="text1"/>
                <w:sz w:val="24"/>
                <w:szCs w:val="24"/>
              </w:rPr>
            </w:pPr>
          </w:p>
        </w:tc>
        <w:tc>
          <w:tcPr>
            <w:tcW w:w="1169" w:type="dxa"/>
            <w:shd w:val="clear" w:color="auto" w:fill="D6E3BC" w:themeFill="accent3" w:themeFillTint="66"/>
          </w:tcPr>
          <w:p w:rsidR="00901ABC" w:rsidRPr="000874E5" w:rsidRDefault="00901ABC" w:rsidP="001F0422">
            <w:pPr>
              <w:spacing w:before="120" w:after="120"/>
              <w:ind w:firstLine="426"/>
              <w:contextualSpacing/>
              <w:jc w:val="both"/>
              <w:rPr>
                <w:rFonts w:ascii="Arial" w:hAnsi="Arial" w:cs="Arial"/>
                <w:color w:val="000000" w:themeColor="text1"/>
                <w:sz w:val="24"/>
                <w:szCs w:val="24"/>
              </w:rPr>
            </w:pPr>
          </w:p>
        </w:tc>
      </w:tr>
      <w:tr w:rsidR="001F2AE1" w:rsidRPr="000874E5" w:rsidTr="007E6D11">
        <w:trPr>
          <w:trHeight w:val="448"/>
        </w:trPr>
        <w:tc>
          <w:tcPr>
            <w:tcW w:w="1559" w:type="dxa"/>
            <w:shd w:val="clear" w:color="auto" w:fill="D6E3BC" w:themeFill="accent3" w:themeFillTint="66"/>
          </w:tcPr>
          <w:p w:rsidR="00901ABC" w:rsidRPr="000874E5" w:rsidRDefault="00901ABC" w:rsidP="00947498">
            <w:pPr>
              <w:spacing w:before="120" w:after="120"/>
              <w:contextualSpacing/>
              <w:rPr>
                <w:rFonts w:ascii="Arial" w:hAnsi="Arial" w:cs="Arial"/>
                <w:sz w:val="24"/>
                <w:szCs w:val="24"/>
              </w:rPr>
            </w:pPr>
            <w:r w:rsidRPr="000874E5">
              <w:rPr>
                <w:rFonts w:ascii="Arial" w:hAnsi="Arial" w:cs="Arial"/>
                <w:sz w:val="24"/>
                <w:szCs w:val="24"/>
              </w:rPr>
              <w:t>9:25-10:15</w:t>
            </w:r>
          </w:p>
        </w:tc>
        <w:tc>
          <w:tcPr>
            <w:tcW w:w="1384" w:type="dxa"/>
            <w:shd w:val="clear" w:color="auto" w:fill="E5B8B7" w:themeFill="accent2" w:themeFillTint="66"/>
          </w:tcPr>
          <w:p w:rsidR="00901ABC" w:rsidRPr="000874E5" w:rsidRDefault="00D1006E" w:rsidP="001F0422">
            <w:pPr>
              <w:spacing w:before="120" w:after="120"/>
              <w:ind w:firstLine="426"/>
              <w:contextualSpacing/>
              <w:jc w:val="both"/>
              <w:rPr>
                <w:rFonts w:ascii="Arial" w:hAnsi="Arial" w:cs="Arial"/>
                <w:color w:val="000000" w:themeColor="text1"/>
                <w:sz w:val="24"/>
                <w:szCs w:val="24"/>
              </w:rPr>
            </w:pPr>
            <w:r w:rsidRPr="000874E5">
              <w:rPr>
                <w:rFonts w:ascii="Arial" w:hAnsi="Arial" w:cs="Arial"/>
                <w:color w:val="000000" w:themeColor="text1"/>
                <w:sz w:val="24"/>
                <w:szCs w:val="24"/>
              </w:rPr>
              <w:t>4ºA</w:t>
            </w:r>
          </w:p>
        </w:tc>
        <w:tc>
          <w:tcPr>
            <w:tcW w:w="1410" w:type="dxa"/>
            <w:shd w:val="clear" w:color="auto" w:fill="D6E3BC" w:themeFill="accent3" w:themeFillTint="66"/>
          </w:tcPr>
          <w:p w:rsidR="00901ABC" w:rsidRPr="000874E5" w:rsidRDefault="00901ABC" w:rsidP="001F0422">
            <w:pPr>
              <w:spacing w:before="120" w:after="120"/>
              <w:ind w:firstLine="426"/>
              <w:contextualSpacing/>
              <w:jc w:val="both"/>
              <w:rPr>
                <w:rFonts w:ascii="Arial" w:hAnsi="Arial" w:cs="Arial"/>
                <w:color w:val="000000" w:themeColor="text1"/>
                <w:sz w:val="24"/>
                <w:szCs w:val="24"/>
              </w:rPr>
            </w:pPr>
          </w:p>
        </w:tc>
        <w:tc>
          <w:tcPr>
            <w:tcW w:w="1630" w:type="dxa"/>
            <w:shd w:val="clear" w:color="auto" w:fill="D6E3BC" w:themeFill="accent3" w:themeFillTint="66"/>
          </w:tcPr>
          <w:p w:rsidR="00901ABC" w:rsidRPr="000874E5" w:rsidRDefault="00901ABC" w:rsidP="001F0422">
            <w:pPr>
              <w:spacing w:before="120" w:after="120"/>
              <w:ind w:firstLine="426"/>
              <w:contextualSpacing/>
              <w:jc w:val="both"/>
              <w:rPr>
                <w:rFonts w:ascii="Arial" w:hAnsi="Arial" w:cs="Arial"/>
                <w:color w:val="000000" w:themeColor="text1"/>
                <w:sz w:val="24"/>
                <w:szCs w:val="24"/>
              </w:rPr>
            </w:pPr>
          </w:p>
        </w:tc>
        <w:tc>
          <w:tcPr>
            <w:tcW w:w="1636" w:type="dxa"/>
            <w:shd w:val="clear" w:color="auto" w:fill="D6E3BC" w:themeFill="accent3" w:themeFillTint="66"/>
          </w:tcPr>
          <w:p w:rsidR="00901ABC" w:rsidRPr="000874E5" w:rsidRDefault="00901ABC" w:rsidP="001F0422">
            <w:pPr>
              <w:spacing w:before="120" w:after="120"/>
              <w:ind w:firstLine="426"/>
              <w:contextualSpacing/>
              <w:jc w:val="both"/>
              <w:rPr>
                <w:rFonts w:ascii="Arial" w:hAnsi="Arial" w:cs="Arial"/>
                <w:color w:val="000000" w:themeColor="text1"/>
                <w:sz w:val="24"/>
                <w:szCs w:val="24"/>
              </w:rPr>
            </w:pPr>
          </w:p>
        </w:tc>
        <w:tc>
          <w:tcPr>
            <w:tcW w:w="1169" w:type="dxa"/>
            <w:shd w:val="clear" w:color="auto" w:fill="D6E3BC" w:themeFill="accent3" w:themeFillTint="66"/>
          </w:tcPr>
          <w:p w:rsidR="00901ABC" w:rsidRPr="000874E5" w:rsidRDefault="00901ABC" w:rsidP="001F0422">
            <w:pPr>
              <w:spacing w:before="120" w:after="120"/>
              <w:ind w:firstLine="426"/>
              <w:contextualSpacing/>
              <w:jc w:val="both"/>
              <w:rPr>
                <w:rFonts w:ascii="Arial" w:hAnsi="Arial" w:cs="Arial"/>
                <w:color w:val="000000" w:themeColor="text1"/>
                <w:sz w:val="24"/>
                <w:szCs w:val="24"/>
              </w:rPr>
            </w:pPr>
          </w:p>
        </w:tc>
      </w:tr>
      <w:tr w:rsidR="001F2AE1" w:rsidRPr="000874E5" w:rsidTr="007E6D11">
        <w:trPr>
          <w:trHeight w:val="448"/>
        </w:trPr>
        <w:tc>
          <w:tcPr>
            <w:tcW w:w="1559" w:type="dxa"/>
            <w:shd w:val="clear" w:color="auto" w:fill="D6E3BC" w:themeFill="accent3" w:themeFillTint="66"/>
          </w:tcPr>
          <w:p w:rsidR="00901ABC" w:rsidRPr="000874E5" w:rsidRDefault="00901ABC" w:rsidP="00947498">
            <w:pPr>
              <w:spacing w:before="120" w:after="120"/>
              <w:contextualSpacing/>
              <w:rPr>
                <w:rFonts w:ascii="Arial" w:hAnsi="Arial" w:cs="Arial"/>
                <w:sz w:val="24"/>
                <w:szCs w:val="24"/>
              </w:rPr>
            </w:pPr>
            <w:r w:rsidRPr="000874E5">
              <w:rPr>
                <w:rFonts w:ascii="Arial" w:hAnsi="Arial" w:cs="Arial"/>
                <w:sz w:val="24"/>
                <w:szCs w:val="24"/>
              </w:rPr>
              <w:t>10:20-11:10</w:t>
            </w:r>
          </w:p>
        </w:tc>
        <w:tc>
          <w:tcPr>
            <w:tcW w:w="1384" w:type="dxa"/>
            <w:shd w:val="clear" w:color="auto" w:fill="D6E3BC" w:themeFill="accent3" w:themeFillTint="66"/>
          </w:tcPr>
          <w:p w:rsidR="00901ABC" w:rsidRPr="000874E5" w:rsidRDefault="00901ABC" w:rsidP="001F0422">
            <w:pPr>
              <w:spacing w:before="120" w:after="120"/>
              <w:ind w:firstLine="426"/>
              <w:contextualSpacing/>
              <w:jc w:val="both"/>
              <w:rPr>
                <w:rFonts w:ascii="Arial" w:hAnsi="Arial" w:cs="Arial"/>
                <w:color w:val="000000" w:themeColor="text1"/>
                <w:sz w:val="24"/>
                <w:szCs w:val="24"/>
              </w:rPr>
            </w:pPr>
          </w:p>
        </w:tc>
        <w:tc>
          <w:tcPr>
            <w:tcW w:w="1410" w:type="dxa"/>
            <w:shd w:val="clear" w:color="auto" w:fill="D6E3BC" w:themeFill="accent3" w:themeFillTint="66"/>
          </w:tcPr>
          <w:p w:rsidR="00901ABC" w:rsidRPr="000874E5" w:rsidRDefault="00901ABC" w:rsidP="001F0422">
            <w:pPr>
              <w:spacing w:before="120" w:after="120"/>
              <w:ind w:firstLine="426"/>
              <w:contextualSpacing/>
              <w:jc w:val="both"/>
              <w:rPr>
                <w:rFonts w:ascii="Arial" w:hAnsi="Arial" w:cs="Arial"/>
                <w:color w:val="000000" w:themeColor="text1"/>
                <w:sz w:val="24"/>
                <w:szCs w:val="24"/>
              </w:rPr>
            </w:pPr>
          </w:p>
        </w:tc>
        <w:tc>
          <w:tcPr>
            <w:tcW w:w="1630" w:type="dxa"/>
            <w:shd w:val="clear" w:color="auto" w:fill="D6E3BC" w:themeFill="accent3" w:themeFillTint="66"/>
          </w:tcPr>
          <w:p w:rsidR="00901ABC" w:rsidRPr="000874E5" w:rsidRDefault="00901ABC" w:rsidP="001F0422">
            <w:pPr>
              <w:spacing w:before="120" w:after="120"/>
              <w:ind w:firstLine="426"/>
              <w:contextualSpacing/>
              <w:jc w:val="both"/>
              <w:rPr>
                <w:rFonts w:ascii="Arial" w:hAnsi="Arial" w:cs="Arial"/>
                <w:color w:val="000000" w:themeColor="text1"/>
                <w:sz w:val="24"/>
                <w:szCs w:val="24"/>
              </w:rPr>
            </w:pPr>
          </w:p>
        </w:tc>
        <w:tc>
          <w:tcPr>
            <w:tcW w:w="1636" w:type="dxa"/>
            <w:shd w:val="clear" w:color="auto" w:fill="D6E3BC" w:themeFill="accent3" w:themeFillTint="66"/>
          </w:tcPr>
          <w:p w:rsidR="00901ABC" w:rsidRPr="000874E5" w:rsidRDefault="00901ABC" w:rsidP="001F0422">
            <w:pPr>
              <w:spacing w:before="120" w:after="120"/>
              <w:ind w:firstLine="426"/>
              <w:contextualSpacing/>
              <w:jc w:val="both"/>
              <w:rPr>
                <w:rFonts w:ascii="Arial" w:hAnsi="Arial" w:cs="Arial"/>
                <w:color w:val="000000" w:themeColor="text1"/>
                <w:sz w:val="24"/>
                <w:szCs w:val="24"/>
              </w:rPr>
            </w:pPr>
          </w:p>
        </w:tc>
        <w:tc>
          <w:tcPr>
            <w:tcW w:w="1169" w:type="dxa"/>
            <w:shd w:val="clear" w:color="auto" w:fill="D6E3BC" w:themeFill="accent3" w:themeFillTint="66"/>
          </w:tcPr>
          <w:p w:rsidR="00901ABC" w:rsidRPr="000874E5" w:rsidRDefault="00901ABC" w:rsidP="001F0422">
            <w:pPr>
              <w:spacing w:before="120" w:after="120"/>
              <w:ind w:firstLine="426"/>
              <w:contextualSpacing/>
              <w:jc w:val="both"/>
              <w:rPr>
                <w:rFonts w:ascii="Arial" w:hAnsi="Arial" w:cs="Arial"/>
                <w:color w:val="000000" w:themeColor="text1"/>
                <w:sz w:val="24"/>
                <w:szCs w:val="24"/>
              </w:rPr>
            </w:pPr>
          </w:p>
        </w:tc>
      </w:tr>
      <w:tr w:rsidR="001F2AE1" w:rsidRPr="000874E5" w:rsidTr="007E6D11">
        <w:trPr>
          <w:trHeight w:val="448"/>
        </w:trPr>
        <w:tc>
          <w:tcPr>
            <w:tcW w:w="1559" w:type="dxa"/>
            <w:shd w:val="clear" w:color="auto" w:fill="D6E3BC" w:themeFill="accent3" w:themeFillTint="66"/>
          </w:tcPr>
          <w:p w:rsidR="00901ABC" w:rsidRPr="000874E5" w:rsidRDefault="00901ABC" w:rsidP="00947498">
            <w:pPr>
              <w:spacing w:before="120" w:after="120"/>
              <w:contextualSpacing/>
              <w:rPr>
                <w:rFonts w:ascii="Arial" w:hAnsi="Arial" w:cs="Arial"/>
                <w:sz w:val="24"/>
                <w:szCs w:val="24"/>
              </w:rPr>
            </w:pPr>
            <w:r w:rsidRPr="000874E5">
              <w:rPr>
                <w:rFonts w:ascii="Arial" w:hAnsi="Arial" w:cs="Arial"/>
                <w:sz w:val="24"/>
                <w:szCs w:val="24"/>
              </w:rPr>
              <w:t>11:40-12:30</w:t>
            </w:r>
          </w:p>
        </w:tc>
        <w:tc>
          <w:tcPr>
            <w:tcW w:w="1384" w:type="dxa"/>
            <w:shd w:val="clear" w:color="auto" w:fill="D6E3BC" w:themeFill="accent3" w:themeFillTint="66"/>
          </w:tcPr>
          <w:p w:rsidR="00901ABC" w:rsidRPr="000874E5" w:rsidRDefault="00901ABC" w:rsidP="001F0422">
            <w:pPr>
              <w:spacing w:before="120" w:after="120"/>
              <w:ind w:firstLine="426"/>
              <w:contextualSpacing/>
              <w:jc w:val="both"/>
              <w:rPr>
                <w:rFonts w:ascii="Arial" w:hAnsi="Arial" w:cs="Arial"/>
                <w:color w:val="000000" w:themeColor="text1"/>
                <w:sz w:val="24"/>
                <w:szCs w:val="24"/>
              </w:rPr>
            </w:pPr>
          </w:p>
        </w:tc>
        <w:tc>
          <w:tcPr>
            <w:tcW w:w="1410" w:type="dxa"/>
            <w:shd w:val="clear" w:color="auto" w:fill="D6E3BC" w:themeFill="accent3" w:themeFillTint="66"/>
          </w:tcPr>
          <w:p w:rsidR="00901ABC" w:rsidRPr="000874E5" w:rsidRDefault="00901ABC" w:rsidP="001F0422">
            <w:pPr>
              <w:spacing w:before="120" w:after="120"/>
              <w:ind w:firstLine="426"/>
              <w:contextualSpacing/>
              <w:jc w:val="both"/>
              <w:rPr>
                <w:rFonts w:ascii="Arial" w:hAnsi="Arial" w:cs="Arial"/>
                <w:color w:val="000000" w:themeColor="text1"/>
                <w:sz w:val="24"/>
                <w:szCs w:val="24"/>
              </w:rPr>
            </w:pPr>
          </w:p>
        </w:tc>
        <w:tc>
          <w:tcPr>
            <w:tcW w:w="1630" w:type="dxa"/>
            <w:tcBorders>
              <w:bottom w:val="single" w:sz="4" w:space="0" w:color="auto"/>
            </w:tcBorders>
            <w:shd w:val="clear" w:color="auto" w:fill="D6E3BC" w:themeFill="accent3" w:themeFillTint="66"/>
          </w:tcPr>
          <w:p w:rsidR="00901ABC" w:rsidRPr="000874E5" w:rsidRDefault="00901ABC" w:rsidP="001F0422">
            <w:pPr>
              <w:spacing w:before="120" w:after="120"/>
              <w:ind w:firstLine="426"/>
              <w:contextualSpacing/>
              <w:jc w:val="both"/>
              <w:rPr>
                <w:rFonts w:ascii="Arial" w:hAnsi="Arial" w:cs="Arial"/>
                <w:color w:val="000000" w:themeColor="text1"/>
                <w:sz w:val="24"/>
                <w:szCs w:val="24"/>
              </w:rPr>
            </w:pPr>
          </w:p>
        </w:tc>
        <w:tc>
          <w:tcPr>
            <w:tcW w:w="1636" w:type="dxa"/>
            <w:shd w:val="clear" w:color="auto" w:fill="D6E3BC" w:themeFill="accent3" w:themeFillTint="66"/>
          </w:tcPr>
          <w:p w:rsidR="00901ABC" w:rsidRPr="000874E5" w:rsidRDefault="00901ABC" w:rsidP="001F0422">
            <w:pPr>
              <w:spacing w:before="120" w:after="120"/>
              <w:ind w:firstLine="426"/>
              <w:contextualSpacing/>
              <w:jc w:val="both"/>
              <w:rPr>
                <w:rFonts w:ascii="Arial" w:hAnsi="Arial" w:cs="Arial"/>
                <w:color w:val="000000" w:themeColor="text1"/>
                <w:sz w:val="24"/>
                <w:szCs w:val="24"/>
              </w:rPr>
            </w:pPr>
          </w:p>
        </w:tc>
        <w:tc>
          <w:tcPr>
            <w:tcW w:w="1169" w:type="dxa"/>
            <w:shd w:val="clear" w:color="auto" w:fill="D6E3BC" w:themeFill="accent3" w:themeFillTint="66"/>
          </w:tcPr>
          <w:p w:rsidR="00901ABC" w:rsidRPr="000874E5" w:rsidRDefault="00901ABC" w:rsidP="001F0422">
            <w:pPr>
              <w:spacing w:before="120" w:after="120"/>
              <w:ind w:firstLine="426"/>
              <w:contextualSpacing/>
              <w:jc w:val="both"/>
              <w:rPr>
                <w:rFonts w:ascii="Arial" w:hAnsi="Arial" w:cs="Arial"/>
                <w:color w:val="000000" w:themeColor="text1"/>
                <w:sz w:val="24"/>
                <w:szCs w:val="24"/>
              </w:rPr>
            </w:pPr>
          </w:p>
        </w:tc>
      </w:tr>
      <w:tr w:rsidR="001F2AE1" w:rsidRPr="000874E5" w:rsidTr="007E6D11">
        <w:trPr>
          <w:trHeight w:val="448"/>
        </w:trPr>
        <w:tc>
          <w:tcPr>
            <w:tcW w:w="1559" w:type="dxa"/>
            <w:shd w:val="clear" w:color="auto" w:fill="D6E3BC" w:themeFill="accent3" w:themeFillTint="66"/>
          </w:tcPr>
          <w:p w:rsidR="00901ABC" w:rsidRPr="000874E5" w:rsidRDefault="00901ABC" w:rsidP="00947498">
            <w:pPr>
              <w:spacing w:before="120" w:after="120"/>
              <w:contextualSpacing/>
              <w:rPr>
                <w:rFonts w:ascii="Arial" w:hAnsi="Arial" w:cs="Arial"/>
                <w:sz w:val="24"/>
                <w:szCs w:val="24"/>
              </w:rPr>
            </w:pPr>
            <w:r w:rsidRPr="000874E5">
              <w:rPr>
                <w:rFonts w:ascii="Arial" w:hAnsi="Arial" w:cs="Arial"/>
                <w:sz w:val="24"/>
                <w:szCs w:val="24"/>
              </w:rPr>
              <w:t>12:35-13:25</w:t>
            </w:r>
          </w:p>
        </w:tc>
        <w:tc>
          <w:tcPr>
            <w:tcW w:w="1384" w:type="dxa"/>
            <w:shd w:val="clear" w:color="auto" w:fill="D6E3BC" w:themeFill="accent3" w:themeFillTint="66"/>
          </w:tcPr>
          <w:p w:rsidR="00901ABC" w:rsidRPr="000874E5" w:rsidRDefault="00901ABC" w:rsidP="001F0422">
            <w:pPr>
              <w:spacing w:before="120" w:after="120"/>
              <w:ind w:firstLine="426"/>
              <w:contextualSpacing/>
              <w:jc w:val="both"/>
              <w:rPr>
                <w:rFonts w:ascii="Arial" w:hAnsi="Arial" w:cs="Arial"/>
                <w:color w:val="000000" w:themeColor="text1"/>
                <w:sz w:val="24"/>
                <w:szCs w:val="24"/>
              </w:rPr>
            </w:pPr>
          </w:p>
        </w:tc>
        <w:tc>
          <w:tcPr>
            <w:tcW w:w="1410" w:type="dxa"/>
            <w:shd w:val="clear" w:color="auto" w:fill="D6E3BC" w:themeFill="accent3" w:themeFillTint="66"/>
          </w:tcPr>
          <w:p w:rsidR="00901ABC" w:rsidRPr="000874E5" w:rsidRDefault="00901ABC" w:rsidP="001F0422">
            <w:pPr>
              <w:spacing w:before="120" w:after="120"/>
              <w:ind w:firstLine="426"/>
              <w:contextualSpacing/>
              <w:jc w:val="both"/>
              <w:rPr>
                <w:rFonts w:ascii="Arial" w:hAnsi="Arial" w:cs="Arial"/>
                <w:color w:val="000000" w:themeColor="text1"/>
                <w:sz w:val="24"/>
                <w:szCs w:val="24"/>
              </w:rPr>
            </w:pPr>
          </w:p>
        </w:tc>
        <w:tc>
          <w:tcPr>
            <w:tcW w:w="1630" w:type="dxa"/>
            <w:shd w:val="clear" w:color="auto" w:fill="E5B8B7" w:themeFill="accent2" w:themeFillTint="66"/>
          </w:tcPr>
          <w:p w:rsidR="00901ABC" w:rsidRPr="000874E5" w:rsidRDefault="00901ABC" w:rsidP="001F0422">
            <w:pPr>
              <w:spacing w:before="120" w:after="120"/>
              <w:ind w:firstLine="426"/>
              <w:contextualSpacing/>
              <w:jc w:val="both"/>
              <w:rPr>
                <w:rFonts w:ascii="Arial" w:hAnsi="Arial" w:cs="Arial"/>
                <w:color w:val="000000" w:themeColor="text1"/>
                <w:sz w:val="24"/>
                <w:szCs w:val="24"/>
              </w:rPr>
            </w:pPr>
            <w:r w:rsidRPr="000874E5">
              <w:rPr>
                <w:rFonts w:ascii="Arial" w:hAnsi="Arial" w:cs="Arial"/>
                <w:color w:val="000000" w:themeColor="text1"/>
                <w:sz w:val="24"/>
                <w:szCs w:val="24"/>
              </w:rPr>
              <w:t>4ºA</w:t>
            </w:r>
          </w:p>
        </w:tc>
        <w:tc>
          <w:tcPr>
            <w:tcW w:w="1636" w:type="dxa"/>
            <w:tcBorders>
              <w:bottom w:val="single" w:sz="4" w:space="0" w:color="auto"/>
            </w:tcBorders>
            <w:shd w:val="clear" w:color="auto" w:fill="D6E3BC" w:themeFill="accent3" w:themeFillTint="66"/>
          </w:tcPr>
          <w:p w:rsidR="00901ABC" w:rsidRPr="000874E5" w:rsidRDefault="00901ABC" w:rsidP="001F0422">
            <w:pPr>
              <w:spacing w:before="120" w:after="120"/>
              <w:ind w:firstLine="426"/>
              <w:contextualSpacing/>
              <w:jc w:val="both"/>
              <w:rPr>
                <w:rFonts w:ascii="Arial" w:hAnsi="Arial" w:cs="Arial"/>
                <w:color w:val="000000" w:themeColor="text1"/>
                <w:sz w:val="24"/>
                <w:szCs w:val="24"/>
              </w:rPr>
            </w:pPr>
          </w:p>
        </w:tc>
        <w:tc>
          <w:tcPr>
            <w:tcW w:w="1169" w:type="dxa"/>
            <w:shd w:val="clear" w:color="auto" w:fill="D6E3BC" w:themeFill="accent3" w:themeFillTint="66"/>
          </w:tcPr>
          <w:p w:rsidR="00901ABC" w:rsidRPr="000874E5" w:rsidRDefault="00901ABC" w:rsidP="001F0422">
            <w:pPr>
              <w:spacing w:before="120" w:after="120"/>
              <w:ind w:firstLine="426"/>
              <w:contextualSpacing/>
              <w:jc w:val="both"/>
              <w:rPr>
                <w:rFonts w:ascii="Arial" w:hAnsi="Arial" w:cs="Arial"/>
                <w:color w:val="000000" w:themeColor="text1"/>
                <w:sz w:val="24"/>
                <w:szCs w:val="24"/>
              </w:rPr>
            </w:pPr>
          </w:p>
        </w:tc>
      </w:tr>
      <w:tr w:rsidR="001F2AE1" w:rsidRPr="000874E5" w:rsidTr="007E6D11">
        <w:trPr>
          <w:trHeight w:val="448"/>
        </w:trPr>
        <w:tc>
          <w:tcPr>
            <w:tcW w:w="1559" w:type="dxa"/>
            <w:shd w:val="clear" w:color="auto" w:fill="D6E3BC" w:themeFill="accent3" w:themeFillTint="66"/>
          </w:tcPr>
          <w:p w:rsidR="00901ABC" w:rsidRPr="000874E5" w:rsidRDefault="00901ABC" w:rsidP="00947498">
            <w:pPr>
              <w:spacing w:before="120" w:after="120"/>
              <w:contextualSpacing/>
              <w:rPr>
                <w:rFonts w:ascii="Arial" w:hAnsi="Arial" w:cs="Arial"/>
                <w:sz w:val="24"/>
                <w:szCs w:val="24"/>
              </w:rPr>
            </w:pPr>
            <w:r w:rsidRPr="000874E5">
              <w:rPr>
                <w:rFonts w:ascii="Arial" w:hAnsi="Arial" w:cs="Arial"/>
                <w:sz w:val="24"/>
                <w:szCs w:val="24"/>
              </w:rPr>
              <w:t>13:25-14:20</w:t>
            </w:r>
          </w:p>
        </w:tc>
        <w:tc>
          <w:tcPr>
            <w:tcW w:w="1384" w:type="dxa"/>
            <w:shd w:val="clear" w:color="auto" w:fill="D6E3BC" w:themeFill="accent3" w:themeFillTint="66"/>
          </w:tcPr>
          <w:p w:rsidR="00901ABC" w:rsidRPr="000874E5" w:rsidRDefault="00901ABC" w:rsidP="001F0422">
            <w:pPr>
              <w:spacing w:before="120" w:after="120"/>
              <w:ind w:firstLine="426"/>
              <w:contextualSpacing/>
              <w:jc w:val="both"/>
              <w:rPr>
                <w:rFonts w:ascii="Arial" w:hAnsi="Arial" w:cs="Arial"/>
                <w:color w:val="000000" w:themeColor="text1"/>
                <w:sz w:val="24"/>
                <w:szCs w:val="24"/>
              </w:rPr>
            </w:pPr>
          </w:p>
        </w:tc>
        <w:tc>
          <w:tcPr>
            <w:tcW w:w="1410" w:type="dxa"/>
            <w:shd w:val="clear" w:color="auto" w:fill="D6E3BC" w:themeFill="accent3" w:themeFillTint="66"/>
          </w:tcPr>
          <w:p w:rsidR="00901ABC" w:rsidRPr="000874E5" w:rsidRDefault="00901ABC" w:rsidP="001F0422">
            <w:pPr>
              <w:spacing w:before="120" w:after="120"/>
              <w:ind w:firstLine="426"/>
              <w:contextualSpacing/>
              <w:jc w:val="both"/>
              <w:rPr>
                <w:rFonts w:ascii="Arial" w:hAnsi="Arial" w:cs="Arial"/>
                <w:color w:val="000000" w:themeColor="text1"/>
                <w:sz w:val="24"/>
                <w:szCs w:val="24"/>
              </w:rPr>
            </w:pPr>
          </w:p>
        </w:tc>
        <w:tc>
          <w:tcPr>
            <w:tcW w:w="1630" w:type="dxa"/>
            <w:shd w:val="clear" w:color="auto" w:fill="D6E3BC" w:themeFill="accent3" w:themeFillTint="66"/>
          </w:tcPr>
          <w:p w:rsidR="00901ABC" w:rsidRPr="000874E5" w:rsidRDefault="00901ABC" w:rsidP="001F0422">
            <w:pPr>
              <w:spacing w:before="120" w:after="120"/>
              <w:ind w:firstLine="426"/>
              <w:contextualSpacing/>
              <w:jc w:val="both"/>
              <w:rPr>
                <w:rFonts w:ascii="Arial" w:hAnsi="Arial" w:cs="Arial"/>
                <w:color w:val="000000" w:themeColor="text1"/>
                <w:sz w:val="24"/>
                <w:szCs w:val="24"/>
              </w:rPr>
            </w:pPr>
          </w:p>
        </w:tc>
        <w:tc>
          <w:tcPr>
            <w:tcW w:w="1636" w:type="dxa"/>
            <w:shd w:val="clear" w:color="auto" w:fill="E5B8B7" w:themeFill="accent2" w:themeFillTint="66"/>
          </w:tcPr>
          <w:p w:rsidR="00901ABC" w:rsidRPr="000874E5" w:rsidRDefault="00901ABC" w:rsidP="001F0422">
            <w:pPr>
              <w:spacing w:before="120" w:after="120"/>
              <w:ind w:firstLine="426"/>
              <w:contextualSpacing/>
              <w:jc w:val="both"/>
              <w:rPr>
                <w:rFonts w:ascii="Arial" w:hAnsi="Arial" w:cs="Arial"/>
                <w:color w:val="000000" w:themeColor="text1"/>
                <w:sz w:val="24"/>
                <w:szCs w:val="24"/>
              </w:rPr>
            </w:pPr>
            <w:r w:rsidRPr="000874E5">
              <w:rPr>
                <w:rFonts w:ascii="Arial" w:hAnsi="Arial" w:cs="Arial"/>
                <w:color w:val="000000" w:themeColor="text1"/>
                <w:sz w:val="24"/>
                <w:szCs w:val="24"/>
              </w:rPr>
              <w:t>4ºA</w:t>
            </w:r>
          </w:p>
        </w:tc>
        <w:tc>
          <w:tcPr>
            <w:tcW w:w="1169" w:type="dxa"/>
            <w:shd w:val="clear" w:color="auto" w:fill="D6E3BC" w:themeFill="accent3" w:themeFillTint="66"/>
          </w:tcPr>
          <w:p w:rsidR="00901ABC" w:rsidRPr="000874E5" w:rsidRDefault="00901ABC" w:rsidP="001F0422">
            <w:pPr>
              <w:spacing w:before="120" w:after="120"/>
              <w:ind w:firstLine="426"/>
              <w:contextualSpacing/>
              <w:jc w:val="both"/>
              <w:rPr>
                <w:rFonts w:ascii="Arial" w:hAnsi="Arial" w:cs="Arial"/>
                <w:color w:val="000000" w:themeColor="text1"/>
                <w:sz w:val="24"/>
                <w:szCs w:val="24"/>
              </w:rPr>
            </w:pPr>
          </w:p>
        </w:tc>
      </w:tr>
    </w:tbl>
    <w:p w:rsidR="00C46756" w:rsidRPr="000874E5" w:rsidRDefault="00C46756" w:rsidP="001F0422">
      <w:pPr>
        <w:tabs>
          <w:tab w:val="left" w:pos="284"/>
        </w:tabs>
        <w:spacing w:before="120" w:after="120"/>
        <w:ind w:firstLine="426"/>
        <w:contextualSpacing/>
        <w:jc w:val="both"/>
        <w:rPr>
          <w:rFonts w:ascii="Arial" w:hAnsi="Arial" w:cs="Arial"/>
        </w:rPr>
      </w:pPr>
    </w:p>
    <w:p w:rsidR="0061262E" w:rsidRDefault="0061262E" w:rsidP="001F0422">
      <w:pPr>
        <w:tabs>
          <w:tab w:val="left" w:pos="284"/>
        </w:tabs>
        <w:spacing w:before="120" w:after="120"/>
        <w:ind w:firstLine="426"/>
        <w:contextualSpacing/>
        <w:jc w:val="both"/>
        <w:rPr>
          <w:rFonts w:ascii="Arial" w:hAnsi="Arial" w:cs="Arial"/>
        </w:rPr>
      </w:pPr>
      <w:r w:rsidRPr="000874E5">
        <w:rPr>
          <w:rFonts w:ascii="Arial" w:hAnsi="Arial" w:cs="Arial"/>
        </w:rPr>
        <w:t>El comienzo del curso será el 14 de septiembre de 2020 y finalizará el 23 de junio de 2021. Serán un total de 142 días lectivos divididos en tres trimestres</w:t>
      </w:r>
      <w:r w:rsidR="00F577A5" w:rsidRPr="000874E5">
        <w:rPr>
          <w:rFonts w:ascii="Arial" w:hAnsi="Arial" w:cs="Arial"/>
        </w:rPr>
        <w:t xml:space="preserve"> (anexo </w:t>
      </w:r>
      <w:r w:rsidR="007A0301">
        <w:rPr>
          <w:rFonts w:ascii="Arial" w:hAnsi="Arial" w:cs="Arial"/>
        </w:rPr>
        <w:t>6</w:t>
      </w:r>
      <w:r w:rsidR="00F577A5" w:rsidRPr="000874E5">
        <w:rPr>
          <w:rFonts w:ascii="Arial" w:hAnsi="Arial" w:cs="Arial"/>
        </w:rPr>
        <w:t>)</w:t>
      </w:r>
      <w:r w:rsidR="00547C8B">
        <w:rPr>
          <w:rFonts w:ascii="Arial" w:hAnsi="Arial" w:cs="Arial"/>
        </w:rPr>
        <w:t>.</w:t>
      </w:r>
    </w:p>
    <w:p w:rsidR="00547C8B" w:rsidRPr="000874E5" w:rsidRDefault="00547C8B" w:rsidP="001F0422">
      <w:pPr>
        <w:tabs>
          <w:tab w:val="left" w:pos="284"/>
        </w:tabs>
        <w:spacing w:before="120" w:after="120"/>
        <w:ind w:firstLine="426"/>
        <w:contextualSpacing/>
        <w:jc w:val="both"/>
        <w:rPr>
          <w:rFonts w:ascii="Arial" w:hAnsi="Arial" w:cs="Arial"/>
        </w:rPr>
      </w:pPr>
    </w:p>
    <w:p w:rsidR="00910B1B" w:rsidRPr="000874E5" w:rsidRDefault="00910B1B" w:rsidP="001F0422">
      <w:pPr>
        <w:tabs>
          <w:tab w:val="left" w:pos="284"/>
        </w:tabs>
        <w:spacing w:before="120" w:after="120"/>
        <w:ind w:firstLine="426"/>
        <w:contextualSpacing/>
        <w:jc w:val="both"/>
        <w:rPr>
          <w:rFonts w:ascii="Arial" w:hAnsi="Arial" w:cs="Arial"/>
        </w:rPr>
      </w:pPr>
    </w:p>
    <w:tbl>
      <w:tblPr>
        <w:tblStyle w:val="Listaclara1"/>
        <w:tblW w:w="0" w:type="auto"/>
        <w:tblInd w:w="392" w:type="dxa"/>
        <w:tblLayout w:type="fixed"/>
        <w:tblLook w:val="04A0"/>
      </w:tblPr>
      <w:tblGrid>
        <w:gridCol w:w="1134"/>
        <w:gridCol w:w="2727"/>
        <w:gridCol w:w="1444"/>
        <w:gridCol w:w="3483"/>
      </w:tblGrid>
      <w:tr w:rsidR="00901ABC" w:rsidRPr="000874E5" w:rsidTr="007E6D11">
        <w:trPr>
          <w:cnfStyle w:val="100000000000"/>
          <w:trHeight w:val="567"/>
        </w:trPr>
        <w:tc>
          <w:tcPr>
            <w:cnfStyle w:val="001000000000"/>
            <w:tcW w:w="1134" w:type="dxa"/>
          </w:tcPr>
          <w:p w:rsidR="00901ABC" w:rsidRPr="000874E5" w:rsidRDefault="00901ABC" w:rsidP="00947498">
            <w:pPr>
              <w:spacing w:before="120" w:after="120"/>
              <w:contextualSpacing/>
              <w:rPr>
                <w:rFonts w:ascii="Arial" w:hAnsi="Arial" w:cs="Arial"/>
              </w:rPr>
            </w:pPr>
            <w:r w:rsidRPr="000874E5">
              <w:rPr>
                <w:rFonts w:ascii="Arial" w:hAnsi="Arial" w:cs="Arial"/>
              </w:rPr>
              <w:lastRenderedPageBreak/>
              <w:t>TRIMESTRES</w:t>
            </w:r>
          </w:p>
        </w:tc>
        <w:tc>
          <w:tcPr>
            <w:tcW w:w="2727" w:type="dxa"/>
          </w:tcPr>
          <w:p w:rsidR="00901ABC" w:rsidRPr="000874E5" w:rsidRDefault="00901ABC" w:rsidP="001F0422">
            <w:pPr>
              <w:spacing w:before="120" w:after="120"/>
              <w:ind w:firstLine="426"/>
              <w:contextualSpacing/>
              <w:cnfStyle w:val="100000000000"/>
              <w:rPr>
                <w:rFonts w:ascii="Arial" w:hAnsi="Arial" w:cs="Arial"/>
              </w:rPr>
            </w:pPr>
            <w:r w:rsidRPr="000874E5">
              <w:rPr>
                <w:rFonts w:ascii="Arial" w:hAnsi="Arial" w:cs="Arial"/>
              </w:rPr>
              <w:t>FECHA</w:t>
            </w:r>
          </w:p>
        </w:tc>
        <w:tc>
          <w:tcPr>
            <w:tcW w:w="1444" w:type="dxa"/>
          </w:tcPr>
          <w:p w:rsidR="00901ABC" w:rsidRPr="000874E5" w:rsidRDefault="00901ABC" w:rsidP="00947498">
            <w:pPr>
              <w:spacing w:before="120" w:after="120"/>
              <w:contextualSpacing/>
              <w:cnfStyle w:val="100000000000"/>
              <w:rPr>
                <w:rFonts w:ascii="Arial" w:hAnsi="Arial" w:cs="Arial"/>
              </w:rPr>
            </w:pPr>
            <w:r w:rsidRPr="000874E5">
              <w:rPr>
                <w:rFonts w:ascii="Arial" w:hAnsi="Arial" w:cs="Arial"/>
              </w:rPr>
              <w:t>SESIONES</w:t>
            </w:r>
          </w:p>
        </w:tc>
        <w:tc>
          <w:tcPr>
            <w:tcW w:w="3483" w:type="dxa"/>
          </w:tcPr>
          <w:p w:rsidR="00901ABC" w:rsidRPr="000874E5" w:rsidRDefault="00901ABC" w:rsidP="001F0422">
            <w:pPr>
              <w:spacing w:before="120" w:after="120"/>
              <w:ind w:firstLine="426"/>
              <w:contextualSpacing/>
              <w:cnfStyle w:val="100000000000"/>
              <w:rPr>
                <w:rFonts w:ascii="Arial" w:hAnsi="Arial" w:cs="Arial"/>
                <w:lang w:val="es-ES" w:eastAsia="en-US"/>
              </w:rPr>
            </w:pPr>
            <w:r w:rsidRPr="000874E5">
              <w:rPr>
                <w:rFonts w:ascii="Arial" w:hAnsi="Arial" w:cs="Arial"/>
              </w:rPr>
              <w:t>VACACIONES</w:t>
            </w:r>
          </w:p>
        </w:tc>
      </w:tr>
      <w:tr w:rsidR="0061262E" w:rsidRPr="000874E5" w:rsidTr="007E6D11">
        <w:trPr>
          <w:cnfStyle w:val="000000100000"/>
          <w:trHeight w:val="567"/>
        </w:trPr>
        <w:tc>
          <w:tcPr>
            <w:cnfStyle w:val="001000000000"/>
            <w:tcW w:w="1134" w:type="dxa"/>
          </w:tcPr>
          <w:p w:rsidR="0061262E" w:rsidRPr="000874E5" w:rsidRDefault="0061262E" w:rsidP="001F0422">
            <w:pPr>
              <w:spacing w:before="120" w:after="120"/>
              <w:ind w:firstLine="426"/>
              <w:contextualSpacing/>
              <w:rPr>
                <w:rFonts w:ascii="Arial" w:hAnsi="Arial" w:cs="Arial"/>
              </w:rPr>
            </w:pPr>
            <w:r w:rsidRPr="000874E5">
              <w:rPr>
                <w:rFonts w:ascii="Arial" w:hAnsi="Arial" w:cs="Arial"/>
              </w:rPr>
              <w:t>1º</w:t>
            </w:r>
          </w:p>
        </w:tc>
        <w:tc>
          <w:tcPr>
            <w:tcW w:w="2727" w:type="dxa"/>
          </w:tcPr>
          <w:p w:rsidR="0061262E" w:rsidRPr="000874E5" w:rsidRDefault="0061262E" w:rsidP="00865FAB">
            <w:pPr>
              <w:spacing w:before="120" w:after="120"/>
              <w:contextualSpacing/>
              <w:cnfStyle w:val="000000100000"/>
              <w:rPr>
                <w:rFonts w:ascii="Arial" w:hAnsi="Arial" w:cs="Arial"/>
                <w:highlight w:val="yellow"/>
              </w:rPr>
            </w:pPr>
            <w:r w:rsidRPr="000874E5">
              <w:rPr>
                <w:rFonts w:ascii="Arial" w:hAnsi="Arial" w:cs="Arial"/>
              </w:rPr>
              <w:t>14/09 al 22/12 de 2020</w:t>
            </w:r>
          </w:p>
        </w:tc>
        <w:tc>
          <w:tcPr>
            <w:tcW w:w="1444" w:type="dxa"/>
          </w:tcPr>
          <w:p w:rsidR="0061262E" w:rsidRPr="000874E5" w:rsidRDefault="0061262E" w:rsidP="001F0422">
            <w:pPr>
              <w:spacing w:before="120" w:after="120"/>
              <w:ind w:firstLine="426"/>
              <w:contextualSpacing/>
              <w:cnfStyle w:val="000000100000"/>
              <w:rPr>
                <w:rFonts w:ascii="Arial" w:hAnsi="Arial" w:cs="Arial"/>
                <w:highlight w:val="yellow"/>
              </w:rPr>
            </w:pPr>
            <w:r w:rsidRPr="000874E5">
              <w:rPr>
                <w:rFonts w:ascii="Arial" w:hAnsi="Arial" w:cs="Arial"/>
              </w:rPr>
              <w:t>54</w:t>
            </w:r>
          </w:p>
        </w:tc>
        <w:tc>
          <w:tcPr>
            <w:tcW w:w="3483" w:type="dxa"/>
          </w:tcPr>
          <w:p w:rsidR="0061262E" w:rsidRPr="000874E5" w:rsidRDefault="0061262E" w:rsidP="00865FAB">
            <w:pPr>
              <w:spacing w:before="120" w:after="120"/>
              <w:contextualSpacing/>
              <w:cnfStyle w:val="000000100000"/>
              <w:rPr>
                <w:rFonts w:ascii="Arial" w:hAnsi="Arial" w:cs="Arial"/>
                <w:highlight w:val="yellow"/>
                <w:lang w:val="es-ES" w:eastAsia="en-US"/>
              </w:rPr>
            </w:pPr>
            <w:r w:rsidRPr="000874E5">
              <w:rPr>
                <w:rFonts w:ascii="Arial" w:hAnsi="Arial" w:cs="Arial"/>
              </w:rPr>
              <w:t>23/12 de 2020 – 10/01 de 2021</w:t>
            </w:r>
          </w:p>
        </w:tc>
      </w:tr>
      <w:tr w:rsidR="0061262E" w:rsidRPr="000874E5" w:rsidTr="007E6D11">
        <w:trPr>
          <w:trHeight w:val="567"/>
        </w:trPr>
        <w:tc>
          <w:tcPr>
            <w:cnfStyle w:val="001000000000"/>
            <w:tcW w:w="1134" w:type="dxa"/>
          </w:tcPr>
          <w:p w:rsidR="0061262E" w:rsidRPr="000874E5" w:rsidRDefault="0061262E" w:rsidP="001F0422">
            <w:pPr>
              <w:spacing w:before="120" w:after="120"/>
              <w:ind w:firstLine="426"/>
              <w:contextualSpacing/>
              <w:rPr>
                <w:rFonts w:ascii="Arial" w:hAnsi="Arial" w:cs="Arial"/>
              </w:rPr>
            </w:pPr>
            <w:r w:rsidRPr="000874E5">
              <w:rPr>
                <w:rFonts w:ascii="Arial" w:hAnsi="Arial" w:cs="Arial"/>
              </w:rPr>
              <w:t>2º</w:t>
            </w:r>
          </w:p>
        </w:tc>
        <w:tc>
          <w:tcPr>
            <w:tcW w:w="2727" w:type="dxa"/>
          </w:tcPr>
          <w:p w:rsidR="0061262E" w:rsidRPr="000874E5" w:rsidRDefault="0061262E" w:rsidP="00865FAB">
            <w:pPr>
              <w:spacing w:before="120" w:after="120"/>
              <w:contextualSpacing/>
              <w:cnfStyle w:val="000000000000"/>
              <w:rPr>
                <w:rFonts w:ascii="Arial" w:hAnsi="Arial" w:cs="Arial"/>
              </w:rPr>
            </w:pPr>
            <w:r w:rsidRPr="000874E5">
              <w:rPr>
                <w:rFonts w:ascii="Arial" w:hAnsi="Arial" w:cs="Arial"/>
              </w:rPr>
              <w:t>11/01 al 25/03 de 2021</w:t>
            </w:r>
          </w:p>
        </w:tc>
        <w:tc>
          <w:tcPr>
            <w:tcW w:w="1444" w:type="dxa"/>
          </w:tcPr>
          <w:p w:rsidR="0061262E" w:rsidRPr="000874E5" w:rsidRDefault="0061262E" w:rsidP="001F0422">
            <w:pPr>
              <w:spacing w:before="120" w:after="120"/>
              <w:ind w:firstLine="426"/>
              <w:contextualSpacing/>
              <w:cnfStyle w:val="000000000000"/>
              <w:rPr>
                <w:rFonts w:ascii="Arial" w:hAnsi="Arial" w:cs="Arial"/>
              </w:rPr>
            </w:pPr>
            <w:r w:rsidRPr="000874E5">
              <w:rPr>
                <w:rFonts w:ascii="Arial" w:hAnsi="Arial" w:cs="Arial"/>
              </w:rPr>
              <w:t>42</w:t>
            </w:r>
          </w:p>
        </w:tc>
        <w:tc>
          <w:tcPr>
            <w:tcW w:w="3483" w:type="dxa"/>
          </w:tcPr>
          <w:p w:rsidR="0061262E" w:rsidRPr="000874E5" w:rsidRDefault="0061262E" w:rsidP="00865FAB">
            <w:pPr>
              <w:spacing w:before="120" w:after="120"/>
              <w:contextualSpacing/>
              <w:cnfStyle w:val="000000000000"/>
              <w:rPr>
                <w:rFonts w:ascii="Arial" w:hAnsi="Arial" w:cs="Arial"/>
                <w:lang w:val="es-ES" w:eastAsia="en-US"/>
              </w:rPr>
            </w:pPr>
            <w:r w:rsidRPr="000874E5">
              <w:rPr>
                <w:rFonts w:ascii="Arial" w:hAnsi="Arial" w:cs="Arial"/>
              </w:rPr>
              <w:t>26/03 – 05/04 de 2021</w:t>
            </w:r>
          </w:p>
        </w:tc>
      </w:tr>
      <w:tr w:rsidR="0061262E" w:rsidRPr="000874E5" w:rsidTr="007E6D11">
        <w:trPr>
          <w:cnfStyle w:val="000000100000"/>
          <w:trHeight w:val="567"/>
        </w:trPr>
        <w:tc>
          <w:tcPr>
            <w:cnfStyle w:val="001000000000"/>
            <w:tcW w:w="1134" w:type="dxa"/>
          </w:tcPr>
          <w:p w:rsidR="0061262E" w:rsidRPr="000874E5" w:rsidRDefault="0061262E" w:rsidP="001F0422">
            <w:pPr>
              <w:spacing w:before="120" w:after="120"/>
              <w:ind w:firstLine="426"/>
              <w:contextualSpacing/>
              <w:rPr>
                <w:rFonts w:ascii="Arial" w:hAnsi="Arial" w:cs="Arial"/>
              </w:rPr>
            </w:pPr>
            <w:r w:rsidRPr="000874E5">
              <w:rPr>
                <w:rFonts w:ascii="Arial" w:hAnsi="Arial" w:cs="Arial"/>
              </w:rPr>
              <w:t>3º</w:t>
            </w:r>
          </w:p>
        </w:tc>
        <w:tc>
          <w:tcPr>
            <w:tcW w:w="2727" w:type="dxa"/>
          </w:tcPr>
          <w:p w:rsidR="0061262E" w:rsidRPr="000874E5" w:rsidRDefault="0061262E" w:rsidP="00865FAB">
            <w:pPr>
              <w:spacing w:before="120" w:after="120"/>
              <w:contextualSpacing/>
              <w:cnfStyle w:val="000000100000"/>
              <w:rPr>
                <w:rFonts w:ascii="Arial" w:hAnsi="Arial" w:cs="Arial"/>
              </w:rPr>
            </w:pPr>
            <w:r w:rsidRPr="000874E5">
              <w:rPr>
                <w:rFonts w:ascii="Arial" w:hAnsi="Arial" w:cs="Arial"/>
              </w:rPr>
              <w:t>06/04 al 23/06 de 2021</w:t>
            </w:r>
          </w:p>
        </w:tc>
        <w:tc>
          <w:tcPr>
            <w:tcW w:w="1444" w:type="dxa"/>
          </w:tcPr>
          <w:p w:rsidR="0061262E" w:rsidRPr="000874E5" w:rsidRDefault="0061262E" w:rsidP="001F0422">
            <w:pPr>
              <w:spacing w:before="120" w:after="120"/>
              <w:ind w:firstLine="426"/>
              <w:contextualSpacing/>
              <w:cnfStyle w:val="000000100000"/>
              <w:rPr>
                <w:rFonts w:ascii="Arial" w:hAnsi="Arial" w:cs="Arial"/>
              </w:rPr>
            </w:pPr>
            <w:r w:rsidRPr="000874E5">
              <w:rPr>
                <w:rFonts w:ascii="Arial" w:hAnsi="Arial" w:cs="Arial"/>
              </w:rPr>
              <w:t>46</w:t>
            </w:r>
          </w:p>
        </w:tc>
        <w:tc>
          <w:tcPr>
            <w:tcW w:w="3483" w:type="dxa"/>
          </w:tcPr>
          <w:p w:rsidR="0061262E" w:rsidRPr="000874E5" w:rsidRDefault="0061262E" w:rsidP="00865FAB">
            <w:pPr>
              <w:spacing w:before="120" w:after="120"/>
              <w:contextualSpacing/>
              <w:cnfStyle w:val="000000100000"/>
              <w:rPr>
                <w:rFonts w:ascii="Arial" w:hAnsi="Arial" w:cs="Arial"/>
                <w:lang w:val="es-ES" w:eastAsia="en-US"/>
              </w:rPr>
            </w:pPr>
            <w:r w:rsidRPr="000874E5">
              <w:rPr>
                <w:rFonts w:ascii="Arial" w:hAnsi="Arial" w:cs="Arial"/>
              </w:rPr>
              <w:t>Desde el 24/06 de 2021</w:t>
            </w:r>
          </w:p>
        </w:tc>
      </w:tr>
    </w:tbl>
    <w:p w:rsidR="000E7234" w:rsidRPr="000874E5" w:rsidRDefault="0061262E" w:rsidP="001F0422">
      <w:pPr>
        <w:pStyle w:val="Default"/>
        <w:spacing w:before="120" w:after="120"/>
        <w:ind w:firstLine="426"/>
        <w:contextualSpacing/>
        <w:jc w:val="both"/>
        <w:rPr>
          <w:rFonts w:ascii="Arial" w:hAnsi="Arial" w:cs="Arial"/>
        </w:rPr>
      </w:pPr>
      <w:r w:rsidRPr="000874E5">
        <w:rPr>
          <w:rFonts w:ascii="Arial" w:hAnsi="Arial" w:cs="Arial"/>
        </w:rPr>
        <w:t xml:space="preserve">Teniendo en cuenta </w:t>
      </w:r>
      <w:r w:rsidR="00730BAB" w:rsidRPr="000874E5">
        <w:rPr>
          <w:rFonts w:ascii="Arial" w:hAnsi="Arial" w:cs="Arial"/>
        </w:rPr>
        <w:t xml:space="preserve">la dispar longitud de los trimestres, </w:t>
      </w:r>
      <w:r w:rsidRPr="000874E5">
        <w:rPr>
          <w:rFonts w:ascii="Arial" w:hAnsi="Arial" w:cs="Arial"/>
        </w:rPr>
        <w:t xml:space="preserve">las 15 unidades didácticas se distribuirán en 6, </w:t>
      </w:r>
      <w:r w:rsidR="00730BAB" w:rsidRPr="000874E5">
        <w:rPr>
          <w:rFonts w:ascii="Arial" w:hAnsi="Arial" w:cs="Arial"/>
        </w:rPr>
        <w:t>4</w:t>
      </w:r>
      <w:r w:rsidRPr="000874E5">
        <w:rPr>
          <w:rFonts w:ascii="Arial" w:hAnsi="Arial" w:cs="Arial"/>
        </w:rPr>
        <w:t xml:space="preserve"> y 5.</w:t>
      </w:r>
      <w:r w:rsidR="000E7234" w:rsidRPr="000874E5">
        <w:rPr>
          <w:rFonts w:ascii="Arial" w:hAnsi="Arial" w:cs="Arial"/>
        </w:rPr>
        <w:t xml:space="preserve">La duración de las unidades será de entre </w:t>
      </w:r>
      <w:r w:rsidR="00730BAB" w:rsidRPr="000874E5">
        <w:rPr>
          <w:rFonts w:ascii="Arial" w:hAnsi="Arial" w:cs="Arial"/>
        </w:rPr>
        <w:t>8</w:t>
      </w:r>
      <w:r w:rsidR="000E7234" w:rsidRPr="000874E5">
        <w:rPr>
          <w:rFonts w:ascii="Arial" w:hAnsi="Arial" w:cs="Arial"/>
        </w:rPr>
        <w:t xml:space="preserve"> y 1</w:t>
      </w:r>
      <w:r w:rsidR="00730BAB" w:rsidRPr="000874E5">
        <w:rPr>
          <w:rFonts w:ascii="Arial" w:hAnsi="Arial" w:cs="Arial"/>
        </w:rPr>
        <w:t>1</w:t>
      </w:r>
      <w:r w:rsidR="000E7234" w:rsidRPr="000874E5">
        <w:rPr>
          <w:rFonts w:ascii="Arial" w:hAnsi="Arial" w:cs="Arial"/>
        </w:rPr>
        <w:t xml:space="preserve"> días (incluidas las evaluaciones). </w:t>
      </w:r>
    </w:p>
    <w:p w:rsidR="00901ABC" w:rsidRPr="000874E5" w:rsidRDefault="00901ABC" w:rsidP="001F0422">
      <w:pPr>
        <w:pStyle w:val="Default"/>
        <w:spacing w:before="120" w:after="120"/>
        <w:ind w:firstLine="426"/>
        <w:contextualSpacing/>
        <w:jc w:val="both"/>
        <w:rPr>
          <w:rFonts w:ascii="Arial" w:hAnsi="Arial" w:cs="Arial"/>
        </w:rPr>
      </w:pPr>
      <w:r w:rsidRPr="000874E5">
        <w:rPr>
          <w:rFonts w:ascii="Arial" w:hAnsi="Arial" w:cs="Arial"/>
        </w:rPr>
        <w:t>A continuación</w:t>
      </w:r>
      <w:r w:rsidR="00C16036" w:rsidRPr="000874E5">
        <w:rPr>
          <w:rFonts w:ascii="Arial" w:hAnsi="Arial" w:cs="Arial"/>
        </w:rPr>
        <w:t>,</w:t>
      </w:r>
      <w:r w:rsidRPr="000874E5">
        <w:rPr>
          <w:rFonts w:ascii="Arial" w:hAnsi="Arial" w:cs="Arial"/>
        </w:rPr>
        <w:t xml:space="preserve"> estableceremos una aproximación del número de días lectivos por meses y la distribución de las u</w:t>
      </w:r>
      <w:r w:rsidR="00AE3786" w:rsidRPr="000874E5">
        <w:rPr>
          <w:rFonts w:ascii="Arial" w:hAnsi="Arial" w:cs="Arial"/>
        </w:rPr>
        <w:t xml:space="preserve">nidades didácticas, que </w:t>
      </w:r>
      <w:r w:rsidR="00AE3786" w:rsidRPr="000874E5">
        <w:rPr>
          <w:rFonts w:ascii="Arial" w:hAnsi="Arial" w:cs="Arial"/>
          <w:u w:val="single"/>
        </w:rPr>
        <w:t>son flexibles</w:t>
      </w:r>
      <w:r w:rsidR="00C16036" w:rsidRPr="000874E5">
        <w:rPr>
          <w:rFonts w:ascii="Arial" w:hAnsi="Arial" w:cs="Arial"/>
          <w:u w:val="single"/>
        </w:rPr>
        <w:t xml:space="preserve">; </w:t>
      </w:r>
      <w:r w:rsidR="00AE3786" w:rsidRPr="000874E5">
        <w:rPr>
          <w:rFonts w:ascii="Arial" w:hAnsi="Arial" w:cs="Arial"/>
          <w:u w:val="single"/>
        </w:rPr>
        <w:t>por lo tanto, podrán</w:t>
      </w:r>
      <w:r w:rsidRPr="000874E5">
        <w:rPr>
          <w:rFonts w:ascii="Arial" w:hAnsi="Arial" w:cs="Arial"/>
          <w:u w:val="single"/>
        </w:rPr>
        <w:t xml:space="preserve"> adaptarse a las necesidades </w:t>
      </w:r>
      <w:r w:rsidR="000E7234" w:rsidRPr="000874E5">
        <w:rPr>
          <w:rFonts w:ascii="Arial" w:hAnsi="Arial" w:cs="Arial"/>
          <w:u w:val="single"/>
        </w:rPr>
        <w:t xml:space="preserve">del centro </w:t>
      </w:r>
      <w:r w:rsidR="00AE3786" w:rsidRPr="000874E5">
        <w:rPr>
          <w:rFonts w:ascii="Arial" w:hAnsi="Arial" w:cs="Arial"/>
          <w:u w:val="single"/>
        </w:rPr>
        <w:t xml:space="preserve">y actividades </w:t>
      </w:r>
      <w:r w:rsidR="000E7234" w:rsidRPr="000874E5">
        <w:rPr>
          <w:rFonts w:ascii="Arial" w:hAnsi="Arial" w:cs="Arial"/>
          <w:u w:val="single"/>
        </w:rPr>
        <w:t xml:space="preserve">extraescolares o de otra índole </w:t>
      </w:r>
      <w:r w:rsidRPr="000874E5">
        <w:rPr>
          <w:rFonts w:ascii="Arial" w:hAnsi="Arial" w:cs="Arial"/>
          <w:u w:val="single"/>
        </w:rPr>
        <w:t xml:space="preserve">que pudieran </w:t>
      </w:r>
      <w:r w:rsidR="00AE3786" w:rsidRPr="000874E5">
        <w:rPr>
          <w:rFonts w:ascii="Arial" w:hAnsi="Arial" w:cs="Arial"/>
          <w:u w:val="single"/>
        </w:rPr>
        <w:t>surgir a lo largo del año</w:t>
      </w:r>
      <w:r w:rsidR="00AE3786" w:rsidRPr="000874E5">
        <w:rPr>
          <w:rFonts w:ascii="Arial" w:hAnsi="Arial" w:cs="Arial"/>
        </w:rPr>
        <w:t xml:space="preserve">. </w:t>
      </w:r>
      <w:r w:rsidR="00F577A5" w:rsidRPr="000874E5">
        <w:rPr>
          <w:rFonts w:ascii="Arial" w:hAnsi="Arial" w:cs="Arial"/>
        </w:rPr>
        <w:t>(anexo 6)</w:t>
      </w:r>
    </w:p>
    <w:p w:rsidR="00910B1B" w:rsidRPr="000874E5" w:rsidRDefault="00910B1B" w:rsidP="001F0422">
      <w:pPr>
        <w:pStyle w:val="Default"/>
        <w:spacing w:before="120" w:after="120"/>
        <w:ind w:firstLine="426"/>
        <w:contextualSpacing/>
        <w:jc w:val="both"/>
        <w:rPr>
          <w:rFonts w:ascii="Arial" w:hAnsi="Arial" w:cs="Arial"/>
          <w:u w:val="single"/>
        </w:rPr>
      </w:pPr>
    </w:p>
    <w:tbl>
      <w:tblPr>
        <w:tblStyle w:val="Listaclara1"/>
        <w:tblW w:w="0" w:type="auto"/>
        <w:tblInd w:w="392" w:type="dxa"/>
        <w:tblLook w:val="04A0"/>
      </w:tblPr>
      <w:tblGrid>
        <w:gridCol w:w="1524"/>
        <w:gridCol w:w="1554"/>
        <w:gridCol w:w="1697"/>
        <w:gridCol w:w="4013"/>
      </w:tblGrid>
      <w:tr w:rsidR="00901ABC" w:rsidRPr="000874E5" w:rsidTr="007E6D11">
        <w:trPr>
          <w:cnfStyle w:val="100000000000"/>
          <w:trHeight w:val="567"/>
        </w:trPr>
        <w:tc>
          <w:tcPr>
            <w:cnfStyle w:val="001000000000"/>
            <w:tcW w:w="1524" w:type="dxa"/>
          </w:tcPr>
          <w:p w:rsidR="00901ABC" w:rsidRPr="000874E5" w:rsidRDefault="00901ABC" w:rsidP="001F0422">
            <w:pPr>
              <w:pStyle w:val="Default"/>
              <w:spacing w:before="120" w:after="120"/>
              <w:ind w:firstLine="426"/>
              <w:contextualSpacing/>
              <w:jc w:val="both"/>
              <w:rPr>
                <w:rFonts w:ascii="Arial" w:hAnsi="Arial" w:cs="Arial"/>
                <w:color w:val="FFFFFF" w:themeColor="background1"/>
              </w:rPr>
            </w:pPr>
            <w:r w:rsidRPr="000874E5">
              <w:rPr>
                <w:rFonts w:ascii="Arial" w:hAnsi="Arial" w:cs="Arial"/>
                <w:color w:val="FFFFFF" w:themeColor="background1"/>
              </w:rPr>
              <w:t>MESES</w:t>
            </w:r>
          </w:p>
        </w:tc>
        <w:tc>
          <w:tcPr>
            <w:tcW w:w="1554" w:type="dxa"/>
          </w:tcPr>
          <w:p w:rsidR="00901ABC" w:rsidRPr="000874E5" w:rsidRDefault="00901ABC" w:rsidP="00947498">
            <w:pPr>
              <w:pStyle w:val="Default"/>
              <w:spacing w:before="120" w:after="120"/>
              <w:contextualSpacing/>
              <w:jc w:val="both"/>
              <w:cnfStyle w:val="100000000000"/>
              <w:rPr>
                <w:rFonts w:ascii="Arial" w:hAnsi="Arial" w:cs="Arial"/>
                <w:color w:val="FFFFFF" w:themeColor="background1"/>
              </w:rPr>
            </w:pPr>
            <w:r w:rsidRPr="000874E5">
              <w:rPr>
                <w:rFonts w:ascii="Arial" w:hAnsi="Arial" w:cs="Arial"/>
                <w:color w:val="FFFFFF" w:themeColor="background1"/>
              </w:rPr>
              <w:t>SESIONES</w:t>
            </w:r>
          </w:p>
        </w:tc>
        <w:tc>
          <w:tcPr>
            <w:tcW w:w="1697" w:type="dxa"/>
          </w:tcPr>
          <w:p w:rsidR="00901ABC" w:rsidRPr="000874E5" w:rsidRDefault="00901ABC" w:rsidP="00947498">
            <w:pPr>
              <w:pStyle w:val="Default"/>
              <w:spacing w:before="120" w:after="120"/>
              <w:contextualSpacing/>
              <w:jc w:val="both"/>
              <w:cnfStyle w:val="100000000000"/>
              <w:rPr>
                <w:rFonts w:ascii="Arial" w:hAnsi="Arial" w:cs="Arial"/>
                <w:color w:val="FFFFFF" w:themeColor="background1"/>
              </w:rPr>
            </w:pPr>
            <w:r w:rsidRPr="000874E5">
              <w:rPr>
                <w:rFonts w:ascii="Arial" w:hAnsi="Arial" w:cs="Arial"/>
                <w:color w:val="FFFFFF" w:themeColor="background1"/>
              </w:rPr>
              <w:t>UNIDADES DIDÁCTICAS</w:t>
            </w:r>
          </w:p>
        </w:tc>
        <w:tc>
          <w:tcPr>
            <w:tcW w:w="4013" w:type="dxa"/>
          </w:tcPr>
          <w:p w:rsidR="00901ABC" w:rsidRPr="000874E5" w:rsidRDefault="00901ABC" w:rsidP="001F0422">
            <w:pPr>
              <w:pStyle w:val="Default"/>
              <w:spacing w:before="120" w:after="120"/>
              <w:ind w:firstLine="426"/>
              <w:contextualSpacing/>
              <w:jc w:val="both"/>
              <w:cnfStyle w:val="100000000000"/>
              <w:rPr>
                <w:rFonts w:ascii="Arial" w:hAnsi="Arial" w:cs="Arial"/>
                <w:color w:val="FFFFFF" w:themeColor="background1"/>
              </w:rPr>
            </w:pPr>
            <w:r w:rsidRPr="000874E5">
              <w:rPr>
                <w:rFonts w:ascii="Arial" w:hAnsi="Arial" w:cs="Arial"/>
                <w:color w:val="FFFFFF" w:themeColor="background1"/>
              </w:rPr>
              <w:t>EVALUACIONES</w:t>
            </w:r>
          </w:p>
        </w:tc>
      </w:tr>
      <w:tr w:rsidR="00901ABC" w:rsidRPr="000874E5" w:rsidTr="007E6D11">
        <w:trPr>
          <w:cnfStyle w:val="000000100000"/>
          <w:trHeight w:val="567"/>
        </w:trPr>
        <w:tc>
          <w:tcPr>
            <w:cnfStyle w:val="001000000000"/>
            <w:tcW w:w="1524" w:type="dxa"/>
          </w:tcPr>
          <w:p w:rsidR="00901ABC" w:rsidRPr="000874E5" w:rsidRDefault="00901ABC" w:rsidP="00947498">
            <w:pPr>
              <w:pStyle w:val="Default"/>
              <w:spacing w:before="120" w:after="120"/>
              <w:contextualSpacing/>
              <w:jc w:val="both"/>
              <w:rPr>
                <w:rFonts w:ascii="Arial" w:hAnsi="Arial" w:cs="Arial"/>
              </w:rPr>
            </w:pPr>
            <w:r w:rsidRPr="000874E5">
              <w:rPr>
                <w:rFonts w:ascii="Arial" w:hAnsi="Arial" w:cs="Arial"/>
              </w:rPr>
              <w:t>Septiembre</w:t>
            </w:r>
          </w:p>
        </w:tc>
        <w:tc>
          <w:tcPr>
            <w:tcW w:w="1554" w:type="dxa"/>
          </w:tcPr>
          <w:p w:rsidR="00901ABC" w:rsidRPr="000874E5" w:rsidRDefault="00C16036" w:rsidP="001F0422">
            <w:pPr>
              <w:pStyle w:val="Default"/>
              <w:spacing w:before="120" w:after="120"/>
              <w:ind w:firstLine="426"/>
              <w:contextualSpacing/>
              <w:jc w:val="both"/>
              <w:cnfStyle w:val="000000100000"/>
              <w:rPr>
                <w:rFonts w:ascii="Arial" w:hAnsi="Arial" w:cs="Arial"/>
              </w:rPr>
            </w:pPr>
            <w:r w:rsidRPr="000874E5">
              <w:rPr>
                <w:rFonts w:ascii="Arial" w:hAnsi="Arial" w:cs="Arial"/>
              </w:rPr>
              <w:t>1</w:t>
            </w:r>
            <w:r w:rsidR="0061262E" w:rsidRPr="000874E5">
              <w:rPr>
                <w:rFonts w:ascii="Arial" w:hAnsi="Arial" w:cs="Arial"/>
              </w:rPr>
              <w:t>1</w:t>
            </w:r>
          </w:p>
        </w:tc>
        <w:tc>
          <w:tcPr>
            <w:tcW w:w="1697" w:type="dxa"/>
          </w:tcPr>
          <w:p w:rsidR="00901ABC" w:rsidRPr="000874E5" w:rsidRDefault="00901ABC" w:rsidP="00947498">
            <w:pPr>
              <w:pStyle w:val="Default"/>
              <w:spacing w:before="120" w:after="120"/>
              <w:contextualSpacing/>
              <w:jc w:val="both"/>
              <w:cnfStyle w:val="000000100000"/>
              <w:rPr>
                <w:rFonts w:ascii="Arial" w:hAnsi="Arial" w:cs="Arial"/>
              </w:rPr>
            </w:pPr>
            <w:r w:rsidRPr="000874E5">
              <w:rPr>
                <w:rFonts w:ascii="Arial" w:hAnsi="Arial" w:cs="Arial"/>
              </w:rPr>
              <w:t>1</w:t>
            </w:r>
          </w:p>
        </w:tc>
        <w:tc>
          <w:tcPr>
            <w:tcW w:w="4013" w:type="dxa"/>
          </w:tcPr>
          <w:p w:rsidR="00901ABC" w:rsidRPr="000874E5" w:rsidRDefault="001F2AE1" w:rsidP="00947498">
            <w:pPr>
              <w:pStyle w:val="Default"/>
              <w:spacing w:before="120" w:after="120"/>
              <w:contextualSpacing/>
              <w:jc w:val="both"/>
              <w:cnfStyle w:val="000000100000"/>
              <w:rPr>
                <w:rFonts w:ascii="Arial" w:hAnsi="Arial" w:cs="Arial"/>
              </w:rPr>
            </w:pPr>
            <w:r w:rsidRPr="000874E5">
              <w:rPr>
                <w:rFonts w:ascii="Arial" w:hAnsi="Arial" w:cs="Arial"/>
              </w:rPr>
              <w:t>Evaluación inicial</w:t>
            </w:r>
          </w:p>
        </w:tc>
      </w:tr>
      <w:tr w:rsidR="00901ABC" w:rsidRPr="000874E5" w:rsidTr="007E6D11">
        <w:trPr>
          <w:trHeight w:val="567"/>
        </w:trPr>
        <w:tc>
          <w:tcPr>
            <w:cnfStyle w:val="001000000000"/>
            <w:tcW w:w="1524" w:type="dxa"/>
          </w:tcPr>
          <w:p w:rsidR="00901ABC" w:rsidRPr="000874E5" w:rsidRDefault="00901ABC" w:rsidP="00947498">
            <w:pPr>
              <w:pStyle w:val="Default"/>
              <w:spacing w:before="120" w:after="120"/>
              <w:contextualSpacing/>
              <w:jc w:val="both"/>
              <w:rPr>
                <w:rFonts w:ascii="Arial" w:hAnsi="Arial" w:cs="Arial"/>
              </w:rPr>
            </w:pPr>
            <w:r w:rsidRPr="000874E5">
              <w:rPr>
                <w:rFonts w:ascii="Arial" w:hAnsi="Arial" w:cs="Arial"/>
              </w:rPr>
              <w:t>Octubre</w:t>
            </w:r>
          </w:p>
        </w:tc>
        <w:tc>
          <w:tcPr>
            <w:tcW w:w="1554" w:type="dxa"/>
          </w:tcPr>
          <w:p w:rsidR="00901ABC" w:rsidRPr="000874E5" w:rsidRDefault="0061262E" w:rsidP="001F0422">
            <w:pPr>
              <w:pStyle w:val="Default"/>
              <w:spacing w:before="120" w:after="120"/>
              <w:ind w:firstLine="426"/>
              <w:contextualSpacing/>
              <w:jc w:val="both"/>
              <w:cnfStyle w:val="000000000000"/>
              <w:rPr>
                <w:rFonts w:ascii="Arial" w:hAnsi="Arial" w:cs="Arial"/>
              </w:rPr>
            </w:pPr>
            <w:r w:rsidRPr="000874E5">
              <w:rPr>
                <w:rFonts w:ascii="Arial" w:hAnsi="Arial" w:cs="Arial"/>
              </w:rPr>
              <w:t>16</w:t>
            </w:r>
          </w:p>
        </w:tc>
        <w:tc>
          <w:tcPr>
            <w:tcW w:w="1697" w:type="dxa"/>
          </w:tcPr>
          <w:p w:rsidR="00901ABC" w:rsidRPr="000874E5" w:rsidRDefault="00AE3786" w:rsidP="00947498">
            <w:pPr>
              <w:pStyle w:val="Default"/>
              <w:spacing w:before="120" w:after="120"/>
              <w:contextualSpacing/>
              <w:jc w:val="both"/>
              <w:cnfStyle w:val="000000000000"/>
              <w:rPr>
                <w:rFonts w:ascii="Arial" w:hAnsi="Arial" w:cs="Arial"/>
              </w:rPr>
            </w:pPr>
            <w:r w:rsidRPr="000874E5">
              <w:rPr>
                <w:rFonts w:ascii="Arial" w:hAnsi="Arial" w:cs="Arial"/>
              </w:rPr>
              <w:t>1, 2 y 3</w:t>
            </w:r>
          </w:p>
        </w:tc>
        <w:tc>
          <w:tcPr>
            <w:tcW w:w="4013" w:type="dxa"/>
          </w:tcPr>
          <w:p w:rsidR="00901ABC" w:rsidRPr="000874E5" w:rsidRDefault="006C0A25" w:rsidP="00947498">
            <w:pPr>
              <w:pStyle w:val="Default"/>
              <w:spacing w:before="120" w:after="120"/>
              <w:contextualSpacing/>
              <w:jc w:val="both"/>
              <w:cnfStyle w:val="000000000000"/>
              <w:rPr>
                <w:rFonts w:ascii="Arial" w:hAnsi="Arial" w:cs="Arial"/>
              </w:rPr>
            </w:pPr>
            <w:r w:rsidRPr="000874E5">
              <w:rPr>
                <w:rFonts w:ascii="Arial" w:hAnsi="Arial" w:cs="Arial"/>
              </w:rPr>
              <w:t>Primer parcial trimestre</w:t>
            </w:r>
          </w:p>
        </w:tc>
      </w:tr>
      <w:tr w:rsidR="00901ABC" w:rsidRPr="000874E5" w:rsidTr="007E6D11">
        <w:trPr>
          <w:cnfStyle w:val="000000100000"/>
          <w:trHeight w:val="567"/>
        </w:trPr>
        <w:tc>
          <w:tcPr>
            <w:cnfStyle w:val="001000000000"/>
            <w:tcW w:w="1524" w:type="dxa"/>
          </w:tcPr>
          <w:p w:rsidR="00901ABC" w:rsidRPr="000874E5" w:rsidRDefault="00901ABC" w:rsidP="00947498">
            <w:pPr>
              <w:pStyle w:val="Default"/>
              <w:spacing w:before="120" w:after="120"/>
              <w:contextualSpacing/>
              <w:jc w:val="both"/>
              <w:rPr>
                <w:rFonts w:ascii="Arial" w:hAnsi="Arial" w:cs="Arial"/>
              </w:rPr>
            </w:pPr>
            <w:r w:rsidRPr="000874E5">
              <w:rPr>
                <w:rFonts w:ascii="Arial" w:hAnsi="Arial" w:cs="Arial"/>
              </w:rPr>
              <w:t>Noviembre</w:t>
            </w:r>
          </w:p>
        </w:tc>
        <w:tc>
          <w:tcPr>
            <w:tcW w:w="1554" w:type="dxa"/>
          </w:tcPr>
          <w:p w:rsidR="00901ABC" w:rsidRPr="000874E5" w:rsidRDefault="0061262E" w:rsidP="001F0422">
            <w:pPr>
              <w:pStyle w:val="Default"/>
              <w:spacing w:before="120" w:after="120"/>
              <w:ind w:firstLine="426"/>
              <w:contextualSpacing/>
              <w:jc w:val="both"/>
              <w:cnfStyle w:val="000000100000"/>
              <w:rPr>
                <w:rFonts w:ascii="Arial" w:hAnsi="Arial" w:cs="Arial"/>
              </w:rPr>
            </w:pPr>
            <w:r w:rsidRPr="000874E5">
              <w:rPr>
                <w:rFonts w:ascii="Arial" w:hAnsi="Arial" w:cs="Arial"/>
              </w:rPr>
              <w:t>16</w:t>
            </w:r>
          </w:p>
        </w:tc>
        <w:tc>
          <w:tcPr>
            <w:tcW w:w="1697" w:type="dxa"/>
          </w:tcPr>
          <w:p w:rsidR="00901ABC" w:rsidRPr="000874E5" w:rsidRDefault="00AE3786" w:rsidP="00947498">
            <w:pPr>
              <w:pStyle w:val="Default"/>
              <w:spacing w:before="120" w:after="120"/>
              <w:contextualSpacing/>
              <w:jc w:val="both"/>
              <w:cnfStyle w:val="000000100000"/>
              <w:rPr>
                <w:rFonts w:ascii="Arial" w:hAnsi="Arial" w:cs="Arial"/>
              </w:rPr>
            </w:pPr>
            <w:r w:rsidRPr="000874E5">
              <w:rPr>
                <w:rFonts w:ascii="Arial" w:hAnsi="Arial" w:cs="Arial"/>
              </w:rPr>
              <w:t>4 y 5</w:t>
            </w:r>
          </w:p>
        </w:tc>
        <w:tc>
          <w:tcPr>
            <w:tcW w:w="4013" w:type="dxa"/>
          </w:tcPr>
          <w:p w:rsidR="00901ABC" w:rsidRPr="000874E5" w:rsidRDefault="00901ABC" w:rsidP="00947498">
            <w:pPr>
              <w:pStyle w:val="Default"/>
              <w:spacing w:before="120" w:after="120"/>
              <w:contextualSpacing/>
              <w:jc w:val="both"/>
              <w:cnfStyle w:val="000000100000"/>
              <w:rPr>
                <w:rFonts w:ascii="Arial" w:hAnsi="Arial" w:cs="Arial"/>
              </w:rPr>
            </w:pPr>
            <w:r w:rsidRPr="000874E5">
              <w:rPr>
                <w:rFonts w:ascii="Arial" w:hAnsi="Arial" w:cs="Arial"/>
              </w:rPr>
              <w:t xml:space="preserve">Lectura, portfolio y </w:t>
            </w:r>
            <w:r w:rsidR="006C0A25" w:rsidRPr="000874E5">
              <w:rPr>
                <w:rFonts w:ascii="Arial" w:hAnsi="Arial" w:cs="Arial"/>
              </w:rPr>
              <w:t>segundo parcial</w:t>
            </w:r>
          </w:p>
        </w:tc>
      </w:tr>
      <w:tr w:rsidR="00901ABC" w:rsidRPr="000874E5" w:rsidTr="007E6D11">
        <w:trPr>
          <w:trHeight w:val="567"/>
        </w:trPr>
        <w:tc>
          <w:tcPr>
            <w:cnfStyle w:val="001000000000"/>
            <w:tcW w:w="1524" w:type="dxa"/>
          </w:tcPr>
          <w:p w:rsidR="00901ABC" w:rsidRPr="000874E5" w:rsidRDefault="00901ABC" w:rsidP="00947498">
            <w:pPr>
              <w:pStyle w:val="Default"/>
              <w:spacing w:before="120" w:after="120"/>
              <w:contextualSpacing/>
              <w:jc w:val="both"/>
              <w:rPr>
                <w:rFonts w:ascii="Arial" w:hAnsi="Arial" w:cs="Arial"/>
              </w:rPr>
            </w:pPr>
            <w:r w:rsidRPr="000874E5">
              <w:rPr>
                <w:rFonts w:ascii="Arial" w:hAnsi="Arial" w:cs="Arial"/>
              </w:rPr>
              <w:t>Diciembre</w:t>
            </w:r>
          </w:p>
        </w:tc>
        <w:tc>
          <w:tcPr>
            <w:tcW w:w="1554" w:type="dxa"/>
          </w:tcPr>
          <w:p w:rsidR="00901ABC" w:rsidRPr="000874E5" w:rsidRDefault="00AE3786" w:rsidP="001F0422">
            <w:pPr>
              <w:pStyle w:val="Default"/>
              <w:spacing w:before="120" w:after="120"/>
              <w:ind w:firstLine="426"/>
              <w:contextualSpacing/>
              <w:jc w:val="both"/>
              <w:cnfStyle w:val="000000000000"/>
              <w:rPr>
                <w:rFonts w:ascii="Arial" w:hAnsi="Arial" w:cs="Arial"/>
              </w:rPr>
            </w:pPr>
            <w:r w:rsidRPr="000874E5">
              <w:rPr>
                <w:rFonts w:ascii="Arial" w:hAnsi="Arial" w:cs="Arial"/>
              </w:rPr>
              <w:t>1</w:t>
            </w:r>
            <w:r w:rsidR="0061262E" w:rsidRPr="000874E5">
              <w:rPr>
                <w:rFonts w:ascii="Arial" w:hAnsi="Arial" w:cs="Arial"/>
              </w:rPr>
              <w:t>1</w:t>
            </w:r>
          </w:p>
        </w:tc>
        <w:tc>
          <w:tcPr>
            <w:tcW w:w="1697" w:type="dxa"/>
          </w:tcPr>
          <w:p w:rsidR="00901ABC" w:rsidRPr="000874E5" w:rsidRDefault="00AE3786" w:rsidP="00947498">
            <w:pPr>
              <w:pStyle w:val="Default"/>
              <w:spacing w:before="120" w:after="120"/>
              <w:contextualSpacing/>
              <w:jc w:val="both"/>
              <w:cnfStyle w:val="000000000000"/>
              <w:rPr>
                <w:rFonts w:ascii="Arial" w:hAnsi="Arial" w:cs="Arial"/>
              </w:rPr>
            </w:pPr>
            <w:r w:rsidRPr="000874E5">
              <w:rPr>
                <w:rFonts w:ascii="Arial" w:hAnsi="Arial" w:cs="Arial"/>
              </w:rPr>
              <w:t>5 y 6</w:t>
            </w:r>
          </w:p>
        </w:tc>
        <w:tc>
          <w:tcPr>
            <w:tcW w:w="4013" w:type="dxa"/>
          </w:tcPr>
          <w:p w:rsidR="00901ABC" w:rsidRPr="000874E5" w:rsidRDefault="00901ABC" w:rsidP="001F0422">
            <w:pPr>
              <w:pStyle w:val="Default"/>
              <w:spacing w:before="120" w:after="120"/>
              <w:ind w:firstLine="426"/>
              <w:contextualSpacing/>
              <w:jc w:val="both"/>
              <w:cnfStyle w:val="000000000000"/>
              <w:rPr>
                <w:rFonts w:ascii="Arial" w:hAnsi="Arial" w:cs="Arial"/>
              </w:rPr>
            </w:pPr>
          </w:p>
        </w:tc>
      </w:tr>
      <w:tr w:rsidR="00901ABC" w:rsidRPr="000874E5" w:rsidTr="007E6D11">
        <w:trPr>
          <w:cnfStyle w:val="000000100000"/>
          <w:trHeight w:val="567"/>
        </w:trPr>
        <w:tc>
          <w:tcPr>
            <w:cnfStyle w:val="001000000000"/>
            <w:tcW w:w="1524" w:type="dxa"/>
          </w:tcPr>
          <w:p w:rsidR="00901ABC" w:rsidRPr="000874E5" w:rsidRDefault="00901ABC" w:rsidP="00947498">
            <w:pPr>
              <w:pStyle w:val="Default"/>
              <w:spacing w:before="120" w:after="120"/>
              <w:contextualSpacing/>
              <w:jc w:val="both"/>
              <w:rPr>
                <w:rFonts w:ascii="Arial" w:hAnsi="Arial" w:cs="Arial"/>
              </w:rPr>
            </w:pPr>
            <w:r w:rsidRPr="000874E5">
              <w:rPr>
                <w:rFonts w:ascii="Arial" w:hAnsi="Arial" w:cs="Arial"/>
              </w:rPr>
              <w:t>Enero</w:t>
            </w:r>
          </w:p>
        </w:tc>
        <w:tc>
          <w:tcPr>
            <w:tcW w:w="1554" w:type="dxa"/>
          </w:tcPr>
          <w:p w:rsidR="00901ABC" w:rsidRPr="000874E5" w:rsidRDefault="00901ABC" w:rsidP="001F0422">
            <w:pPr>
              <w:pStyle w:val="Default"/>
              <w:spacing w:before="120" w:after="120"/>
              <w:ind w:firstLine="426"/>
              <w:contextualSpacing/>
              <w:jc w:val="both"/>
              <w:cnfStyle w:val="000000100000"/>
              <w:rPr>
                <w:rFonts w:ascii="Arial" w:hAnsi="Arial" w:cs="Arial"/>
              </w:rPr>
            </w:pPr>
            <w:r w:rsidRPr="000874E5">
              <w:rPr>
                <w:rFonts w:ascii="Arial" w:hAnsi="Arial" w:cs="Arial"/>
              </w:rPr>
              <w:t>1</w:t>
            </w:r>
            <w:r w:rsidR="0061262E" w:rsidRPr="000874E5">
              <w:rPr>
                <w:rFonts w:ascii="Arial" w:hAnsi="Arial" w:cs="Arial"/>
              </w:rPr>
              <w:t>1</w:t>
            </w:r>
          </w:p>
        </w:tc>
        <w:tc>
          <w:tcPr>
            <w:tcW w:w="1697" w:type="dxa"/>
          </w:tcPr>
          <w:p w:rsidR="00901ABC" w:rsidRPr="000874E5" w:rsidRDefault="00730BAB" w:rsidP="00947498">
            <w:pPr>
              <w:pStyle w:val="Default"/>
              <w:spacing w:before="120" w:after="120"/>
              <w:contextualSpacing/>
              <w:jc w:val="both"/>
              <w:cnfStyle w:val="000000100000"/>
              <w:rPr>
                <w:rFonts w:ascii="Arial" w:hAnsi="Arial" w:cs="Arial"/>
              </w:rPr>
            </w:pPr>
            <w:r w:rsidRPr="000874E5">
              <w:rPr>
                <w:rFonts w:ascii="Arial" w:hAnsi="Arial" w:cs="Arial"/>
              </w:rPr>
              <w:t>6</w:t>
            </w:r>
            <w:r w:rsidR="00901ABC" w:rsidRPr="000874E5">
              <w:rPr>
                <w:rFonts w:ascii="Arial" w:hAnsi="Arial" w:cs="Arial"/>
              </w:rPr>
              <w:t xml:space="preserve"> y </w:t>
            </w:r>
            <w:r w:rsidRPr="000874E5">
              <w:rPr>
                <w:rFonts w:ascii="Arial" w:hAnsi="Arial" w:cs="Arial"/>
              </w:rPr>
              <w:t>7</w:t>
            </w:r>
          </w:p>
        </w:tc>
        <w:tc>
          <w:tcPr>
            <w:tcW w:w="4013" w:type="dxa"/>
          </w:tcPr>
          <w:p w:rsidR="00901ABC" w:rsidRPr="000874E5" w:rsidRDefault="006C0A25" w:rsidP="00947498">
            <w:pPr>
              <w:pStyle w:val="Default"/>
              <w:spacing w:before="120" w:after="120"/>
              <w:contextualSpacing/>
              <w:jc w:val="both"/>
              <w:cnfStyle w:val="000000100000"/>
              <w:rPr>
                <w:rFonts w:ascii="Arial" w:hAnsi="Arial" w:cs="Arial"/>
              </w:rPr>
            </w:pPr>
            <w:r w:rsidRPr="000874E5">
              <w:rPr>
                <w:rFonts w:ascii="Arial" w:hAnsi="Arial" w:cs="Arial"/>
              </w:rPr>
              <w:t>Primer parcial trimestre</w:t>
            </w:r>
          </w:p>
        </w:tc>
      </w:tr>
      <w:tr w:rsidR="00901ABC" w:rsidRPr="000874E5" w:rsidTr="007E6D11">
        <w:trPr>
          <w:trHeight w:val="567"/>
        </w:trPr>
        <w:tc>
          <w:tcPr>
            <w:cnfStyle w:val="001000000000"/>
            <w:tcW w:w="1524" w:type="dxa"/>
          </w:tcPr>
          <w:p w:rsidR="00901ABC" w:rsidRPr="000874E5" w:rsidRDefault="00901ABC" w:rsidP="00947498">
            <w:pPr>
              <w:pStyle w:val="Default"/>
              <w:spacing w:before="120" w:after="120"/>
              <w:contextualSpacing/>
              <w:jc w:val="both"/>
              <w:rPr>
                <w:rFonts w:ascii="Arial" w:hAnsi="Arial" w:cs="Arial"/>
              </w:rPr>
            </w:pPr>
            <w:r w:rsidRPr="000874E5">
              <w:rPr>
                <w:rFonts w:ascii="Arial" w:hAnsi="Arial" w:cs="Arial"/>
              </w:rPr>
              <w:t>Febrero</w:t>
            </w:r>
          </w:p>
        </w:tc>
        <w:tc>
          <w:tcPr>
            <w:tcW w:w="1554" w:type="dxa"/>
          </w:tcPr>
          <w:p w:rsidR="00901ABC" w:rsidRPr="000874E5" w:rsidRDefault="00901ABC" w:rsidP="001F0422">
            <w:pPr>
              <w:pStyle w:val="Default"/>
              <w:spacing w:before="120" w:after="120"/>
              <w:ind w:firstLine="426"/>
              <w:contextualSpacing/>
              <w:jc w:val="both"/>
              <w:cnfStyle w:val="000000000000"/>
              <w:rPr>
                <w:rFonts w:ascii="Arial" w:hAnsi="Arial" w:cs="Arial"/>
              </w:rPr>
            </w:pPr>
            <w:r w:rsidRPr="000874E5">
              <w:rPr>
                <w:rFonts w:ascii="Arial" w:hAnsi="Arial" w:cs="Arial"/>
              </w:rPr>
              <w:t>1</w:t>
            </w:r>
            <w:r w:rsidR="0061262E" w:rsidRPr="000874E5">
              <w:rPr>
                <w:rFonts w:ascii="Arial" w:hAnsi="Arial" w:cs="Arial"/>
              </w:rPr>
              <w:t>4</w:t>
            </w:r>
          </w:p>
        </w:tc>
        <w:tc>
          <w:tcPr>
            <w:tcW w:w="1697" w:type="dxa"/>
          </w:tcPr>
          <w:p w:rsidR="00901ABC" w:rsidRPr="000874E5" w:rsidRDefault="00AE3786" w:rsidP="00947498">
            <w:pPr>
              <w:pStyle w:val="Default"/>
              <w:spacing w:before="120" w:after="120"/>
              <w:contextualSpacing/>
              <w:jc w:val="both"/>
              <w:cnfStyle w:val="000000000000"/>
              <w:rPr>
                <w:rFonts w:ascii="Arial" w:hAnsi="Arial" w:cs="Arial"/>
              </w:rPr>
            </w:pPr>
            <w:r w:rsidRPr="000874E5">
              <w:rPr>
                <w:rFonts w:ascii="Arial" w:hAnsi="Arial" w:cs="Arial"/>
              </w:rPr>
              <w:t>8 y 9</w:t>
            </w:r>
          </w:p>
        </w:tc>
        <w:tc>
          <w:tcPr>
            <w:tcW w:w="4013" w:type="dxa"/>
          </w:tcPr>
          <w:p w:rsidR="00901ABC" w:rsidRPr="000874E5" w:rsidRDefault="00901ABC" w:rsidP="00947498">
            <w:pPr>
              <w:pStyle w:val="Default"/>
              <w:spacing w:before="120" w:after="120"/>
              <w:contextualSpacing/>
              <w:jc w:val="both"/>
              <w:cnfStyle w:val="000000000000"/>
              <w:rPr>
                <w:rFonts w:ascii="Arial" w:hAnsi="Arial" w:cs="Arial"/>
              </w:rPr>
            </w:pPr>
            <w:r w:rsidRPr="000874E5">
              <w:rPr>
                <w:rFonts w:ascii="Arial" w:hAnsi="Arial" w:cs="Arial"/>
              </w:rPr>
              <w:t>Lectura y presentación periódico</w:t>
            </w:r>
          </w:p>
        </w:tc>
      </w:tr>
      <w:tr w:rsidR="00901ABC" w:rsidRPr="000874E5" w:rsidTr="007E6D11">
        <w:trPr>
          <w:cnfStyle w:val="000000100000"/>
          <w:trHeight w:val="567"/>
        </w:trPr>
        <w:tc>
          <w:tcPr>
            <w:cnfStyle w:val="001000000000"/>
            <w:tcW w:w="1524" w:type="dxa"/>
          </w:tcPr>
          <w:p w:rsidR="00901ABC" w:rsidRPr="000874E5" w:rsidRDefault="00901ABC" w:rsidP="00947498">
            <w:pPr>
              <w:pStyle w:val="Default"/>
              <w:spacing w:before="120" w:after="120"/>
              <w:contextualSpacing/>
              <w:jc w:val="both"/>
              <w:rPr>
                <w:rFonts w:ascii="Arial" w:hAnsi="Arial" w:cs="Arial"/>
              </w:rPr>
            </w:pPr>
            <w:r w:rsidRPr="000874E5">
              <w:rPr>
                <w:rFonts w:ascii="Arial" w:hAnsi="Arial" w:cs="Arial"/>
              </w:rPr>
              <w:t>Marzo</w:t>
            </w:r>
          </w:p>
        </w:tc>
        <w:tc>
          <w:tcPr>
            <w:tcW w:w="1554" w:type="dxa"/>
          </w:tcPr>
          <w:p w:rsidR="00901ABC" w:rsidRPr="000874E5" w:rsidRDefault="00901ABC" w:rsidP="001F0422">
            <w:pPr>
              <w:pStyle w:val="Default"/>
              <w:spacing w:before="120" w:after="120"/>
              <w:ind w:firstLine="426"/>
              <w:contextualSpacing/>
              <w:jc w:val="both"/>
              <w:cnfStyle w:val="000000100000"/>
              <w:rPr>
                <w:rFonts w:ascii="Arial" w:hAnsi="Arial" w:cs="Arial"/>
              </w:rPr>
            </w:pPr>
            <w:r w:rsidRPr="000874E5">
              <w:rPr>
                <w:rFonts w:ascii="Arial" w:hAnsi="Arial" w:cs="Arial"/>
              </w:rPr>
              <w:t>1</w:t>
            </w:r>
            <w:r w:rsidR="0061262E" w:rsidRPr="000874E5">
              <w:rPr>
                <w:rFonts w:ascii="Arial" w:hAnsi="Arial" w:cs="Arial"/>
              </w:rPr>
              <w:t>6</w:t>
            </w:r>
          </w:p>
        </w:tc>
        <w:tc>
          <w:tcPr>
            <w:tcW w:w="1697" w:type="dxa"/>
          </w:tcPr>
          <w:p w:rsidR="00901ABC" w:rsidRPr="000874E5" w:rsidRDefault="00730BAB" w:rsidP="00947498">
            <w:pPr>
              <w:pStyle w:val="Default"/>
              <w:tabs>
                <w:tab w:val="right" w:pos="1768"/>
              </w:tabs>
              <w:spacing w:before="120" w:after="120"/>
              <w:contextualSpacing/>
              <w:jc w:val="both"/>
              <w:cnfStyle w:val="000000100000"/>
              <w:rPr>
                <w:rFonts w:ascii="Arial" w:hAnsi="Arial" w:cs="Arial"/>
              </w:rPr>
            </w:pPr>
            <w:r w:rsidRPr="000874E5">
              <w:rPr>
                <w:rFonts w:ascii="Arial" w:hAnsi="Arial" w:cs="Arial"/>
              </w:rPr>
              <w:t xml:space="preserve">9, </w:t>
            </w:r>
            <w:r w:rsidR="00901ABC" w:rsidRPr="000874E5">
              <w:rPr>
                <w:rFonts w:ascii="Arial" w:hAnsi="Arial" w:cs="Arial"/>
              </w:rPr>
              <w:t>10 y 11</w:t>
            </w:r>
            <w:r w:rsidR="00901ABC" w:rsidRPr="000874E5">
              <w:rPr>
                <w:rFonts w:ascii="Arial" w:hAnsi="Arial" w:cs="Arial"/>
              </w:rPr>
              <w:tab/>
            </w:r>
          </w:p>
        </w:tc>
        <w:tc>
          <w:tcPr>
            <w:tcW w:w="4013" w:type="dxa"/>
          </w:tcPr>
          <w:p w:rsidR="00901ABC" w:rsidRPr="000874E5" w:rsidRDefault="00901ABC" w:rsidP="00947498">
            <w:pPr>
              <w:pStyle w:val="Default"/>
              <w:spacing w:before="120" w:after="120"/>
              <w:contextualSpacing/>
              <w:jc w:val="both"/>
              <w:cnfStyle w:val="000000100000"/>
              <w:rPr>
                <w:rFonts w:ascii="Arial" w:hAnsi="Arial" w:cs="Arial"/>
              </w:rPr>
            </w:pPr>
            <w:r w:rsidRPr="000874E5">
              <w:rPr>
                <w:rFonts w:ascii="Arial" w:hAnsi="Arial" w:cs="Arial"/>
              </w:rPr>
              <w:t xml:space="preserve">Portfolio y </w:t>
            </w:r>
            <w:r w:rsidR="006C0A25" w:rsidRPr="000874E5">
              <w:rPr>
                <w:rFonts w:ascii="Arial" w:hAnsi="Arial" w:cs="Arial"/>
              </w:rPr>
              <w:t>segundo parcial trimestre</w:t>
            </w:r>
          </w:p>
        </w:tc>
      </w:tr>
      <w:tr w:rsidR="00901ABC" w:rsidRPr="000874E5" w:rsidTr="007E6D11">
        <w:trPr>
          <w:trHeight w:val="567"/>
        </w:trPr>
        <w:tc>
          <w:tcPr>
            <w:cnfStyle w:val="001000000000"/>
            <w:tcW w:w="1524" w:type="dxa"/>
          </w:tcPr>
          <w:p w:rsidR="00901ABC" w:rsidRPr="000874E5" w:rsidRDefault="00901ABC" w:rsidP="00947498">
            <w:pPr>
              <w:pStyle w:val="Default"/>
              <w:spacing w:before="120" w:after="120"/>
              <w:contextualSpacing/>
              <w:jc w:val="both"/>
              <w:rPr>
                <w:rFonts w:ascii="Arial" w:hAnsi="Arial" w:cs="Arial"/>
              </w:rPr>
            </w:pPr>
            <w:r w:rsidRPr="000874E5">
              <w:rPr>
                <w:rFonts w:ascii="Arial" w:hAnsi="Arial" w:cs="Arial"/>
              </w:rPr>
              <w:t>Abril</w:t>
            </w:r>
          </w:p>
        </w:tc>
        <w:tc>
          <w:tcPr>
            <w:tcW w:w="1554" w:type="dxa"/>
          </w:tcPr>
          <w:p w:rsidR="00901ABC" w:rsidRPr="000874E5" w:rsidRDefault="00901ABC" w:rsidP="001F0422">
            <w:pPr>
              <w:pStyle w:val="Default"/>
              <w:spacing w:before="120" w:after="120"/>
              <w:ind w:firstLine="426"/>
              <w:contextualSpacing/>
              <w:jc w:val="both"/>
              <w:cnfStyle w:val="000000000000"/>
              <w:rPr>
                <w:rFonts w:ascii="Arial" w:hAnsi="Arial" w:cs="Arial"/>
              </w:rPr>
            </w:pPr>
            <w:r w:rsidRPr="000874E5">
              <w:rPr>
                <w:rFonts w:ascii="Arial" w:hAnsi="Arial" w:cs="Arial"/>
              </w:rPr>
              <w:t>1</w:t>
            </w:r>
            <w:r w:rsidR="0061262E" w:rsidRPr="000874E5">
              <w:rPr>
                <w:rFonts w:ascii="Arial" w:hAnsi="Arial" w:cs="Arial"/>
              </w:rPr>
              <w:t>5</w:t>
            </w:r>
          </w:p>
        </w:tc>
        <w:tc>
          <w:tcPr>
            <w:tcW w:w="1697" w:type="dxa"/>
          </w:tcPr>
          <w:p w:rsidR="00901ABC" w:rsidRPr="000874E5" w:rsidRDefault="00901ABC" w:rsidP="00947498">
            <w:pPr>
              <w:pStyle w:val="Default"/>
              <w:spacing w:before="120" w:after="120"/>
              <w:contextualSpacing/>
              <w:jc w:val="both"/>
              <w:cnfStyle w:val="000000000000"/>
              <w:rPr>
                <w:rFonts w:ascii="Arial" w:hAnsi="Arial" w:cs="Arial"/>
              </w:rPr>
            </w:pPr>
            <w:r w:rsidRPr="000874E5">
              <w:rPr>
                <w:rFonts w:ascii="Arial" w:hAnsi="Arial" w:cs="Arial"/>
              </w:rPr>
              <w:t>1</w:t>
            </w:r>
            <w:r w:rsidR="00730BAB" w:rsidRPr="000874E5">
              <w:rPr>
                <w:rFonts w:ascii="Arial" w:hAnsi="Arial" w:cs="Arial"/>
              </w:rPr>
              <w:t>1</w:t>
            </w:r>
            <w:r w:rsidRPr="000874E5">
              <w:rPr>
                <w:rFonts w:ascii="Arial" w:hAnsi="Arial" w:cs="Arial"/>
              </w:rPr>
              <w:t xml:space="preserve"> y 1</w:t>
            </w:r>
            <w:r w:rsidR="00730BAB" w:rsidRPr="000874E5">
              <w:rPr>
                <w:rFonts w:ascii="Arial" w:hAnsi="Arial" w:cs="Arial"/>
              </w:rPr>
              <w:t>2</w:t>
            </w:r>
          </w:p>
        </w:tc>
        <w:tc>
          <w:tcPr>
            <w:tcW w:w="4013" w:type="dxa"/>
          </w:tcPr>
          <w:p w:rsidR="00901ABC" w:rsidRPr="000874E5" w:rsidRDefault="00901ABC" w:rsidP="00947498">
            <w:pPr>
              <w:pStyle w:val="Default"/>
              <w:spacing w:before="120" w:after="120"/>
              <w:contextualSpacing/>
              <w:jc w:val="both"/>
              <w:cnfStyle w:val="000000000000"/>
              <w:rPr>
                <w:rFonts w:ascii="Arial" w:hAnsi="Arial" w:cs="Arial"/>
              </w:rPr>
            </w:pPr>
            <w:r w:rsidRPr="000874E5">
              <w:rPr>
                <w:rFonts w:ascii="Arial" w:hAnsi="Arial" w:cs="Arial"/>
              </w:rPr>
              <w:t xml:space="preserve">Presentación radio y </w:t>
            </w:r>
            <w:r w:rsidR="006C0A25" w:rsidRPr="000874E5">
              <w:rPr>
                <w:rFonts w:ascii="Arial" w:hAnsi="Arial" w:cs="Arial"/>
              </w:rPr>
              <w:t>primer parcial</w:t>
            </w:r>
          </w:p>
        </w:tc>
      </w:tr>
      <w:tr w:rsidR="00901ABC" w:rsidRPr="000874E5" w:rsidTr="007E6D11">
        <w:trPr>
          <w:cnfStyle w:val="000000100000"/>
          <w:trHeight w:val="567"/>
        </w:trPr>
        <w:tc>
          <w:tcPr>
            <w:cnfStyle w:val="001000000000"/>
            <w:tcW w:w="1524" w:type="dxa"/>
          </w:tcPr>
          <w:p w:rsidR="00901ABC" w:rsidRPr="000874E5" w:rsidRDefault="00901ABC" w:rsidP="00947498">
            <w:pPr>
              <w:pStyle w:val="Default"/>
              <w:spacing w:before="120" w:after="120"/>
              <w:contextualSpacing/>
              <w:jc w:val="both"/>
              <w:rPr>
                <w:rFonts w:ascii="Arial" w:hAnsi="Arial" w:cs="Arial"/>
              </w:rPr>
            </w:pPr>
            <w:r w:rsidRPr="000874E5">
              <w:rPr>
                <w:rFonts w:ascii="Arial" w:hAnsi="Arial" w:cs="Arial"/>
              </w:rPr>
              <w:t>Mayo</w:t>
            </w:r>
          </w:p>
        </w:tc>
        <w:tc>
          <w:tcPr>
            <w:tcW w:w="1554" w:type="dxa"/>
          </w:tcPr>
          <w:p w:rsidR="00901ABC" w:rsidRPr="000874E5" w:rsidRDefault="0061262E" w:rsidP="001F0422">
            <w:pPr>
              <w:pStyle w:val="Default"/>
              <w:spacing w:before="120" w:after="120"/>
              <w:ind w:firstLine="426"/>
              <w:contextualSpacing/>
              <w:jc w:val="both"/>
              <w:cnfStyle w:val="000000100000"/>
              <w:rPr>
                <w:rFonts w:ascii="Arial" w:hAnsi="Arial" w:cs="Arial"/>
              </w:rPr>
            </w:pPr>
            <w:r w:rsidRPr="000874E5">
              <w:rPr>
                <w:rFonts w:ascii="Arial" w:hAnsi="Arial" w:cs="Arial"/>
              </w:rPr>
              <w:t>17</w:t>
            </w:r>
          </w:p>
        </w:tc>
        <w:tc>
          <w:tcPr>
            <w:tcW w:w="1697" w:type="dxa"/>
          </w:tcPr>
          <w:p w:rsidR="00901ABC" w:rsidRPr="000874E5" w:rsidRDefault="00901ABC" w:rsidP="00947498">
            <w:pPr>
              <w:pStyle w:val="Default"/>
              <w:spacing w:before="120" w:after="120"/>
              <w:contextualSpacing/>
              <w:jc w:val="both"/>
              <w:cnfStyle w:val="000000100000"/>
              <w:rPr>
                <w:rFonts w:ascii="Arial" w:hAnsi="Arial" w:cs="Arial"/>
              </w:rPr>
            </w:pPr>
            <w:r w:rsidRPr="000874E5">
              <w:rPr>
                <w:rFonts w:ascii="Arial" w:hAnsi="Arial" w:cs="Arial"/>
              </w:rPr>
              <w:t>1</w:t>
            </w:r>
            <w:r w:rsidR="00730BAB" w:rsidRPr="000874E5">
              <w:rPr>
                <w:rFonts w:ascii="Arial" w:hAnsi="Arial" w:cs="Arial"/>
              </w:rPr>
              <w:t>2</w:t>
            </w:r>
            <w:r w:rsidRPr="000874E5">
              <w:rPr>
                <w:rFonts w:ascii="Arial" w:hAnsi="Arial" w:cs="Arial"/>
              </w:rPr>
              <w:t>, 1</w:t>
            </w:r>
            <w:r w:rsidR="00730BAB" w:rsidRPr="000874E5">
              <w:rPr>
                <w:rFonts w:ascii="Arial" w:hAnsi="Arial" w:cs="Arial"/>
              </w:rPr>
              <w:t>3</w:t>
            </w:r>
            <w:r w:rsidRPr="000874E5">
              <w:rPr>
                <w:rFonts w:ascii="Arial" w:hAnsi="Arial" w:cs="Arial"/>
              </w:rPr>
              <w:t xml:space="preserve"> y 1</w:t>
            </w:r>
            <w:r w:rsidR="00730BAB" w:rsidRPr="000874E5">
              <w:rPr>
                <w:rFonts w:ascii="Arial" w:hAnsi="Arial" w:cs="Arial"/>
              </w:rPr>
              <w:t>4</w:t>
            </w:r>
          </w:p>
        </w:tc>
        <w:tc>
          <w:tcPr>
            <w:tcW w:w="4013" w:type="dxa"/>
          </w:tcPr>
          <w:p w:rsidR="00901ABC" w:rsidRPr="000874E5" w:rsidRDefault="00901ABC" w:rsidP="00947498">
            <w:pPr>
              <w:pStyle w:val="Default"/>
              <w:spacing w:before="120" w:after="120"/>
              <w:contextualSpacing/>
              <w:jc w:val="both"/>
              <w:cnfStyle w:val="000000100000"/>
              <w:rPr>
                <w:rFonts w:ascii="Arial" w:hAnsi="Arial" w:cs="Arial"/>
              </w:rPr>
            </w:pPr>
            <w:r w:rsidRPr="000874E5">
              <w:rPr>
                <w:rFonts w:ascii="Arial" w:hAnsi="Arial" w:cs="Arial"/>
              </w:rPr>
              <w:t>Portfolios, lectura</w:t>
            </w:r>
          </w:p>
        </w:tc>
      </w:tr>
      <w:tr w:rsidR="00901ABC" w:rsidRPr="000874E5" w:rsidTr="007E6D11">
        <w:trPr>
          <w:trHeight w:val="567"/>
        </w:trPr>
        <w:tc>
          <w:tcPr>
            <w:cnfStyle w:val="001000000000"/>
            <w:tcW w:w="1524" w:type="dxa"/>
          </w:tcPr>
          <w:p w:rsidR="00901ABC" w:rsidRPr="000874E5" w:rsidRDefault="00901ABC" w:rsidP="00947498">
            <w:pPr>
              <w:pStyle w:val="Default"/>
              <w:spacing w:before="120" w:after="120"/>
              <w:contextualSpacing/>
              <w:jc w:val="both"/>
              <w:rPr>
                <w:rFonts w:ascii="Arial" w:hAnsi="Arial" w:cs="Arial"/>
              </w:rPr>
            </w:pPr>
            <w:r w:rsidRPr="000874E5">
              <w:rPr>
                <w:rFonts w:ascii="Arial" w:hAnsi="Arial" w:cs="Arial"/>
              </w:rPr>
              <w:t>Junio</w:t>
            </w:r>
          </w:p>
        </w:tc>
        <w:tc>
          <w:tcPr>
            <w:tcW w:w="1554" w:type="dxa"/>
          </w:tcPr>
          <w:p w:rsidR="00901ABC" w:rsidRPr="000874E5" w:rsidRDefault="0061262E" w:rsidP="001F0422">
            <w:pPr>
              <w:pStyle w:val="Default"/>
              <w:spacing w:before="120" w:after="120"/>
              <w:ind w:firstLine="426"/>
              <w:contextualSpacing/>
              <w:jc w:val="both"/>
              <w:cnfStyle w:val="000000000000"/>
              <w:rPr>
                <w:rFonts w:ascii="Arial" w:hAnsi="Arial" w:cs="Arial"/>
              </w:rPr>
            </w:pPr>
            <w:r w:rsidRPr="000874E5">
              <w:rPr>
                <w:rFonts w:ascii="Arial" w:hAnsi="Arial" w:cs="Arial"/>
              </w:rPr>
              <w:t>15</w:t>
            </w:r>
          </w:p>
        </w:tc>
        <w:tc>
          <w:tcPr>
            <w:tcW w:w="1697" w:type="dxa"/>
          </w:tcPr>
          <w:p w:rsidR="00901ABC" w:rsidRPr="000874E5" w:rsidRDefault="00901ABC" w:rsidP="00947498">
            <w:pPr>
              <w:pStyle w:val="Default"/>
              <w:spacing w:before="120" w:after="120"/>
              <w:contextualSpacing/>
              <w:jc w:val="both"/>
              <w:cnfStyle w:val="000000000000"/>
              <w:rPr>
                <w:rFonts w:ascii="Arial" w:hAnsi="Arial" w:cs="Arial"/>
              </w:rPr>
            </w:pPr>
            <w:r w:rsidRPr="000874E5">
              <w:rPr>
                <w:rFonts w:ascii="Arial" w:hAnsi="Arial" w:cs="Arial"/>
              </w:rPr>
              <w:t>1</w:t>
            </w:r>
            <w:r w:rsidR="00730BAB" w:rsidRPr="000874E5">
              <w:rPr>
                <w:rFonts w:ascii="Arial" w:hAnsi="Arial" w:cs="Arial"/>
              </w:rPr>
              <w:t>4 y 15</w:t>
            </w:r>
          </w:p>
        </w:tc>
        <w:tc>
          <w:tcPr>
            <w:tcW w:w="4013" w:type="dxa"/>
          </w:tcPr>
          <w:p w:rsidR="00901ABC" w:rsidRPr="000874E5" w:rsidRDefault="006C0A25" w:rsidP="00947498">
            <w:pPr>
              <w:pStyle w:val="Default"/>
              <w:spacing w:before="120" w:after="120"/>
              <w:contextualSpacing/>
              <w:jc w:val="both"/>
              <w:cnfStyle w:val="000000000000"/>
              <w:rPr>
                <w:rFonts w:ascii="Arial" w:hAnsi="Arial" w:cs="Arial"/>
              </w:rPr>
            </w:pPr>
            <w:r w:rsidRPr="000874E5">
              <w:rPr>
                <w:rFonts w:ascii="Arial" w:hAnsi="Arial" w:cs="Arial"/>
              </w:rPr>
              <w:t>Segundo parcial trimestre</w:t>
            </w:r>
          </w:p>
        </w:tc>
      </w:tr>
    </w:tbl>
    <w:p w:rsidR="001D62C3" w:rsidRPr="000874E5" w:rsidRDefault="001D62C3" w:rsidP="001F0422">
      <w:pPr>
        <w:pStyle w:val="Default"/>
        <w:tabs>
          <w:tab w:val="left" w:pos="142"/>
        </w:tabs>
        <w:spacing w:before="120" w:after="120"/>
        <w:ind w:firstLine="426"/>
        <w:contextualSpacing/>
        <w:jc w:val="both"/>
        <w:rPr>
          <w:rFonts w:ascii="Arial" w:hAnsi="Arial" w:cs="Arial"/>
          <w:b/>
          <w:bCs/>
        </w:rPr>
      </w:pPr>
    </w:p>
    <w:p w:rsidR="001D62C3" w:rsidRPr="000874E5" w:rsidRDefault="001D62C3" w:rsidP="001F0422">
      <w:pPr>
        <w:pStyle w:val="Default"/>
        <w:tabs>
          <w:tab w:val="left" w:pos="142"/>
        </w:tabs>
        <w:spacing w:before="120" w:after="120"/>
        <w:ind w:firstLine="426"/>
        <w:contextualSpacing/>
        <w:jc w:val="both"/>
        <w:rPr>
          <w:rFonts w:ascii="Arial" w:hAnsi="Arial" w:cs="Arial"/>
          <w:b/>
          <w:bCs/>
        </w:rPr>
      </w:pPr>
    </w:p>
    <w:p w:rsidR="001D62C3" w:rsidRDefault="001D62C3" w:rsidP="001F0422">
      <w:pPr>
        <w:pStyle w:val="Default"/>
        <w:tabs>
          <w:tab w:val="left" w:pos="142"/>
        </w:tabs>
        <w:spacing w:before="120" w:after="120"/>
        <w:ind w:firstLine="426"/>
        <w:contextualSpacing/>
        <w:jc w:val="both"/>
        <w:rPr>
          <w:rFonts w:ascii="Arial" w:hAnsi="Arial" w:cs="Arial"/>
          <w:b/>
          <w:bCs/>
        </w:rPr>
      </w:pPr>
    </w:p>
    <w:p w:rsidR="00947498" w:rsidRDefault="00947498" w:rsidP="001F0422">
      <w:pPr>
        <w:pStyle w:val="Default"/>
        <w:tabs>
          <w:tab w:val="left" w:pos="142"/>
        </w:tabs>
        <w:spacing w:before="120" w:after="120"/>
        <w:ind w:firstLine="426"/>
        <w:contextualSpacing/>
        <w:jc w:val="both"/>
        <w:rPr>
          <w:rFonts w:ascii="Arial" w:hAnsi="Arial" w:cs="Arial"/>
          <w:b/>
          <w:bCs/>
        </w:rPr>
      </w:pPr>
    </w:p>
    <w:p w:rsidR="00947498" w:rsidRDefault="00947498" w:rsidP="001F0422">
      <w:pPr>
        <w:pStyle w:val="Default"/>
        <w:tabs>
          <w:tab w:val="left" w:pos="142"/>
        </w:tabs>
        <w:spacing w:before="120" w:after="120"/>
        <w:ind w:firstLine="426"/>
        <w:contextualSpacing/>
        <w:jc w:val="both"/>
        <w:rPr>
          <w:rFonts w:ascii="Arial" w:hAnsi="Arial" w:cs="Arial"/>
          <w:b/>
          <w:bCs/>
        </w:rPr>
      </w:pPr>
    </w:p>
    <w:p w:rsidR="00547C8B" w:rsidRDefault="00547C8B" w:rsidP="001F0422">
      <w:pPr>
        <w:pStyle w:val="Default"/>
        <w:tabs>
          <w:tab w:val="left" w:pos="142"/>
        </w:tabs>
        <w:spacing w:before="120" w:after="120"/>
        <w:ind w:firstLine="426"/>
        <w:contextualSpacing/>
        <w:jc w:val="both"/>
        <w:rPr>
          <w:rFonts w:ascii="Arial" w:hAnsi="Arial" w:cs="Arial"/>
          <w:b/>
          <w:bCs/>
        </w:rPr>
      </w:pPr>
    </w:p>
    <w:p w:rsidR="00947498" w:rsidRPr="000874E5" w:rsidRDefault="00947498" w:rsidP="001F0422">
      <w:pPr>
        <w:pStyle w:val="Default"/>
        <w:tabs>
          <w:tab w:val="left" w:pos="142"/>
        </w:tabs>
        <w:spacing w:before="120" w:after="120"/>
        <w:ind w:firstLine="426"/>
        <w:contextualSpacing/>
        <w:jc w:val="both"/>
        <w:rPr>
          <w:rFonts w:ascii="Arial" w:hAnsi="Arial" w:cs="Arial"/>
          <w:b/>
          <w:bCs/>
        </w:rPr>
      </w:pPr>
    </w:p>
    <w:p w:rsidR="001D0AF1" w:rsidRPr="000874E5" w:rsidRDefault="001D0AF1" w:rsidP="001F0422">
      <w:pPr>
        <w:pStyle w:val="Default"/>
        <w:tabs>
          <w:tab w:val="left" w:pos="142"/>
        </w:tabs>
        <w:spacing w:before="120" w:after="120"/>
        <w:ind w:firstLine="426"/>
        <w:contextualSpacing/>
        <w:jc w:val="both"/>
        <w:rPr>
          <w:rFonts w:ascii="Arial" w:hAnsi="Arial" w:cs="Arial"/>
          <w:b/>
          <w:bCs/>
        </w:rPr>
      </w:pPr>
    </w:p>
    <w:p w:rsidR="001D0AF1" w:rsidRPr="000874E5" w:rsidRDefault="001D0AF1" w:rsidP="001F0422">
      <w:pPr>
        <w:pStyle w:val="Default"/>
        <w:tabs>
          <w:tab w:val="left" w:pos="142"/>
        </w:tabs>
        <w:spacing w:before="120" w:after="120"/>
        <w:ind w:firstLine="426"/>
        <w:contextualSpacing/>
        <w:jc w:val="both"/>
        <w:rPr>
          <w:rFonts w:ascii="Arial" w:hAnsi="Arial" w:cs="Arial"/>
          <w:b/>
          <w:bCs/>
        </w:rPr>
      </w:pPr>
    </w:p>
    <w:p w:rsidR="00C71DEC" w:rsidRPr="000874E5" w:rsidRDefault="00916FB5" w:rsidP="001F0422">
      <w:pPr>
        <w:pStyle w:val="Default"/>
        <w:tabs>
          <w:tab w:val="left" w:pos="142"/>
        </w:tabs>
        <w:spacing w:before="120" w:after="120"/>
        <w:ind w:firstLine="426"/>
        <w:contextualSpacing/>
        <w:jc w:val="both"/>
        <w:rPr>
          <w:rFonts w:ascii="Arial" w:hAnsi="Arial" w:cs="Arial"/>
          <w:b/>
          <w:bCs/>
        </w:rPr>
      </w:pPr>
      <w:r w:rsidRPr="000874E5">
        <w:rPr>
          <w:rFonts w:ascii="Arial" w:hAnsi="Arial" w:cs="Arial"/>
          <w:b/>
          <w:bCs/>
        </w:rPr>
        <w:lastRenderedPageBreak/>
        <w:t>7</w:t>
      </w:r>
      <w:r w:rsidR="00901ABC" w:rsidRPr="000874E5">
        <w:rPr>
          <w:rFonts w:ascii="Arial" w:hAnsi="Arial" w:cs="Arial"/>
          <w:b/>
          <w:bCs/>
        </w:rPr>
        <w:t>. UNIDADES DIDÁCTICAS</w:t>
      </w:r>
      <w:r w:rsidR="00E31133">
        <w:rPr>
          <w:rFonts w:ascii="Arial" w:hAnsi="Arial" w:cs="Arial"/>
          <w:b/>
          <w:bCs/>
        </w:rPr>
        <w:t xml:space="preserve"> </w:t>
      </w:r>
      <w:r w:rsidR="00C11B93">
        <w:rPr>
          <w:rFonts w:ascii="Arial" w:hAnsi="Arial" w:cs="Arial"/>
          <w:b/>
          <w:bCs/>
        </w:rPr>
        <w:t>(anexo</w:t>
      </w:r>
      <w:r w:rsidR="005D5781">
        <w:rPr>
          <w:rFonts w:ascii="Arial" w:hAnsi="Arial" w:cs="Arial"/>
          <w:b/>
          <w:bCs/>
        </w:rPr>
        <w:t>s</w:t>
      </w:r>
      <w:r w:rsidR="00C11B93">
        <w:rPr>
          <w:rFonts w:ascii="Arial" w:hAnsi="Arial" w:cs="Arial"/>
          <w:b/>
          <w:bCs/>
        </w:rPr>
        <w:t xml:space="preserve"> 18 - 34</w:t>
      </w:r>
      <w:r w:rsidR="00E253D0" w:rsidRPr="000874E5">
        <w:rPr>
          <w:rFonts w:ascii="Arial" w:hAnsi="Arial" w:cs="Arial"/>
          <w:b/>
          <w:bCs/>
        </w:rPr>
        <w:t>)</w:t>
      </w:r>
    </w:p>
    <w:p w:rsidR="00910B1B" w:rsidRPr="000874E5" w:rsidRDefault="00910B1B" w:rsidP="001F0422">
      <w:pPr>
        <w:pStyle w:val="Default"/>
        <w:tabs>
          <w:tab w:val="left" w:pos="142"/>
        </w:tabs>
        <w:spacing w:before="120" w:after="120"/>
        <w:ind w:firstLine="426"/>
        <w:contextualSpacing/>
        <w:jc w:val="both"/>
        <w:rPr>
          <w:rFonts w:ascii="Arial" w:hAnsi="Arial" w:cs="Arial"/>
          <w:b/>
          <w:bCs/>
        </w:rPr>
      </w:pPr>
    </w:p>
    <w:p w:rsidR="006D1CE0" w:rsidRPr="000874E5" w:rsidRDefault="007A7509" w:rsidP="001F0422">
      <w:pPr>
        <w:pStyle w:val="Default"/>
        <w:tabs>
          <w:tab w:val="left" w:pos="142"/>
        </w:tabs>
        <w:spacing w:before="120" w:after="120"/>
        <w:ind w:firstLine="426"/>
        <w:contextualSpacing/>
        <w:jc w:val="both"/>
        <w:rPr>
          <w:rFonts w:ascii="Arial" w:hAnsi="Arial" w:cs="Arial"/>
          <w:b/>
          <w:bCs/>
        </w:rPr>
      </w:pPr>
      <w:r w:rsidRPr="000874E5">
        <w:rPr>
          <w:rFonts w:ascii="Arial" w:hAnsi="Arial" w:cs="Arial"/>
          <w:b/>
          <w:bCs/>
        </w:rPr>
        <w:t xml:space="preserve">7.1. </w:t>
      </w:r>
      <w:r w:rsidR="001310FA" w:rsidRPr="000874E5">
        <w:rPr>
          <w:rFonts w:ascii="Arial" w:hAnsi="Arial" w:cs="Arial"/>
          <w:b/>
          <w:bCs/>
        </w:rPr>
        <w:t>Unidad</w:t>
      </w:r>
      <w:r w:rsidR="006D1CE0" w:rsidRPr="000874E5">
        <w:rPr>
          <w:rFonts w:ascii="Arial" w:hAnsi="Arial" w:cs="Arial"/>
          <w:b/>
          <w:bCs/>
        </w:rPr>
        <w:t xml:space="preserve"> 1</w:t>
      </w:r>
      <w:r w:rsidR="00725097" w:rsidRPr="000874E5">
        <w:rPr>
          <w:rFonts w:ascii="Arial" w:hAnsi="Arial" w:cs="Arial"/>
          <w:b/>
          <w:bCs/>
        </w:rPr>
        <w:t>: LENTES PARA VER MEJOR</w:t>
      </w:r>
    </w:p>
    <w:tbl>
      <w:tblPr>
        <w:tblStyle w:val="Tablaconcuadrcula"/>
        <w:tblW w:w="8646" w:type="dxa"/>
        <w:tblInd w:w="534" w:type="dxa"/>
        <w:shd w:val="clear" w:color="auto" w:fill="FBD4B4" w:themeFill="accent6" w:themeFillTint="66"/>
        <w:tblLook w:val="04A0"/>
      </w:tblPr>
      <w:tblGrid>
        <w:gridCol w:w="8646"/>
      </w:tblGrid>
      <w:tr w:rsidR="001A753E" w:rsidRPr="000874E5" w:rsidTr="007E6D11">
        <w:tc>
          <w:tcPr>
            <w:tcW w:w="8646" w:type="dxa"/>
            <w:shd w:val="clear" w:color="auto" w:fill="FBD4B4" w:themeFill="accent6" w:themeFillTint="66"/>
          </w:tcPr>
          <w:p w:rsidR="001A753E" w:rsidRPr="000874E5" w:rsidRDefault="001A753E" w:rsidP="00865FAB">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Temporalización. </w:t>
            </w:r>
            <w:r w:rsidRPr="000874E5">
              <w:rPr>
                <w:rFonts w:ascii="Arial" w:hAnsi="Arial" w:cs="Arial"/>
                <w:sz w:val="24"/>
                <w:szCs w:val="24"/>
              </w:rPr>
              <w:t>1º trimestre. Del 14 al 29 de septiembre. 10 sesiones.</w:t>
            </w:r>
          </w:p>
        </w:tc>
      </w:tr>
      <w:tr w:rsidR="001A753E" w:rsidRPr="000874E5" w:rsidTr="007E6D11">
        <w:tc>
          <w:tcPr>
            <w:tcW w:w="8646" w:type="dxa"/>
            <w:shd w:val="clear" w:color="auto" w:fill="FBD4B4" w:themeFill="accent6" w:themeFillTint="66"/>
          </w:tcPr>
          <w:p w:rsidR="001A753E" w:rsidRPr="000874E5" w:rsidRDefault="001A753E" w:rsidP="00865FAB">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Objetivos: </w:t>
            </w:r>
            <w:r w:rsidRPr="000874E5">
              <w:rPr>
                <w:rFonts w:ascii="Arial" w:hAnsi="Arial" w:cs="Arial"/>
                <w:sz w:val="24"/>
                <w:szCs w:val="24"/>
              </w:rPr>
              <w:t xml:space="preserve">Presentar la asignatura, alumnado y profesorado, aplicando la modalidad textual descriptiva y revisar la morfología. </w:t>
            </w:r>
          </w:p>
        </w:tc>
      </w:tr>
      <w:tr w:rsidR="001A753E" w:rsidRPr="000874E5" w:rsidTr="007E6D11">
        <w:tc>
          <w:tcPr>
            <w:tcW w:w="8646" w:type="dxa"/>
            <w:shd w:val="clear" w:color="auto" w:fill="FBD4B4" w:themeFill="accent6" w:themeFillTint="66"/>
          </w:tcPr>
          <w:p w:rsidR="001A753E" w:rsidRPr="000874E5" w:rsidRDefault="001A753E" w:rsidP="00865FAB">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Objetivos generales. </w:t>
            </w:r>
            <w:r w:rsidRPr="000874E5">
              <w:rPr>
                <w:rFonts w:ascii="Arial" w:hAnsi="Arial" w:cs="Arial"/>
                <w:sz w:val="24"/>
                <w:szCs w:val="24"/>
              </w:rPr>
              <w:t>10, 11, 12, 17 y 22.</w:t>
            </w:r>
          </w:p>
        </w:tc>
      </w:tr>
      <w:tr w:rsidR="001A753E" w:rsidRPr="000874E5" w:rsidTr="007E6D11">
        <w:tc>
          <w:tcPr>
            <w:tcW w:w="8646" w:type="dxa"/>
            <w:shd w:val="clear" w:color="auto" w:fill="FBD4B4" w:themeFill="accent6" w:themeFillTint="66"/>
          </w:tcPr>
          <w:p w:rsidR="001A753E" w:rsidRPr="000874E5" w:rsidRDefault="001A753E" w:rsidP="00865FAB">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Competencias clave. </w:t>
            </w:r>
            <w:r w:rsidRPr="000874E5">
              <w:rPr>
                <w:rFonts w:ascii="Arial" w:hAnsi="Arial" w:cs="Arial"/>
                <w:sz w:val="24"/>
                <w:szCs w:val="24"/>
              </w:rPr>
              <w:t>CCL, CD, CAA, CSYC.</w:t>
            </w:r>
          </w:p>
        </w:tc>
      </w:tr>
      <w:tr w:rsidR="001A753E" w:rsidRPr="000874E5" w:rsidTr="007E6D11">
        <w:tc>
          <w:tcPr>
            <w:tcW w:w="8646" w:type="dxa"/>
            <w:shd w:val="clear" w:color="auto" w:fill="FBD4B4" w:themeFill="accent6" w:themeFillTint="66"/>
          </w:tcPr>
          <w:p w:rsidR="001A753E" w:rsidRPr="000874E5" w:rsidRDefault="001A753E" w:rsidP="00865FAB">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Transversalidad. </w:t>
            </w:r>
            <w:r w:rsidRPr="000874E5">
              <w:rPr>
                <w:rFonts w:ascii="Arial" w:hAnsi="Arial" w:cs="Arial"/>
                <w:sz w:val="24"/>
                <w:szCs w:val="24"/>
              </w:rPr>
              <w:t>Educación en valores, adquisición de competencias.</w:t>
            </w:r>
          </w:p>
        </w:tc>
      </w:tr>
      <w:tr w:rsidR="001A753E" w:rsidRPr="000874E5" w:rsidTr="007E6D11">
        <w:tc>
          <w:tcPr>
            <w:tcW w:w="8646" w:type="dxa"/>
            <w:shd w:val="clear" w:color="auto" w:fill="FBD4B4" w:themeFill="accent6" w:themeFillTint="66"/>
          </w:tcPr>
          <w:p w:rsidR="001A753E" w:rsidRPr="000874E5" w:rsidRDefault="001A753E" w:rsidP="00865FAB">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Contenidos específicos. </w:t>
            </w:r>
            <w:r w:rsidRPr="000874E5">
              <w:rPr>
                <w:rFonts w:ascii="Arial" w:hAnsi="Arial" w:cs="Arial"/>
                <w:sz w:val="24"/>
                <w:szCs w:val="24"/>
              </w:rPr>
              <w:t xml:space="preserve">Al tratarse de la primera unidad del curso, se hará una presentación de la asignatura, la estructuración de las unidades, el material escolar y complementario, rincón literario, punto intrépido, los criterios de evaluación y las pautas de comportamiento. Se repartirán por escrito los criterios de calificación y evaluación. A continuación, se presentarán el docente y los alumnos a través de la modalidad textual de la descripción y buscando palabras en el diccionario. El último bloque irá enfocado a la revisión de morfología. </w:t>
            </w:r>
          </w:p>
        </w:tc>
      </w:tr>
      <w:tr w:rsidR="001A753E" w:rsidRPr="000874E5" w:rsidTr="007E6D11">
        <w:tc>
          <w:tcPr>
            <w:tcW w:w="8646" w:type="dxa"/>
            <w:shd w:val="clear" w:color="auto" w:fill="FBD4B4" w:themeFill="accent6" w:themeFillTint="66"/>
          </w:tcPr>
          <w:p w:rsidR="001A753E" w:rsidRPr="000874E5" w:rsidRDefault="001A753E" w:rsidP="00865FAB">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Metodología. </w:t>
            </w:r>
            <w:r w:rsidRPr="000874E5">
              <w:rPr>
                <w:rFonts w:ascii="Arial" w:hAnsi="Arial" w:cs="Arial"/>
                <w:sz w:val="24"/>
                <w:szCs w:val="24"/>
              </w:rPr>
              <w:t>Activa y participativa. Trabajo en forma de U, presentación individual de frente a la clase. Trabajo individual de redacción y búsqueda de palabras, así como en la comprensión en la evaluación inicial, grupal al intercambiar las cartas y la descripción del Dixit.</w:t>
            </w:r>
          </w:p>
        </w:tc>
      </w:tr>
      <w:tr w:rsidR="001A753E" w:rsidRPr="000874E5" w:rsidTr="007E6D11">
        <w:tc>
          <w:tcPr>
            <w:tcW w:w="8646" w:type="dxa"/>
            <w:shd w:val="clear" w:color="auto" w:fill="FBD4B4" w:themeFill="accent6" w:themeFillTint="66"/>
          </w:tcPr>
          <w:p w:rsidR="001A753E" w:rsidRPr="000874E5" w:rsidRDefault="001A753E" w:rsidP="00865FAB">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Actividades de enseñanza-aprendizaje. </w:t>
            </w:r>
            <w:r w:rsidRPr="000874E5">
              <w:rPr>
                <w:rFonts w:ascii="Arial" w:hAnsi="Arial" w:cs="Arial"/>
                <w:sz w:val="24"/>
                <w:szCs w:val="24"/>
              </w:rPr>
              <w:t xml:space="preserve">De introducción -descripción cartas Dixit y </w:t>
            </w:r>
            <w:proofErr w:type="spellStart"/>
            <w:r w:rsidRPr="000874E5">
              <w:rPr>
                <w:rFonts w:ascii="Arial" w:hAnsi="Arial" w:cs="Arial"/>
                <w:sz w:val="24"/>
                <w:szCs w:val="24"/>
              </w:rPr>
              <w:t>biopoema</w:t>
            </w:r>
            <w:proofErr w:type="spellEnd"/>
            <w:r w:rsidRPr="000874E5">
              <w:rPr>
                <w:rFonts w:ascii="Arial" w:hAnsi="Arial" w:cs="Arial"/>
                <w:sz w:val="24"/>
                <w:szCs w:val="24"/>
              </w:rPr>
              <w:t xml:space="preserve">. De desarrollo -manos verbos, familia sintagmática, </w:t>
            </w:r>
            <w:proofErr w:type="spellStart"/>
            <w:r w:rsidRPr="000874E5">
              <w:rPr>
                <w:rFonts w:ascii="Arial" w:hAnsi="Arial" w:cs="Arial"/>
                <w:sz w:val="24"/>
                <w:szCs w:val="24"/>
              </w:rPr>
              <w:t>Prezi</w:t>
            </w:r>
            <w:proofErr w:type="spellEnd"/>
            <w:r w:rsidRPr="000874E5">
              <w:rPr>
                <w:rFonts w:ascii="Arial" w:hAnsi="Arial" w:cs="Arial"/>
                <w:sz w:val="24"/>
                <w:szCs w:val="24"/>
              </w:rPr>
              <w:t xml:space="preserve"> para categorías gramaticales, ejercicios señalar se y perífrasis. De evaluación: “Tengo una carta para ti” y evaluación inicial.</w:t>
            </w:r>
          </w:p>
        </w:tc>
      </w:tr>
      <w:tr w:rsidR="001A753E" w:rsidRPr="000874E5" w:rsidTr="007E6D11">
        <w:tc>
          <w:tcPr>
            <w:tcW w:w="8646" w:type="dxa"/>
            <w:shd w:val="clear" w:color="auto" w:fill="FBD4B4" w:themeFill="accent6" w:themeFillTint="66"/>
          </w:tcPr>
          <w:p w:rsidR="001A753E" w:rsidRPr="000874E5" w:rsidRDefault="001A753E" w:rsidP="00865FAB">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Materiales y recursos. </w:t>
            </w:r>
            <w:r w:rsidRPr="000874E5">
              <w:rPr>
                <w:rFonts w:ascii="Arial" w:hAnsi="Arial" w:cs="Arial"/>
                <w:sz w:val="24"/>
                <w:szCs w:val="24"/>
              </w:rPr>
              <w:t>Vídeos, mapas conceptuales, Dixit, libro de texto, diccionario y móviles (app RAE)</w:t>
            </w:r>
          </w:p>
        </w:tc>
      </w:tr>
      <w:tr w:rsidR="001A753E" w:rsidRPr="000874E5" w:rsidTr="007E6D11">
        <w:tc>
          <w:tcPr>
            <w:tcW w:w="8646" w:type="dxa"/>
            <w:shd w:val="clear" w:color="auto" w:fill="FBD4B4" w:themeFill="accent6" w:themeFillTint="66"/>
          </w:tcPr>
          <w:p w:rsidR="001A753E" w:rsidRPr="000874E5" w:rsidRDefault="001A753E" w:rsidP="00865FAB">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Evaluación: </w:t>
            </w:r>
            <w:r w:rsidRPr="000874E5">
              <w:rPr>
                <w:rFonts w:ascii="Arial" w:hAnsi="Arial" w:cs="Arial"/>
                <w:sz w:val="24"/>
                <w:szCs w:val="24"/>
              </w:rPr>
              <w:t>Evaluación inicial y presentación individual, que supondrá el 10 % de la calificación del trimestre. El resto de contenidos entrarán en el primer examen parcial del trimestre, junto con la unidad 2.</w:t>
            </w:r>
          </w:p>
        </w:tc>
      </w:tr>
      <w:tr w:rsidR="001A753E" w:rsidRPr="000874E5" w:rsidTr="007E6D11">
        <w:tc>
          <w:tcPr>
            <w:tcW w:w="8646" w:type="dxa"/>
            <w:shd w:val="clear" w:color="auto" w:fill="FBD4B4" w:themeFill="accent6" w:themeFillTint="66"/>
          </w:tcPr>
          <w:p w:rsidR="001A753E" w:rsidRPr="000874E5" w:rsidRDefault="001A753E" w:rsidP="00865FAB">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Criterios de evaluación. </w:t>
            </w:r>
            <w:r w:rsidRPr="000874E5">
              <w:rPr>
                <w:rFonts w:ascii="Arial" w:hAnsi="Arial" w:cs="Arial"/>
                <w:sz w:val="24"/>
                <w:szCs w:val="24"/>
              </w:rPr>
              <w:t>Bloque I: 1, 2, 3, 5 y 6. Bloque II: 1, 3, 5 Y 7. Bloque III: 5 y 6.</w:t>
            </w:r>
          </w:p>
        </w:tc>
      </w:tr>
      <w:tr w:rsidR="001A753E" w:rsidRPr="000874E5" w:rsidTr="007E6D11">
        <w:tc>
          <w:tcPr>
            <w:tcW w:w="8646" w:type="dxa"/>
            <w:shd w:val="clear" w:color="auto" w:fill="FBD4B4" w:themeFill="accent6" w:themeFillTint="66"/>
          </w:tcPr>
          <w:p w:rsidR="001A753E" w:rsidRPr="000874E5" w:rsidRDefault="001A753E" w:rsidP="00865FAB">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Estándares de aprendizaje. </w:t>
            </w:r>
            <w:r w:rsidRPr="000874E5">
              <w:rPr>
                <w:rFonts w:ascii="Arial" w:hAnsi="Arial" w:cs="Arial"/>
                <w:sz w:val="24"/>
                <w:szCs w:val="24"/>
              </w:rPr>
              <w:t>Bloque I. 1.1, 1.3, 1.6. 2.1, 2.3, 2.4, 2.6, 3,2, 5.1, 6.2. Bloque II: 1.1, 3.2, 3.3, 5.2, 7.3. Bloque III: 5.1, 6.4.</w:t>
            </w:r>
          </w:p>
        </w:tc>
      </w:tr>
      <w:tr w:rsidR="001A753E" w:rsidRPr="000874E5" w:rsidTr="007E6D11">
        <w:tc>
          <w:tcPr>
            <w:tcW w:w="8646" w:type="dxa"/>
            <w:shd w:val="clear" w:color="auto" w:fill="FBD4B4" w:themeFill="accent6" w:themeFillTint="66"/>
          </w:tcPr>
          <w:p w:rsidR="001A753E" w:rsidRPr="000874E5" w:rsidRDefault="001A753E" w:rsidP="00865FAB">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Contribución. </w:t>
            </w:r>
            <w:r w:rsidRPr="000874E5">
              <w:rPr>
                <w:rFonts w:ascii="Arial" w:hAnsi="Arial" w:cs="Arial"/>
                <w:sz w:val="24"/>
                <w:szCs w:val="24"/>
              </w:rPr>
              <w:t>Plan lector y plan TIC.</w:t>
            </w:r>
          </w:p>
        </w:tc>
      </w:tr>
    </w:tbl>
    <w:p w:rsidR="006D1CE0" w:rsidRPr="000874E5" w:rsidRDefault="001310FA" w:rsidP="001F0422">
      <w:pPr>
        <w:pStyle w:val="Default"/>
        <w:tabs>
          <w:tab w:val="left" w:pos="142"/>
        </w:tabs>
        <w:spacing w:before="120" w:after="120"/>
        <w:ind w:firstLine="426"/>
        <w:contextualSpacing/>
        <w:jc w:val="both"/>
        <w:rPr>
          <w:rFonts w:ascii="Arial" w:hAnsi="Arial" w:cs="Arial"/>
          <w:b/>
          <w:bCs/>
        </w:rPr>
      </w:pPr>
      <w:r w:rsidRPr="000874E5">
        <w:rPr>
          <w:rFonts w:ascii="Arial" w:hAnsi="Arial" w:cs="Arial"/>
          <w:b/>
          <w:bCs/>
        </w:rPr>
        <w:t>7.2. Unidad</w:t>
      </w:r>
      <w:r w:rsidR="006D1CE0" w:rsidRPr="000874E5">
        <w:rPr>
          <w:rFonts w:ascii="Arial" w:hAnsi="Arial" w:cs="Arial"/>
          <w:b/>
          <w:bCs/>
        </w:rPr>
        <w:t xml:space="preserve"> 2</w:t>
      </w:r>
      <w:r w:rsidR="00725097" w:rsidRPr="000874E5">
        <w:rPr>
          <w:rFonts w:ascii="Arial" w:hAnsi="Arial" w:cs="Arial"/>
          <w:b/>
          <w:bCs/>
        </w:rPr>
        <w:t>: GUA PARA JUGAR</w:t>
      </w:r>
    </w:p>
    <w:tbl>
      <w:tblPr>
        <w:tblStyle w:val="Tablaconcuadrcula"/>
        <w:tblW w:w="8646" w:type="dxa"/>
        <w:tblInd w:w="534" w:type="dxa"/>
        <w:shd w:val="clear" w:color="auto" w:fill="B6DDE8" w:themeFill="accent5" w:themeFillTint="66"/>
        <w:tblLook w:val="04A0"/>
      </w:tblPr>
      <w:tblGrid>
        <w:gridCol w:w="8646"/>
      </w:tblGrid>
      <w:tr w:rsidR="001A753E" w:rsidRPr="000874E5" w:rsidTr="007E6D11">
        <w:tc>
          <w:tcPr>
            <w:tcW w:w="8646" w:type="dxa"/>
            <w:shd w:val="clear" w:color="auto" w:fill="B6DDE8" w:themeFill="accent5" w:themeFillTint="66"/>
          </w:tcPr>
          <w:p w:rsidR="001A753E" w:rsidRPr="000874E5" w:rsidRDefault="001A753E" w:rsidP="00865FAB">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Temporalización. </w:t>
            </w:r>
            <w:r w:rsidRPr="000874E5">
              <w:rPr>
                <w:rFonts w:ascii="Arial" w:hAnsi="Arial" w:cs="Arial"/>
                <w:sz w:val="24"/>
                <w:szCs w:val="24"/>
              </w:rPr>
              <w:t>1º trimestre. Del 30 septiembre al 15 octubre. 9 sesiones.</w:t>
            </w:r>
          </w:p>
        </w:tc>
      </w:tr>
      <w:tr w:rsidR="001A753E" w:rsidRPr="000874E5" w:rsidTr="007E6D11">
        <w:tc>
          <w:tcPr>
            <w:tcW w:w="8646" w:type="dxa"/>
            <w:shd w:val="clear" w:color="auto" w:fill="B6DDE8" w:themeFill="accent5" w:themeFillTint="66"/>
          </w:tcPr>
          <w:p w:rsidR="001A753E" w:rsidRPr="000874E5" w:rsidRDefault="001A753E" w:rsidP="00865FAB">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Objetivos.</w:t>
            </w:r>
            <w:r w:rsidRPr="000874E5">
              <w:rPr>
                <w:rFonts w:ascii="Arial" w:hAnsi="Arial" w:cs="Arial"/>
                <w:sz w:val="24"/>
                <w:szCs w:val="24"/>
              </w:rPr>
              <w:t xml:space="preserve"> Trabajar los elementos y funciones del lenguaje para explicar la modalidad textual de la argumentación a través del ensayo. Revisar las funciones sintácticas y los tipos de oración. Pautar el proyecto de investigación.</w:t>
            </w:r>
          </w:p>
        </w:tc>
      </w:tr>
      <w:tr w:rsidR="001A753E" w:rsidRPr="000874E5" w:rsidTr="007E6D11">
        <w:tc>
          <w:tcPr>
            <w:tcW w:w="8646" w:type="dxa"/>
            <w:shd w:val="clear" w:color="auto" w:fill="B6DDE8" w:themeFill="accent5" w:themeFillTint="66"/>
          </w:tcPr>
          <w:p w:rsidR="001A753E" w:rsidRPr="000874E5" w:rsidRDefault="001A753E" w:rsidP="00865FAB">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Objetivos generales.</w:t>
            </w:r>
            <w:r w:rsidRPr="000874E5">
              <w:rPr>
                <w:rFonts w:ascii="Arial" w:hAnsi="Arial" w:cs="Arial"/>
                <w:sz w:val="24"/>
                <w:szCs w:val="24"/>
              </w:rPr>
              <w:t xml:space="preserve"> 5, 9, 14 y 23.</w:t>
            </w:r>
          </w:p>
        </w:tc>
      </w:tr>
      <w:tr w:rsidR="001A753E" w:rsidRPr="000874E5" w:rsidTr="007E6D11">
        <w:tc>
          <w:tcPr>
            <w:tcW w:w="8646" w:type="dxa"/>
            <w:shd w:val="clear" w:color="auto" w:fill="B6DDE8" w:themeFill="accent5" w:themeFillTint="66"/>
          </w:tcPr>
          <w:p w:rsidR="001A753E" w:rsidRPr="000874E5" w:rsidRDefault="001A753E" w:rsidP="00865FAB">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Competencias clave. </w:t>
            </w:r>
            <w:r w:rsidRPr="000874E5">
              <w:rPr>
                <w:rFonts w:ascii="Arial" w:hAnsi="Arial" w:cs="Arial"/>
                <w:sz w:val="24"/>
                <w:szCs w:val="24"/>
              </w:rPr>
              <w:t>CCL, CMCT, CD, CAA, SIEP.</w:t>
            </w:r>
          </w:p>
        </w:tc>
      </w:tr>
      <w:tr w:rsidR="001A753E" w:rsidRPr="000874E5" w:rsidTr="007E6D11">
        <w:tc>
          <w:tcPr>
            <w:tcW w:w="8646" w:type="dxa"/>
            <w:shd w:val="clear" w:color="auto" w:fill="B6DDE8" w:themeFill="accent5" w:themeFillTint="66"/>
          </w:tcPr>
          <w:p w:rsidR="001A753E" w:rsidRPr="000874E5" w:rsidRDefault="001A753E" w:rsidP="00865FAB">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Transversalidad. </w:t>
            </w:r>
            <w:r w:rsidRPr="000874E5">
              <w:rPr>
                <w:rFonts w:ascii="Arial" w:hAnsi="Arial" w:cs="Arial"/>
                <w:sz w:val="24"/>
                <w:szCs w:val="24"/>
              </w:rPr>
              <w:t xml:space="preserve">Educación en valores, uso de las TIC, expresión escrita, comunicación audiovisual. </w:t>
            </w:r>
          </w:p>
        </w:tc>
      </w:tr>
      <w:tr w:rsidR="001A753E" w:rsidRPr="000874E5" w:rsidTr="007E6D11">
        <w:tc>
          <w:tcPr>
            <w:tcW w:w="8646" w:type="dxa"/>
            <w:shd w:val="clear" w:color="auto" w:fill="B6DDE8" w:themeFill="accent5" w:themeFillTint="66"/>
          </w:tcPr>
          <w:p w:rsidR="001A753E" w:rsidRPr="000874E5" w:rsidRDefault="001A753E" w:rsidP="00865FAB">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Contenidos específicos. </w:t>
            </w:r>
            <w:r w:rsidRPr="000874E5">
              <w:rPr>
                <w:rFonts w:ascii="Arial" w:hAnsi="Arial" w:cs="Arial"/>
                <w:sz w:val="24"/>
                <w:szCs w:val="24"/>
              </w:rPr>
              <w:t xml:space="preserve">Se explicarán los elementos de la comunicación y las funciones del lenguaje, así como la modalidad textual de la argumentación. </w:t>
            </w:r>
            <w:r w:rsidRPr="000874E5">
              <w:rPr>
                <w:rFonts w:ascii="Arial" w:hAnsi="Arial" w:cs="Arial"/>
                <w:sz w:val="24"/>
                <w:szCs w:val="24"/>
              </w:rPr>
              <w:lastRenderedPageBreak/>
              <w:t xml:space="preserve">Se procederá a la redacción de un ensayo, apoyado con el juego de </w:t>
            </w:r>
            <w:proofErr w:type="spellStart"/>
            <w:r w:rsidRPr="000874E5">
              <w:rPr>
                <w:rFonts w:ascii="Arial" w:hAnsi="Arial" w:cs="Arial"/>
                <w:sz w:val="24"/>
                <w:szCs w:val="24"/>
              </w:rPr>
              <w:t>Verbalia</w:t>
            </w:r>
            <w:proofErr w:type="spellEnd"/>
            <w:r w:rsidRPr="000874E5">
              <w:rPr>
                <w:rFonts w:ascii="Arial" w:hAnsi="Arial" w:cs="Arial"/>
                <w:sz w:val="24"/>
                <w:szCs w:val="24"/>
              </w:rPr>
              <w:t>. Además, se hará una breve revisión de las funciones sintácticas y los tipos de oración. Se explicará en qué consiste el portfolio.</w:t>
            </w:r>
          </w:p>
        </w:tc>
      </w:tr>
      <w:tr w:rsidR="001A753E" w:rsidRPr="000874E5" w:rsidTr="007E6D11">
        <w:tc>
          <w:tcPr>
            <w:tcW w:w="8646" w:type="dxa"/>
            <w:shd w:val="clear" w:color="auto" w:fill="B6DDE8" w:themeFill="accent5" w:themeFillTint="66"/>
          </w:tcPr>
          <w:p w:rsidR="001A753E" w:rsidRPr="000874E5" w:rsidRDefault="001A753E" w:rsidP="00865FAB">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lastRenderedPageBreak/>
              <w:t>Metodología.</w:t>
            </w:r>
            <w:r w:rsidRPr="000874E5">
              <w:rPr>
                <w:rFonts w:ascii="Arial" w:hAnsi="Arial" w:cs="Arial"/>
                <w:sz w:val="24"/>
                <w:szCs w:val="24"/>
              </w:rPr>
              <w:t xml:space="preserve"> Activa y participativa. Trabajo en grupo grande, disposición forma de U, trabajo por parejas en el ensayo, trabajo individual para la sintaxis.</w:t>
            </w:r>
          </w:p>
        </w:tc>
      </w:tr>
      <w:tr w:rsidR="001A753E" w:rsidRPr="000874E5" w:rsidTr="007E6D11">
        <w:tc>
          <w:tcPr>
            <w:tcW w:w="8646" w:type="dxa"/>
            <w:shd w:val="clear" w:color="auto" w:fill="B6DDE8" w:themeFill="accent5" w:themeFillTint="66"/>
          </w:tcPr>
          <w:p w:rsidR="001A753E" w:rsidRPr="000874E5" w:rsidRDefault="001A753E" w:rsidP="00865FAB">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Actividades de enseñanza-aprendizaje. </w:t>
            </w:r>
            <w:r w:rsidRPr="000874E5">
              <w:rPr>
                <w:rFonts w:ascii="Arial" w:hAnsi="Arial" w:cs="Arial"/>
                <w:sz w:val="24"/>
                <w:szCs w:val="24"/>
              </w:rPr>
              <w:t xml:space="preserve">Teléfono escacharrado, “¿Qué puede significar?”, </w:t>
            </w:r>
            <w:proofErr w:type="spellStart"/>
            <w:r w:rsidRPr="000874E5">
              <w:rPr>
                <w:rFonts w:ascii="Arial" w:hAnsi="Arial" w:cs="Arial"/>
                <w:sz w:val="24"/>
                <w:szCs w:val="24"/>
              </w:rPr>
              <w:t>Verbalia</w:t>
            </w:r>
            <w:proofErr w:type="spellEnd"/>
            <w:r w:rsidRPr="000874E5">
              <w:rPr>
                <w:rFonts w:ascii="Arial" w:hAnsi="Arial" w:cs="Arial"/>
                <w:sz w:val="24"/>
                <w:szCs w:val="24"/>
              </w:rPr>
              <w:t xml:space="preserve">, </w:t>
            </w:r>
            <w:proofErr w:type="spellStart"/>
            <w:r w:rsidRPr="000874E5">
              <w:rPr>
                <w:rFonts w:ascii="Arial" w:hAnsi="Arial" w:cs="Arial"/>
                <w:sz w:val="24"/>
                <w:szCs w:val="24"/>
              </w:rPr>
              <w:t>Prezi</w:t>
            </w:r>
            <w:proofErr w:type="spellEnd"/>
            <w:r w:rsidRPr="000874E5">
              <w:rPr>
                <w:rFonts w:ascii="Arial" w:hAnsi="Arial" w:cs="Arial"/>
                <w:sz w:val="24"/>
                <w:szCs w:val="24"/>
              </w:rPr>
              <w:t xml:space="preserve"> con funciones sintácticas, </w:t>
            </w:r>
            <w:proofErr w:type="spellStart"/>
            <w:r w:rsidRPr="000874E5">
              <w:rPr>
                <w:rFonts w:ascii="Arial" w:hAnsi="Arial" w:cs="Arial"/>
                <w:sz w:val="24"/>
                <w:szCs w:val="24"/>
              </w:rPr>
              <w:t>Mindomo</w:t>
            </w:r>
            <w:proofErr w:type="spellEnd"/>
            <w:r w:rsidRPr="000874E5">
              <w:rPr>
                <w:rFonts w:ascii="Arial" w:hAnsi="Arial" w:cs="Arial"/>
                <w:sz w:val="24"/>
                <w:szCs w:val="24"/>
              </w:rPr>
              <w:t xml:space="preserve"> para tipos de oración y bici sintaxis.</w:t>
            </w:r>
          </w:p>
        </w:tc>
      </w:tr>
      <w:tr w:rsidR="001A753E" w:rsidRPr="000874E5" w:rsidTr="007E6D11">
        <w:tc>
          <w:tcPr>
            <w:tcW w:w="8646" w:type="dxa"/>
            <w:shd w:val="clear" w:color="auto" w:fill="B6DDE8" w:themeFill="accent5" w:themeFillTint="66"/>
          </w:tcPr>
          <w:p w:rsidR="001A753E" w:rsidRPr="000874E5" w:rsidRDefault="001A753E" w:rsidP="00865FAB">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Materiales y </w:t>
            </w:r>
            <w:proofErr w:type="spellStart"/>
            <w:r w:rsidRPr="000874E5">
              <w:rPr>
                <w:rFonts w:ascii="Arial" w:hAnsi="Arial" w:cs="Arial"/>
                <w:b/>
                <w:bCs/>
                <w:sz w:val="24"/>
                <w:szCs w:val="24"/>
              </w:rPr>
              <w:t>recursos.</w:t>
            </w:r>
            <w:r w:rsidRPr="000874E5">
              <w:rPr>
                <w:rFonts w:ascii="Arial" w:hAnsi="Arial" w:cs="Arial"/>
                <w:sz w:val="24"/>
                <w:szCs w:val="24"/>
              </w:rPr>
              <w:t>Mindomo</w:t>
            </w:r>
            <w:proofErr w:type="spellEnd"/>
            <w:r w:rsidRPr="000874E5">
              <w:rPr>
                <w:rFonts w:ascii="Arial" w:hAnsi="Arial" w:cs="Arial"/>
                <w:sz w:val="24"/>
                <w:szCs w:val="24"/>
              </w:rPr>
              <w:t xml:space="preserve">, </w:t>
            </w:r>
            <w:proofErr w:type="spellStart"/>
            <w:r w:rsidRPr="000874E5">
              <w:rPr>
                <w:rFonts w:ascii="Arial" w:hAnsi="Arial" w:cs="Arial"/>
                <w:sz w:val="24"/>
                <w:szCs w:val="24"/>
              </w:rPr>
              <w:t>Pezi</w:t>
            </w:r>
            <w:proofErr w:type="spellEnd"/>
            <w:r w:rsidRPr="000874E5">
              <w:rPr>
                <w:rFonts w:ascii="Arial" w:hAnsi="Arial" w:cs="Arial"/>
                <w:sz w:val="24"/>
                <w:szCs w:val="24"/>
              </w:rPr>
              <w:t xml:space="preserve">, folios y rotuladores, </w:t>
            </w:r>
            <w:proofErr w:type="spellStart"/>
            <w:r w:rsidRPr="000874E5">
              <w:rPr>
                <w:rFonts w:ascii="Arial" w:hAnsi="Arial" w:cs="Arial"/>
                <w:sz w:val="24"/>
                <w:szCs w:val="24"/>
              </w:rPr>
              <w:t>Verbalia</w:t>
            </w:r>
            <w:proofErr w:type="spellEnd"/>
            <w:r w:rsidRPr="000874E5">
              <w:rPr>
                <w:rFonts w:ascii="Arial" w:hAnsi="Arial" w:cs="Arial"/>
                <w:sz w:val="24"/>
                <w:szCs w:val="24"/>
              </w:rPr>
              <w:t>, libro de texto.</w:t>
            </w:r>
          </w:p>
        </w:tc>
      </w:tr>
      <w:tr w:rsidR="001A753E" w:rsidRPr="000874E5" w:rsidTr="007E6D11">
        <w:tc>
          <w:tcPr>
            <w:tcW w:w="8646" w:type="dxa"/>
            <w:shd w:val="clear" w:color="auto" w:fill="B6DDE8" w:themeFill="accent5" w:themeFillTint="66"/>
          </w:tcPr>
          <w:p w:rsidR="001A753E" w:rsidRPr="000874E5" w:rsidRDefault="001A753E" w:rsidP="00865FAB">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Evaluación.</w:t>
            </w:r>
            <w:r w:rsidRPr="000874E5">
              <w:rPr>
                <w:rFonts w:ascii="Arial" w:hAnsi="Arial" w:cs="Arial"/>
                <w:sz w:val="24"/>
                <w:szCs w:val="24"/>
              </w:rPr>
              <w:t xml:space="preserve"> Los contenidos entrarán en el primer parcial junto a la unidad 1, lo que supondrá un 25%.</w:t>
            </w:r>
          </w:p>
        </w:tc>
      </w:tr>
      <w:tr w:rsidR="001A753E" w:rsidRPr="000874E5" w:rsidTr="007E6D11">
        <w:tc>
          <w:tcPr>
            <w:tcW w:w="8646" w:type="dxa"/>
            <w:shd w:val="clear" w:color="auto" w:fill="B6DDE8" w:themeFill="accent5" w:themeFillTint="66"/>
          </w:tcPr>
          <w:p w:rsidR="001A753E" w:rsidRPr="000874E5" w:rsidRDefault="001A753E" w:rsidP="00865FAB">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Criterios de evaluación.</w:t>
            </w:r>
            <w:r w:rsidRPr="000874E5">
              <w:rPr>
                <w:rFonts w:ascii="Arial" w:hAnsi="Arial" w:cs="Arial"/>
                <w:sz w:val="24"/>
                <w:szCs w:val="24"/>
              </w:rPr>
              <w:t xml:space="preserve"> Bloque I: 1, 2, 3 y 5. Bloque II: 5 y 7. Bloque III: 1, 2, 3, 4 y 6. </w:t>
            </w:r>
          </w:p>
        </w:tc>
      </w:tr>
      <w:tr w:rsidR="001A753E" w:rsidRPr="000874E5" w:rsidTr="007E6D11">
        <w:tc>
          <w:tcPr>
            <w:tcW w:w="8646" w:type="dxa"/>
            <w:shd w:val="clear" w:color="auto" w:fill="B6DDE8" w:themeFill="accent5" w:themeFillTint="66"/>
          </w:tcPr>
          <w:p w:rsidR="001A753E" w:rsidRPr="000874E5" w:rsidRDefault="001A753E" w:rsidP="00865FAB">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Estándares de aprendizaje.</w:t>
            </w:r>
            <w:r w:rsidRPr="000874E5">
              <w:rPr>
                <w:rFonts w:ascii="Arial" w:hAnsi="Arial" w:cs="Arial"/>
                <w:sz w:val="24"/>
                <w:szCs w:val="24"/>
              </w:rPr>
              <w:t xml:space="preserve"> Bloque I. 1.6, 2.1, 2.3, 2.4, 2.6, 3.2, 5.1. Bloque II: 5.2, 5.4, 7.1. Bloque III: 1.1, 2.1, 3.2, 4.2, 6.3.</w:t>
            </w:r>
          </w:p>
        </w:tc>
      </w:tr>
      <w:tr w:rsidR="001A753E" w:rsidRPr="000874E5" w:rsidTr="007E6D11">
        <w:tc>
          <w:tcPr>
            <w:tcW w:w="8646" w:type="dxa"/>
            <w:shd w:val="clear" w:color="auto" w:fill="B6DDE8" w:themeFill="accent5" w:themeFillTint="66"/>
          </w:tcPr>
          <w:p w:rsidR="001A753E" w:rsidRPr="000874E5" w:rsidRDefault="001A753E" w:rsidP="00865FAB">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Contribución. </w:t>
            </w:r>
            <w:r w:rsidRPr="000874E5">
              <w:rPr>
                <w:rFonts w:ascii="Arial" w:hAnsi="Arial" w:cs="Arial"/>
                <w:sz w:val="24"/>
                <w:szCs w:val="24"/>
              </w:rPr>
              <w:t>Plan lector y plan TIC.</w:t>
            </w:r>
          </w:p>
        </w:tc>
      </w:tr>
    </w:tbl>
    <w:p w:rsidR="006D1CE0" w:rsidRPr="000874E5" w:rsidRDefault="001310FA" w:rsidP="001F0422">
      <w:pPr>
        <w:pStyle w:val="Default"/>
        <w:tabs>
          <w:tab w:val="left" w:pos="142"/>
        </w:tabs>
        <w:spacing w:before="120" w:after="120"/>
        <w:ind w:firstLine="426"/>
        <w:contextualSpacing/>
        <w:jc w:val="both"/>
        <w:rPr>
          <w:rFonts w:ascii="Arial" w:hAnsi="Arial" w:cs="Arial"/>
          <w:b/>
          <w:bCs/>
        </w:rPr>
      </w:pPr>
      <w:r w:rsidRPr="000874E5">
        <w:rPr>
          <w:rFonts w:ascii="Arial" w:hAnsi="Arial" w:cs="Arial"/>
          <w:b/>
          <w:bCs/>
        </w:rPr>
        <w:t>7.3. Unidad</w:t>
      </w:r>
      <w:r w:rsidR="006D1CE0" w:rsidRPr="000874E5">
        <w:rPr>
          <w:rFonts w:ascii="Arial" w:hAnsi="Arial" w:cs="Arial"/>
          <w:b/>
          <w:bCs/>
        </w:rPr>
        <w:t xml:space="preserve"> 3</w:t>
      </w:r>
      <w:r w:rsidR="00725097" w:rsidRPr="000874E5">
        <w:rPr>
          <w:rFonts w:ascii="Arial" w:hAnsi="Arial" w:cs="Arial"/>
          <w:b/>
          <w:bCs/>
        </w:rPr>
        <w:t>: CASMODIA NO, POR FAVOR</w:t>
      </w:r>
    </w:p>
    <w:tbl>
      <w:tblPr>
        <w:tblStyle w:val="Tablaconcuadrcula"/>
        <w:tblW w:w="8646" w:type="dxa"/>
        <w:tblInd w:w="534" w:type="dxa"/>
        <w:shd w:val="clear" w:color="auto" w:fill="CCC0D9" w:themeFill="accent4" w:themeFillTint="66"/>
        <w:tblLook w:val="04A0"/>
      </w:tblPr>
      <w:tblGrid>
        <w:gridCol w:w="8646"/>
      </w:tblGrid>
      <w:tr w:rsidR="001A753E" w:rsidRPr="000874E5" w:rsidTr="007E6D11">
        <w:tc>
          <w:tcPr>
            <w:tcW w:w="8646" w:type="dxa"/>
            <w:shd w:val="clear" w:color="auto" w:fill="CCC0D9" w:themeFill="accent4" w:themeFillTint="66"/>
          </w:tcPr>
          <w:p w:rsidR="001A753E" w:rsidRPr="000874E5" w:rsidRDefault="001A753E" w:rsidP="00865FAB">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Temporalización. </w:t>
            </w:r>
            <w:r w:rsidRPr="000874E5">
              <w:rPr>
                <w:rFonts w:ascii="Arial" w:hAnsi="Arial" w:cs="Arial"/>
                <w:sz w:val="24"/>
                <w:szCs w:val="24"/>
              </w:rPr>
              <w:t>1º trimestre. Del 19 al 29 de octubre. 8 sesiones.</w:t>
            </w:r>
          </w:p>
        </w:tc>
      </w:tr>
      <w:tr w:rsidR="001A753E" w:rsidRPr="000874E5" w:rsidTr="007E6D11">
        <w:tc>
          <w:tcPr>
            <w:tcW w:w="8646" w:type="dxa"/>
            <w:shd w:val="clear" w:color="auto" w:fill="CCC0D9" w:themeFill="accent4" w:themeFillTint="66"/>
          </w:tcPr>
          <w:p w:rsidR="001A753E" w:rsidRPr="000874E5" w:rsidRDefault="001A753E" w:rsidP="00865FAB">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Objetivos.</w:t>
            </w:r>
            <w:r w:rsidRPr="000874E5">
              <w:rPr>
                <w:rFonts w:ascii="Arial" w:hAnsi="Arial" w:cs="Arial"/>
                <w:sz w:val="24"/>
                <w:szCs w:val="24"/>
              </w:rPr>
              <w:t xml:space="preserve"> Presentar la corriente literaria de la Ilustración. Explicar la modalidad textual expositiva, teniendo en cuenta la comunicación verbal y no verbal. Ofrecer herramientas para el proyecto de investigación.</w:t>
            </w:r>
          </w:p>
        </w:tc>
      </w:tr>
      <w:tr w:rsidR="001A753E" w:rsidRPr="000874E5" w:rsidTr="007E6D11">
        <w:tc>
          <w:tcPr>
            <w:tcW w:w="8646" w:type="dxa"/>
            <w:shd w:val="clear" w:color="auto" w:fill="CCC0D9" w:themeFill="accent4" w:themeFillTint="66"/>
          </w:tcPr>
          <w:p w:rsidR="001A753E" w:rsidRPr="000874E5" w:rsidRDefault="001A753E" w:rsidP="00865FAB">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Objetivos generales.</w:t>
            </w:r>
            <w:r w:rsidRPr="000874E5">
              <w:rPr>
                <w:rFonts w:ascii="Arial" w:hAnsi="Arial" w:cs="Arial"/>
                <w:sz w:val="24"/>
                <w:szCs w:val="24"/>
              </w:rPr>
              <w:t xml:space="preserve"> 1, 2, 5, 18, 19, 21, 22 y 23.</w:t>
            </w:r>
          </w:p>
        </w:tc>
      </w:tr>
      <w:tr w:rsidR="001A753E" w:rsidRPr="000874E5" w:rsidTr="007E6D11">
        <w:tc>
          <w:tcPr>
            <w:tcW w:w="8646" w:type="dxa"/>
            <w:shd w:val="clear" w:color="auto" w:fill="CCC0D9" w:themeFill="accent4" w:themeFillTint="66"/>
          </w:tcPr>
          <w:p w:rsidR="001A753E" w:rsidRPr="000874E5" w:rsidRDefault="001A753E" w:rsidP="00865FAB">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Competencias clave. </w:t>
            </w:r>
            <w:r w:rsidRPr="000874E5">
              <w:rPr>
                <w:rFonts w:ascii="Arial" w:hAnsi="Arial" w:cs="Arial"/>
                <w:sz w:val="24"/>
                <w:szCs w:val="24"/>
              </w:rPr>
              <w:t>CCL, CMCT, CD, CAA, CSYC, SIEP.</w:t>
            </w:r>
          </w:p>
        </w:tc>
      </w:tr>
      <w:tr w:rsidR="001A753E" w:rsidRPr="000874E5" w:rsidTr="007E6D11">
        <w:tc>
          <w:tcPr>
            <w:tcW w:w="8646" w:type="dxa"/>
            <w:shd w:val="clear" w:color="auto" w:fill="CCC0D9" w:themeFill="accent4" w:themeFillTint="66"/>
          </w:tcPr>
          <w:p w:rsidR="001A753E" w:rsidRPr="000874E5" w:rsidRDefault="001A753E" w:rsidP="00865FAB">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Transversalidad. </w:t>
            </w:r>
            <w:r w:rsidRPr="000874E5">
              <w:rPr>
                <w:rFonts w:ascii="Arial" w:hAnsi="Arial" w:cs="Arial"/>
                <w:sz w:val="24"/>
                <w:szCs w:val="24"/>
              </w:rPr>
              <w:t xml:space="preserve">Educación en valores, igualdad, respeto a los derechos humanos, espíritu emprendedor, adquisición de competencias. </w:t>
            </w:r>
          </w:p>
        </w:tc>
      </w:tr>
      <w:tr w:rsidR="001A753E" w:rsidRPr="000874E5" w:rsidTr="007E6D11">
        <w:tc>
          <w:tcPr>
            <w:tcW w:w="8646" w:type="dxa"/>
            <w:shd w:val="clear" w:color="auto" w:fill="CCC0D9" w:themeFill="accent4" w:themeFillTint="66"/>
          </w:tcPr>
          <w:p w:rsidR="001A753E" w:rsidRPr="000874E5" w:rsidRDefault="001A753E" w:rsidP="00865FAB">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Contenidos específicos. </w:t>
            </w:r>
            <w:r w:rsidRPr="000874E5">
              <w:rPr>
                <w:rFonts w:ascii="Arial" w:hAnsi="Arial" w:cs="Arial"/>
                <w:sz w:val="24"/>
                <w:szCs w:val="24"/>
              </w:rPr>
              <w:t xml:space="preserve">Se hará una introducción sobre </w:t>
            </w:r>
            <w:r w:rsidR="007E6D11">
              <w:rPr>
                <w:rFonts w:ascii="Arial" w:hAnsi="Arial" w:cs="Arial"/>
                <w:sz w:val="24"/>
                <w:szCs w:val="24"/>
              </w:rPr>
              <w:t>el Neoclasicismo</w:t>
            </w:r>
            <w:r w:rsidRPr="000874E5">
              <w:rPr>
                <w:rFonts w:ascii="Arial" w:hAnsi="Arial" w:cs="Arial"/>
                <w:sz w:val="24"/>
                <w:szCs w:val="24"/>
              </w:rPr>
              <w:t>, centrándose en el ensayo yel teatro, comenzando con una lectura dramatizada. Haremos una distinción entre la comunicación verbal y no verbal para detenernos en la exposición y la búsqueda de información que se requerirá en el trabajo creativo del portfolio.</w:t>
            </w:r>
          </w:p>
        </w:tc>
      </w:tr>
      <w:tr w:rsidR="001A753E" w:rsidRPr="000874E5" w:rsidTr="007E6D11">
        <w:tc>
          <w:tcPr>
            <w:tcW w:w="8646" w:type="dxa"/>
            <w:shd w:val="clear" w:color="auto" w:fill="CCC0D9" w:themeFill="accent4" w:themeFillTint="66"/>
          </w:tcPr>
          <w:p w:rsidR="001A753E" w:rsidRPr="000874E5" w:rsidRDefault="001A753E" w:rsidP="00865FAB">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Metodología.</w:t>
            </w:r>
            <w:r w:rsidRPr="000874E5">
              <w:rPr>
                <w:rFonts w:ascii="Arial" w:hAnsi="Arial" w:cs="Arial"/>
                <w:sz w:val="24"/>
                <w:szCs w:val="24"/>
              </w:rPr>
              <w:t xml:space="preserve"> Activa y participativa. Trabajo en forma de U, lectura individual y trabajo cooperativo en la búsqueda de información, clases magistrales de oratoria y para explicar la modalidad textual expositiva.</w:t>
            </w:r>
          </w:p>
        </w:tc>
      </w:tr>
      <w:tr w:rsidR="001A753E" w:rsidRPr="000874E5" w:rsidTr="007E6D11">
        <w:tc>
          <w:tcPr>
            <w:tcW w:w="8646" w:type="dxa"/>
            <w:shd w:val="clear" w:color="auto" w:fill="CCC0D9" w:themeFill="accent4" w:themeFillTint="66"/>
          </w:tcPr>
          <w:p w:rsidR="001A753E" w:rsidRPr="000874E5" w:rsidRDefault="001A753E" w:rsidP="00865FAB">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Actividades de enseñanza-aprendizaje. </w:t>
            </w:r>
            <w:r w:rsidRPr="000874E5">
              <w:rPr>
                <w:rFonts w:ascii="Arial" w:hAnsi="Arial" w:cs="Arial"/>
                <w:sz w:val="24"/>
                <w:szCs w:val="24"/>
              </w:rPr>
              <w:t xml:space="preserve">Extracto del vídeo El sí de las niñas, lectura dramatizada, </w:t>
            </w:r>
            <w:proofErr w:type="spellStart"/>
            <w:r w:rsidRPr="000874E5">
              <w:rPr>
                <w:rFonts w:ascii="Arial" w:hAnsi="Arial" w:cs="Arial"/>
                <w:sz w:val="24"/>
                <w:szCs w:val="24"/>
              </w:rPr>
              <w:t>Pechakucha</w:t>
            </w:r>
            <w:proofErr w:type="spellEnd"/>
            <w:r w:rsidRPr="000874E5">
              <w:rPr>
                <w:rFonts w:ascii="Arial" w:hAnsi="Arial" w:cs="Arial"/>
                <w:sz w:val="24"/>
                <w:szCs w:val="24"/>
              </w:rPr>
              <w:t xml:space="preserve"> 10x30, búsqueda de información en la biblioteca y en el aula de informática.</w:t>
            </w:r>
          </w:p>
        </w:tc>
      </w:tr>
      <w:tr w:rsidR="001A753E" w:rsidRPr="000874E5" w:rsidTr="007E6D11">
        <w:tc>
          <w:tcPr>
            <w:tcW w:w="8646" w:type="dxa"/>
            <w:shd w:val="clear" w:color="auto" w:fill="CCC0D9" w:themeFill="accent4" w:themeFillTint="66"/>
          </w:tcPr>
          <w:p w:rsidR="001A753E" w:rsidRPr="000874E5" w:rsidRDefault="001A753E" w:rsidP="00865FAB">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Materiales y recursos.</w:t>
            </w:r>
            <w:r w:rsidRPr="000874E5">
              <w:rPr>
                <w:rFonts w:ascii="Arial" w:hAnsi="Arial" w:cs="Arial"/>
                <w:sz w:val="24"/>
                <w:szCs w:val="24"/>
              </w:rPr>
              <w:t xml:space="preserve"> Vídeos, libro El sí de las niñas, reserva en la biblioteca y el aula de informática y libro de texto.</w:t>
            </w:r>
          </w:p>
        </w:tc>
      </w:tr>
      <w:tr w:rsidR="001A753E" w:rsidRPr="000874E5" w:rsidTr="007E6D11">
        <w:tc>
          <w:tcPr>
            <w:tcW w:w="8646" w:type="dxa"/>
            <w:shd w:val="clear" w:color="auto" w:fill="CCC0D9" w:themeFill="accent4" w:themeFillTint="66"/>
          </w:tcPr>
          <w:p w:rsidR="001A753E" w:rsidRPr="000874E5" w:rsidRDefault="001A753E" w:rsidP="00865FAB">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Evaluación.</w:t>
            </w:r>
            <w:r w:rsidRPr="000874E5">
              <w:rPr>
                <w:rFonts w:ascii="Arial" w:hAnsi="Arial" w:cs="Arial"/>
                <w:sz w:val="24"/>
                <w:szCs w:val="24"/>
              </w:rPr>
              <w:t xml:space="preserve"> Los contenidos entrarán en el segundo parcial del trimestre, junto con la unidad 3 y 5, que supondrá un 25%.</w:t>
            </w:r>
          </w:p>
        </w:tc>
      </w:tr>
      <w:tr w:rsidR="001A753E" w:rsidRPr="000874E5" w:rsidTr="007E6D11">
        <w:tc>
          <w:tcPr>
            <w:tcW w:w="8646" w:type="dxa"/>
            <w:shd w:val="clear" w:color="auto" w:fill="CCC0D9" w:themeFill="accent4" w:themeFillTint="66"/>
          </w:tcPr>
          <w:p w:rsidR="001A753E" w:rsidRPr="000874E5" w:rsidRDefault="001A753E" w:rsidP="00865FAB">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Criterios de evaluación.</w:t>
            </w:r>
            <w:r w:rsidRPr="000874E5">
              <w:rPr>
                <w:rFonts w:ascii="Arial" w:hAnsi="Arial" w:cs="Arial"/>
                <w:sz w:val="24"/>
                <w:szCs w:val="24"/>
              </w:rPr>
              <w:t xml:space="preserve"> Bloque I: 1, 2, 3, 4 y 8. Bloque II: 1, 2 y 4. Bloque IV: 2, 3 y 4.</w:t>
            </w:r>
          </w:p>
        </w:tc>
      </w:tr>
      <w:tr w:rsidR="001A753E" w:rsidRPr="000874E5" w:rsidTr="007E6D11">
        <w:tc>
          <w:tcPr>
            <w:tcW w:w="8646" w:type="dxa"/>
            <w:shd w:val="clear" w:color="auto" w:fill="CCC0D9" w:themeFill="accent4" w:themeFillTint="66"/>
          </w:tcPr>
          <w:p w:rsidR="001A753E" w:rsidRPr="000874E5" w:rsidRDefault="001A753E" w:rsidP="00865FAB">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Estándares de aprendizaje.</w:t>
            </w:r>
            <w:r w:rsidRPr="000874E5">
              <w:rPr>
                <w:rFonts w:ascii="Arial" w:hAnsi="Arial" w:cs="Arial"/>
                <w:sz w:val="24"/>
                <w:szCs w:val="24"/>
              </w:rPr>
              <w:t xml:space="preserve"> Bloque I. 1.2, 1.6, 2.1, 2.2, 3.2, 4.2, 8.1. Bloque II: 1.2, 2.1, 2.3, 4.3. Bloque IV: 2.2, 3.2, 3.4, 4.1.</w:t>
            </w:r>
          </w:p>
        </w:tc>
      </w:tr>
      <w:tr w:rsidR="001A753E" w:rsidRPr="000874E5" w:rsidTr="007E6D11">
        <w:tc>
          <w:tcPr>
            <w:tcW w:w="8646" w:type="dxa"/>
            <w:shd w:val="clear" w:color="auto" w:fill="CCC0D9" w:themeFill="accent4" w:themeFillTint="66"/>
          </w:tcPr>
          <w:p w:rsidR="001A753E" w:rsidRPr="000874E5" w:rsidRDefault="001A753E" w:rsidP="00865FAB">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Contribución. </w:t>
            </w:r>
            <w:r w:rsidRPr="000874E5">
              <w:rPr>
                <w:rFonts w:ascii="Arial" w:hAnsi="Arial" w:cs="Arial"/>
                <w:sz w:val="24"/>
                <w:szCs w:val="24"/>
              </w:rPr>
              <w:t>Plan lector y plan TIC.</w:t>
            </w:r>
          </w:p>
        </w:tc>
      </w:tr>
    </w:tbl>
    <w:p w:rsidR="007E6D11" w:rsidRDefault="007E6D11" w:rsidP="001F0422">
      <w:pPr>
        <w:pStyle w:val="Default"/>
        <w:tabs>
          <w:tab w:val="left" w:pos="142"/>
        </w:tabs>
        <w:spacing w:before="120" w:after="120"/>
        <w:ind w:firstLine="426"/>
        <w:contextualSpacing/>
        <w:jc w:val="both"/>
        <w:rPr>
          <w:rFonts w:ascii="Arial" w:hAnsi="Arial" w:cs="Arial"/>
          <w:b/>
          <w:bCs/>
        </w:rPr>
      </w:pPr>
    </w:p>
    <w:p w:rsidR="007E6D11" w:rsidRDefault="007E6D11" w:rsidP="001F0422">
      <w:pPr>
        <w:pStyle w:val="Default"/>
        <w:tabs>
          <w:tab w:val="left" w:pos="142"/>
        </w:tabs>
        <w:spacing w:before="120" w:after="120"/>
        <w:ind w:firstLine="426"/>
        <w:contextualSpacing/>
        <w:jc w:val="both"/>
        <w:rPr>
          <w:rFonts w:ascii="Arial" w:hAnsi="Arial" w:cs="Arial"/>
          <w:b/>
          <w:bCs/>
        </w:rPr>
      </w:pPr>
    </w:p>
    <w:p w:rsidR="006D1CE0" w:rsidRPr="000874E5" w:rsidRDefault="001310FA" w:rsidP="001F0422">
      <w:pPr>
        <w:pStyle w:val="Default"/>
        <w:tabs>
          <w:tab w:val="left" w:pos="142"/>
        </w:tabs>
        <w:spacing w:before="120" w:after="120"/>
        <w:ind w:firstLine="426"/>
        <w:contextualSpacing/>
        <w:jc w:val="both"/>
        <w:rPr>
          <w:rFonts w:ascii="Arial" w:hAnsi="Arial" w:cs="Arial"/>
          <w:b/>
          <w:bCs/>
        </w:rPr>
      </w:pPr>
      <w:r w:rsidRPr="000874E5">
        <w:rPr>
          <w:rFonts w:ascii="Arial" w:hAnsi="Arial" w:cs="Arial"/>
          <w:b/>
          <w:bCs/>
        </w:rPr>
        <w:lastRenderedPageBreak/>
        <w:t>7.4. Unidad</w:t>
      </w:r>
      <w:r w:rsidR="006D1CE0" w:rsidRPr="000874E5">
        <w:rPr>
          <w:rFonts w:ascii="Arial" w:hAnsi="Arial" w:cs="Arial"/>
          <w:b/>
          <w:bCs/>
        </w:rPr>
        <w:t xml:space="preserve"> 4</w:t>
      </w:r>
      <w:r w:rsidR="00725097" w:rsidRPr="000874E5">
        <w:rPr>
          <w:rFonts w:ascii="Arial" w:hAnsi="Arial" w:cs="Arial"/>
          <w:b/>
          <w:bCs/>
        </w:rPr>
        <w:t>: TÉTRICO Y ROMÁNTICO</w:t>
      </w:r>
    </w:p>
    <w:p w:rsidR="00910B1B" w:rsidRPr="000874E5" w:rsidRDefault="00910B1B" w:rsidP="001F0422">
      <w:pPr>
        <w:pStyle w:val="Default"/>
        <w:tabs>
          <w:tab w:val="left" w:pos="142"/>
        </w:tabs>
        <w:spacing w:before="120" w:after="120"/>
        <w:ind w:firstLine="426"/>
        <w:contextualSpacing/>
        <w:jc w:val="both"/>
        <w:rPr>
          <w:rFonts w:ascii="Arial" w:hAnsi="Arial" w:cs="Arial"/>
          <w:b/>
          <w:bCs/>
        </w:rPr>
      </w:pPr>
    </w:p>
    <w:p w:rsidR="00910B1B" w:rsidRPr="000874E5" w:rsidRDefault="00454DF5" w:rsidP="001F0422">
      <w:pPr>
        <w:pStyle w:val="Default"/>
        <w:tabs>
          <w:tab w:val="left" w:pos="142"/>
        </w:tabs>
        <w:spacing w:before="120" w:after="120"/>
        <w:ind w:firstLine="426"/>
        <w:contextualSpacing/>
        <w:jc w:val="center"/>
        <w:rPr>
          <w:rFonts w:ascii="Arial" w:hAnsi="Arial" w:cs="Arial"/>
          <w:b/>
          <w:bCs/>
        </w:rPr>
      </w:pPr>
      <w:r w:rsidRPr="00454DF5">
        <w:rPr>
          <w:rFonts w:ascii="Arial" w:hAnsi="Arial" w:cs="Arial"/>
          <w:b/>
          <w:bCs/>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139.1pt;height:175.1pt;mso-width-percent:0;mso-height-percent:0;mso-width-percent:0;mso-height-percent:0">
            <v:imagedata r:id="rId11" o:title="descargar (1)"/>
          </v:shape>
        </w:pict>
      </w:r>
    </w:p>
    <w:p w:rsidR="00910B1B" w:rsidRPr="000874E5" w:rsidRDefault="00910B1B" w:rsidP="001F0422">
      <w:pPr>
        <w:pStyle w:val="Default"/>
        <w:tabs>
          <w:tab w:val="left" w:pos="142"/>
        </w:tabs>
        <w:spacing w:before="120" w:after="120"/>
        <w:ind w:firstLine="426"/>
        <w:contextualSpacing/>
        <w:jc w:val="center"/>
        <w:rPr>
          <w:rFonts w:ascii="Arial" w:hAnsi="Arial" w:cs="Arial"/>
          <w:b/>
          <w:bCs/>
        </w:rPr>
      </w:pPr>
    </w:p>
    <w:tbl>
      <w:tblPr>
        <w:tblStyle w:val="Tablaconcuadrcula"/>
        <w:tblW w:w="8646" w:type="dxa"/>
        <w:tblInd w:w="534" w:type="dxa"/>
        <w:shd w:val="clear" w:color="auto" w:fill="D6E3BC" w:themeFill="accent3" w:themeFillTint="66"/>
        <w:tblLook w:val="04A0"/>
      </w:tblPr>
      <w:tblGrid>
        <w:gridCol w:w="8646"/>
      </w:tblGrid>
      <w:tr w:rsidR="001A753E" w:rsidRPr="000874E5" w:rsidTr="007E6D11">
        <w:tc>
          <w:tcPr>
            <w:tcW w:w="8646" w:type="dxa"/>
            <w:shd w:val="clear" w:color="auto" w:fill="D6E3BC" w:themeFill="accent3" w:themeFillTint="66"/>
          </w:tcPr>
          <w:p w:rsidR="001A753E" w:rsidRPr="000874E5" w:rsidRDefault="001A753E" w:rsidP="00865FAB">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Temporalización. </w:t>
            </w:r>
            <w:r w:rsidRPr="000874E5">
              <w:rPr>
                <w:rFonts w:ascii="Arial" w:hAnsi="Arial" w:cs="Arial"/>
                <w:sz w:val="24"/>
                <w:szCs w:val="24"/>
              </w:rPr>
              <w:t>1º trimestre. Del 3 al 17 de noviembre. 9 sesiones.</w:t>
            </w:r>
          </w:p>
        </w:tc>
      </w:tr>
      <w:tr w:rsidR="001A753E" w:rsidRPr="000874E5" w:rsidTr="007E6D11">
        <w:tc>
          <w:tcPr>
            <w:tcW w:w="8646" w:type="dxa"/>
            <w:shd w:val="clear" w:color="auto" w:fill="D6E3BC" w:themeFill="accent3" w:themeFillTint="66"/>
          </w:tcPr>
          <w:p w:rsidR="001A753E" w:rsidRPr="000874E5" w:rsidRDefault="001A753E" w:rsidP="00865FAB">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Objetivos.</w:t>
            </w:r>
            <w:r w:rsidRPr="000874E5">
              <w:rPr>
                <w:rFonts w:ascii="Arial" w:hAnsi="Arial" w:cs="Arial"/>
                <w:sz w:val="24"/>
                <w:szCs w:val="24"/>
              </w:rPr>
              <w:t xml:space="preserve"> Presentar la corriente literaria del Romanticismo. Explicar la modalidad textual narrativa. Organizar un debate.</w:t>
            </w:r>
          </w:p>
        </w:tc>
      </w:tr>
      <w:tr w:rsidR="001A753E" w:rsidRPr="000874E5" w:rsidTr="007E6D11">
        <w:tc>
          <w:tcPr>
            <w:tcW w:w="8646" w:type="dxa"/>
            <w:shd w:val="clear" w:color="auto" w:fill="D6E3BC" w:themeFill="accent3" w:themeFillTint="66"/>
          </w:tcPr>
          <w:p w:rsidR="001A753E" w:rsidRPr="000874E5" w:rsidRDefault="001A753E" w:rsidP="00865FAB">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Objetivos generales.</w:t>
            </w:r>
            <w:r w:rsidRPr="000874E5">
              <w:rPr>
                <w:rFonts w:ascii="Arial" w:hAnsi="Arial" w:cs="Arial"/>
                <w:sz w:val="24"/>
                <w:szCs w:val="24"/>
              </w:rPr>
              <w:t xml:space="preserve"> 1, 2, 5, 18, 21, 22 y 23.</w:t>
            </w:r>
          </w:p>
        </w:tc>
      </w:tr>
      <w:tr w:rsidR="001A753E" w:rsidRPr="000874E5" w:rsidTr="007E6D11">
        <w:tc>
          <w:tcPr>
            <w:tcW w:w="8646" w:type="dxa"/>
            <w:shd w:val="clear" w:color="auto" w:fill="D6E3BC" w:themeFill="accent3" w:themeFillTint="66"/>
          </w:tcPr>
          <w:p w:rsidR="001A753E" w:rsidRPr="000874E5" w:rsidRDefault="001A753E" w:rsidP="00865FAB">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Competencias clave. </w:t>
            </w:r>
            <w:r w:rsidRPr="000874E5">
              <w:rPr>
                <w:rFonts w:ascii="Arial" w:hAnsi="Arial" w:cs="Arial"/>
                <w:sz w:val="24"/>
                <w:szCs w:val="24"/>
              </w:rPr>
              <w:t>CCL, CD, CAA, CSYC.</w:t>
            </w:r>
          </w:p>
        </w:tc>
      </w:tr>
      <w:tr w:rsidR="001A753E" w:rsidRPr="000874E5" w:rsidTr="007E6D11">
        <w:tc>
          <w:tcPr>
            <w:tcW w:w="8646" w:type="dxa"/>
            <w:shd w:val="clear" w:color="auto" w:fill="D6E3BC" w:themeFill="accent3" w:themeFillTint="66"/>
          </w:tcPr>
          <w:p w:rsidR="001A753E" w:rsidRPr="000874E5" w:rsidRDefault="001A753E" w:rsidP="00865FAB">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Transversalidad. </w:t>
            </w:r>
            <w:r w:rsidRPr="000874E5">
              <w:rPr>
                <w:rFonts w:ascii="Arial" w:hAnsi="Arial" w:cs="Arial"/>
                <w:sz w:val="24"/>
                <w:szCs w:val="24"/>
              </w:rPr>
              <w:t xml:space="preserve">Educación en valores, expresión oral y escrita, comprensión lectora, resolución pacífica de conflictos. </w:t>
            </w:r>
          </w:p>
        </w:tc>
      </w:tr>
      <w:tr w:rsidR="001A753E" w:rsidRPr="000874E5" w:rsidTr="007E6D11">
        <w:tc>
          <w:tcPr>
            <w:tcW w:w="8646" w:type="dxa"/>
            <w:shd w:val="clear" w:color="auto" w:fill="D6E3BC" w:themeFill="accent3" w:themeFillTint="66"/>
          </w:tcPr>
          <w:p w:rsidR="001A753E" w:rsidRPr="000874E5" w:rsidRDefault="001A753E" w:rsidP="00865FAB">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Contenidos específicos. </w:t>
            </w:r>
            <w:r w:rsidRPr="000874E5">
              <w:rPr>
                <w:rFonts w:ascii="Arial" w:hAnsi="Arial" w:cs="Arial"/>
                <w:sz w:val="24"/>
                <w:szCs w:val="24"/>
              </w:rPr>
              <w:t xml:space="preserve">Se realizará una introducción sobre la literatura del Romanticismo en un ambiente natural, haciendo especial hincapié en las Leyendas de Bécquer. Se trabajará la narración a través de los </w:t>
            </w:r>
            <w:proofErr w:type="spellStart"/>
            <w:r w:rsidRPr="000874E5">
              <w:rPr>
                <w:rFonts w:ascii="Arial" w:hAnsi="Arial" w:cs="Arial"/>
                <w:sz w:val="24"/>
                <w:szCs w:val="24"/>
              </w:rPr>
              <w:t>story</w:t>
            </w:r>
            <w:proofErr w:type="spellEnd"/>
            <w:r w:rsidRPr="000874E5">
              <w:rPr>
                <w:rFonts w:ascii="Arial" w:hAnsi="Arial" w:cs="Arial"/>
                <w:sz w:val="24"/>
                <w:szCs w:val="24"/>
              </w:rPr>
              <w:t xml:space="preserve"> cubes. También se organizará un debate siguiendo la técnica de los sombreros de Edward Bono.</w:t>
            </w:r>
          </w:p>
        </w:tc>
      </w:tr>
      <w:tr w:rsidR="001A753E" w:rsidRPr="000874E5" w:rsidTr="007E6D11">
        <w:tc>
          <w:tcPr>
            <w:tcW w:w="8646" w:type="dxa"/>
            <w:shd w:val="clear" w:color="auto" w:fill="D6E3BC" w:themeFill="accent3" w:themeFillTint="66"/>
          </w:tcPr>
          <w:p w:rsidR="001A753E" w:rsidRPr="000874E5" w:rsidRDefault="001A753E" w:rsidP="00865FAB">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Metodología.</w:t>
            </w:r>
            <w:r w:rsidRPr="000874E5">
              <w:rPr>
                <w:rFonts w:ascii="Arial" w:hAnsi="Arial" w:cs="Arial"/>
                <w:sz w:val="24"/>
                <w:szCs w:val="24"/>
              </w:rPr>
              <w:t xml:space="preserve"> Activa y participativa. Trabajo en forma de U, lectura individual y trabajo cooperativo en la redacción, clases magistrales para explicar la modalidad textual narrativa y la literatura.</w:t>
            </w:r>
          </w:p>
        </w:tc>
      </w:tr>
      <w:tr w:rsidR="001A753E" w:rsidRPr="000874E5" w:rsidTr="007E6D11">
        <w:tc>
          <w:tcPr>
            <w:tcW w:w="8646" w:type="dxa"/>
            <w:shd w:val="clear" w:color="auto" w:fill="D6E3BC" w:themeFill="accent3" w:themeFillTint="66"/>
          </w:tcPr>
          <w:p w:rsidR="001A753E" w:rsidRPr="000874E5" w:rsidRDefault="001A753E" w:rsidP="00865FAB">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Actividades de enseñanza-aprendizaje. </w:t>
            </w:r>
            <w:r w:rsidRPr="000874E5">
              <w:rPr>
                <w:rFonts w:ascii="Arial" w:hAnsi="Arial" w:cs="Arial"/>
                <w:sz w:val="24"/>
                <w:szCs w:val="24"/>
              </w:rPr>
              <w:t>Lectura conjunta en el patio, palabras/</w:t>
            </w:r>
            <w:proofErr w:type="spellStart"/>
            <w:r w:rsidRPr="000874E5">
              <w:rPr>
                <w:rFonts w:ascii="Arial" w:hAnsi="Arial" w:cs="Arial"/>
                <w:sz w:val="24"/>
                <w:szCs w:val="24"/>
              </w:rPr>
              <w:t>seg</w:t>
            </w:r>
            <w:proofErr w:type="spellEnd"/>
            <w:r w:rsidRPr="000874E5">
              <w:rPr>
                <w:rFonts w:ascii="Arial" w:hAnsi="Arial" w:cs="Arial"/>
                <w:sz w:val="24"/>
                <w:szCs w:val="24"/>
              </w:rPr>
              <w:t xml:space="preserve">, seis sombreros para pensar, narración con </w:t>
            </w:r>
            <w:proofErr w:type="spellStart"/>
            <w:r w:rsidRPr="000874E5">
              <w:rPr>
                <w:rFonts w:ascii="Arial" w:hAnsi="Arial" w:cs="Arial"/>
                <w:sz w:val="24"/>
                <w:szCs w:val="24"/>
              </w:rPr>
              <w:t>story</w:t>
            </w:r>
            <w:proofErr w:type="spellEnd"/>
            <w:r w:rsidRPr="000874E5">
              <w:rPr>
                <w:rFonts w:ascii="Arial" w:hAnsi="Arial" w:cs="Arial"/>
                <w:sz w:val="24"/>
                <w:szCs w:val="24"/>
              </w:rPr>
              <w:t xml:space="preserve"> cubes, destreza pensamiento “las partes y el todo”. </w:t>
            </w:r>
          </w:p>
        </w:tc>
      </w:tr>
      <w:tr w:rsidR="001A753E" w:rsidRPr="000874E5" w:rsidTr="007E6D11">
        <w:tc>
          <w:tcPr>
            <w:tcW w:w="8646" w:type="dxa"/>
            <w:shd w:val="clear" w:color="auto" w:fill="D6E3BC" w:themeFill="accent3" w:themeFillTint="66"/>
          </w:tcPr>
          <w:p w:rsidR="001A753E" w:rsidRPr="000874E5" w:rsidRDefault="001A753E" w:rsidP="00865FAB">
            <w:pPr>
              <w:tabs>
                <w:tab w:val="left" w:pos="142"/>
              </w:tabs>
              <w:spacing w:before="120" w:after="120"/>
              <w:contextualSpacing/>
              <w:jc w:val="both"/>
              <w:rPr>
                <w:rFonts w:ascii="Arial" w:hAnsi="Arial" w:cs="Arial"/>
                <w:sz w:val="24"/>
                <w:szCs w:val="24"/>
              </w:rPr>
            </w:pPr>
            <w:r w:rsidRPr="000874E5">
              <w:rPr>
                <w:rFonts w:ascii="Arial" w:hAnsi="Arial" w:cs="Arial"/>
                <w:b/>
                <w:sz w:val="24"/>
                <w:szCs w:val="24"/>
              </w:rPr>
              <w:t>Materiales y recursos</w:t>
            </w:r>
            <w:r w:rsidRPr="000874E5">
              <w:rPr>
                <w:rFonts w:ascii="Arial" w:hAnsi="Arial" w:cs="Arial"/>
                <w:sz w:val="24"/>
                <w:szCs w:val="24"/>
              </w:rPr>
              <w:t xml:space="preserve">: libro de Leyendas de Bécquer, carteles, sombreros de colores, pulsadores, </w:t>
            </w:r>
            <w:proofErr w:type="spellStart"/>
            <w:r w:rsidRPr="000874E5">
              <w:rPr>
                <w:rFonts w:ascii="Arial" w:hAnsi="Arial" w:cs="Arial"/>
                <w:sz w:val="24"/>
                <w:szCs w:val="24"/>
              </w:rPr>
              <w:t>story</w:t>
            </w:r>
            <w:proofErr w:type="spellEnd"/>
            <w:r w:rsidRPr="000874E5">
              <w:rPr>
                <w:rFonts w:ascii="Arial" w:hAnsi="Arial" w:cs="Arial"/>
                <w:sz w:val="24"/>
                <w:szCs w:val="24"/>
              </w:rPr>
              <w:t xml:space="preserve"> cubes, libro de texto. </w:t>
            </w:r>
          </w:p>
        </w:tc>
      </w:tr>
      <w:tr w:rsidR="001A753E" w:rsidRPr="000874E5" w:rsidTr="007E6D11">
        <w:tc>
          <w:tcPr>
            <w:tcW w:w="8646" w:type="dxa"/>
            <w:shd w:val="clear" w:color="auto" w:fill="D6E3BC" w:themeFill="accent3" w:themeFillTint="66"/>
          </w:tcPr>
          <w:p w:rsidR="001A753E" w:rsidRPr="000874E5" w:rsidRDefault="001A753E" w:rsidP="00865FAB">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Evaluación.</w:t>
            </w:r>
            <w:r w:rsidRPr="000874E5">
              <w:rPr>
                <w:rFonts w:ascii="Arial" w:hAnsi="Arial" w:cs="Arial"/>
                <w:sz w:val="24"/>
                <w:szCs w:val="24"/>
              </w:rPr>
              <w:t xml:space="preserve"> Se realizará un control de lectura sobre Las Leyendas de Bécquer que supondrá el 10 % de la nota y el resto de contenidos entrarán en el segundo parcial del trimestre, junto con la unidad 3 y 5:supondrá un 25%. </w:t>
            </w:r>
          </w:p>
        </w:tc>
      </w:tr>
      <w:tr w:rsidR="001A753E" w:rsidRPr="000874E5" w:rsidTr="007E6D11">
        <w:tc>
          <w:tcPr>
            <w:tcW w:w="8646" w:type="dxa"/>
            <w:shd w:val="clear" w:color="auto" w:fill="D6E3BC" w:themeFill="accent3" w:themeFillTint="66"/>
          </w:tcPr>
          <w:p w:rsidR="001A753E" w:rsidRPr="000874E5" w:rsidRDefault="001A753E" w:rsidP="00865FAB">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Criterios de evaluación.</w:t>
            </w:r>
            <w:r w:rsidRPr="000874E5">
              <w:rPr>
                <w:rFonts w:ascii="Arial" w:hAnsi="Arial" w:cs="Arial"/>
                <w:sz w:val="24"/>
                <w:szCs w:val="24"/>
              </w:rPr>
              <w:t xml:space="preserve"> Bloque I: 2, 5, 6 y 7. Bloque II: 1, 3, 5 y 6. Bloque IV: 1, 3 y 4.</w:t>
            </w:r>
          </w:p>
        </w:tc>
      </w:tr>
      <w:tr w:rsidR="001A753E" w:rsidRPr="000874E5" w:rsidTr="007E6D11">
        <w:tc>
          <w:tcPr>
            <w:tcW w:w="8646" w:type="dxa"/>
            <w:shd w:val="clear" w:color="auto" w:fill="D6E3BC" w:themeFill="accent3" w:themeFillTint="66"/>
          </w:tcPr>
          <w:p w:rsidR="001A753E" w:rsidRPr="000874E5" w:rsidRDefault="001A753E" w:rsidP="00865FAB">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Estándares de aprendizaje.</w:t>
            </w:r>
            <w:r w:rsidRPr="000874E5">
              <w:rPr>
                <w:rFonts w:ascii="Arial" w:hAnsi="Arial" w:cs="Arial"/>
                <w:sz w:val="24"/>
                <w:szCs w:val="24"/>
              </w:rPr>
              <w:t xml:space="preserve"> Bloque I: 2.4, 2.6, 5.1, 6.1, 6.3, 6.6, 7.1, 7.3. Bloque II: 1.2, 1.3, 3.2, 3.3, 5.1, 6.2. Bloque IV: 1.1, 1.2, 1.3, 3.1, 3.2, 3.3, 3.4, 4.2.</w:t>
            </w:r>
          </w:p>
        </w:tc>
      </w:tr>
      <w:tr w:rsidR="001A753E" w:rsidRPr="000874E5" w:rsidTr="007E6D11">
        <w:tc>
          <w:tcPr>
            <w:tcW w:w="8646" w:type="dxa"/>
            <w:shd w:val="clear" w:color="auto" w:fill="D6E3BC" w:themeFill="accent3" w:themeFillTint="66"/>
          </w:tcPr>
          <w:p w:rsidR="001A753E" w:rsidRPr="000874E5" w:rsidRDefault="001A753E" w:rsidP="00865FAB">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Contribución. </w:t>
            </w:r>
            <w:r w:rsidRPr="000874E5">
              <w:rPr>
                <w:rFonts w:ascii="Arial" w:hAnsi="Arial" w:cs="Arial"/>
                <w:sz w:val="24"/>
                <w:szCs w:val="24"/>
              </w:rPr>
              <w:t>Plan lector y plan TIC.</w:t>
            </w:r>
          </w:p>
        </w:tc>
      </w:tr>
    </w:tbl>
    <w:p w:rsidR="00865FAB" w:rsidRDefault="00865FAB" w:rsidP="001F0422">
      <w:pPr>
        <w:pStyle w:val="Default"/>
        <w:tabs>
          <w:tab w:val="left" w:pos="142"/>
        </w:tabs>
        <w:spacing w:before="120" w:after="120"/>
        <w:ind w:firstLine="426"/>
        <w:contextualSpacing/>
        <w:jc w:val="both"/>
        <w:rPr>
          <w:rFonts w:ascii="Arial" w:hAnsi="Arial" w:cs="Arial"/>
          <w:b/>
          <w:bCs/>
        </w:rPr>
      </w:pPr>
    </w:p>
    <w:p w:rsidR="00865FAB" w:rsidRDefault="00865FAB" w:rsidP="001F0422">
      <w:pPr>
        <w:pStyle w:val="Default"/>
        <w:tabs>
          <w:tab w:val="left" w:pos="142"/>
        </w:tabs>
        <w:spacing w:before="120" w:after="120"/>
        <w:ind w:firstLine="426"/>
        <w:contextualSpacing/>
        <w:jc w:val="both"/>
        <w:rPr>
          <w:rFonts w:ascii="Arial" w:hAnsi="Arial" w:cs="Arial"/>
          <w:b/>
          <w:bCs/>
        </w:rPr>
      </w:pPr>
    </w:p>
    <w:p w:rsidR="00865FAB" w:rsidRDefault="00865FAB" w:rsidP="001F0422">
      <w:pPr>
        <w:pStyle w:val="Default"/>
        <w:tabs>
          <w:tab w:val="left" w:pos="142"/>
        </w:tabs>
        <w:spacing w:before="120" w:after="120"/>
        <w:ind w:firstLine="426"/>
        <w:contextualSpacing/>
        <w:jc w:val="both"/>
        <w:rPr>
          <w:rFonts w:ascii="Arial" w:hAnsi="Arial" w:cs="Arial"/>
          <w:b/>
          <w:bCs/>
        </w:rPr>
      </w:pPr>
    </w:p>
    <w:p w:rsidR="00865FAB" w:rsidRDefault="00865FAB" w:rsidP="001F0422">
      <w:pPr>
        <w:pStyle w:val="Default"/>
        <w:tabs>
          <w:tab w:val="left" w:pos="142"/>
        </w:tabs>
        <w:spacing w:before="120" w:after="120"/>
        <w:ind w:firstLine="426"/>
        <w:contextualSpacing/>
        <w:jc w:val="both"/>
        <w:rPr>
          <w:rFonts w:ascii="Arial" w:hAnsi="Arial" w:cs="Arial"/>
          <w:b/>
          <w:bCs/>
        </w:rPr>
      </w:pPr>
    </w:p>
    <w:p w:rsidR="006D1CE0" w:rsidRPr="000874E5" w:rsidRDefault="00910B1B" w:rsidP="001F0422">
      <w:pPr>
        <w:pStyle w:val="Default"/>
        <w:tabs>
          <w:tab w:val="left" w:pos="142"/>
        </w:tabs>
        <w:spacing w:before="120" w:after="120"/>
        <w:ind w:firstLine="426"/>
        <w:contextualSpacing/>
        <w:jc w:val="both"/>
        <w:rPr>
          <w:rFonts w:ascii="Arial" w:hAnsi="Arial" w:cs="Arial"/>
          <w:b/>
          <w:bCs/>
        </w:rPr>
      </w:pPr>
      <w:r w:rsidRPr="000874E5">
        <w:rPr>
          <w:rFonts w:ascii="Arial" w:hAnsi="Arial" w:cs="Arial"/>
          <w:b/>
          <w:bCs/>
        </w:rPr>
        <w:lastRenderedPageBreak/>
        <w:t>7</w:t>
      </w:r>
      <w:r w:rsidR="001310FA" w:rsidRPr="000874E5">
        <w:rPr>
          <w:rFonts w:ascii="Arial" w:hAnsi="Arial" w:cs="Arial"/>
          <w:b/>
          <w:bCs/>
        </w:rPr>
        <w:t>.5. Unidad</w:t>
      </w:r>
      <w:r w:rsidR="006D1CE0" w:rsidRPr="000874E5">
        <w:rPr>
          <w:rFonts w:ascii="Arial" w:hAnsi="Arial" w:cs="Arial"/>
          <w:b/>
          <w:bCs/>
        </w:rPr>
        <w:t xml:space="preserve"> 5</w:t>
      </w:r>
      <w:r w:rsidR="00725097" w:rsidRPr="000874E5">
        <w:rPr>
          <w:rFonts w:ascii="Arial" w:hAnsi="Arial" w:cs="Arial"/>
          <w:b/>
          <w:bCs/>
        </w:rPr>
        <w:t>: LLAMAR A LA REALIDAD</w:t>
      </w:r>
    </w:p>
    <w:tbl>
      <w:tblPr>
        <w:tblStyle w:val="Tablaconcuadrcula"/>
        <w:tblW w:w="0" w:type="auto"/>
        <w:tblInd w:w="534" w:type="dxa"/>
        <w:shd w:val="clear" w:color="auto" w:fill="E5B8B7" w:themeFill="accent2" w:themeFillTint="66"/>
        <w:tblLook w:val="04A0"/>
      </w:tblPr>
      <w:tblGrid>
        <w:gridCol w:w="8646"/>
      </w:tblGrid>
      <w:tr w:rsidR="001A753E" w:rsidRPr="000874E5" w:rsidTr="007E6D11">
        <w:tc>
          <w:tcPr>
            <w:tcW w:w="8646" w:type="dxa"/>
            <w:shd w:val="clear" w:color="auto" w:fill="E5B8B7" w:themeFill="accent2" w:themeFillTint="66"/>
          </w:tcPr>
          <w:p w:rsidR="001A753E" w:rsidRPr="000874E5" w:rsidRDefault="001A753E" w:rsidP="00865FAB">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Temporalización. </w:t>
            </w:r>
            <w:r w:rsidRPr="000874E5">
              <w:rPr>
                <w:rFonts w:ascii="Arial" w:hAnsi="Arial" w:cs="Arial"/>
                <w:sz w:val="24"/>
                <w:szCs w:val="24"/>
              </w:rPr>
              <w:t>1º trimestre. Del 18 de noviembre al 9 de diciembre. 11 sesiones.</w:t>
            </w:r>
          </w:p>
        </w:tc>
      </w:tr>
      <w:tr w:rsidR="001A753E" w:rsidRPr="000874E5" w:rsidTr="007E6D11">
        <w:tc>
          <w:tcPr>
            <w:tcW w:w="8646" w:type="dxa"/>
            <w:shd w:val="clear" w:color="auto" w:fill="E5B8B7" w:themeFill="accent2" w:themeFillTint="66"/>
          </w:tcPr>
          <w:p w:rsidR="001A753E" w:rsidRPr="000874E5" w:rsidRDefault="001A753E" w:rsidP="00865FAB">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Objetivos.</w:t>
            </w:r>
            <w:r w:rsidRPr="000874E5">
              <w:rPr>
                <w:rFonts w:ascii="Arial" w:hAnsi="Arial" w:cs="Arial"/>
                <w:sz w:val="24"/>
                <w:szCs w:val="24"/>
              </w:rPr>
              <w:t xml:space="preserve"> Presentar la corriente literaria del Realismo y Naturalismo y los textos históricos. Comentar un texto lingüístico. Exponer los porfolios de autores. </w:t>
            </w:r>
          </w:p>
        </w:tc>
      </w:tr>
      <w:tr w:rsidR="001A753E" w:rsidRPr="000874E5" w:rsidTr="007E6D11">
        <w:tc>
          <w:tcPr>
            <w:tcW w:w="8646" w:type="dxa"/>
            <w:shd w:val="clear" w:color="auto" w:fill="E5B8B7" w:themeFill="accent2" w:themeFillTint="66"/>
          </w:tcPr>
          <w:p w:rsidR="001A753E" w:rsidRPr="000874E5" w:rsidRDefault="001A753E" w:rsidP="00865FAB">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Objetivos generales.</w:t>
            </w:r>
            <w:r w:rsidRPr="000874E5">
              <w:rPr>
                <w:rFonts w:ascii="Arial" w:hAnsi="Arial" w:cs="Arial"/>
                <w:sz w:val="24"/>
                <w:szCs w:val="24"/>
              </w:rPr>
              <w:t xml:space="preserve"> 2, 7, 8, 18, 23 y 24.</w:t>
            </w:r>
          </w:p>
        </w:tc>
      </w:tr>
      <w:tr w:rsidR="001A753E" w:rsidRPr="000874E5" w:rsidTr="007E6D11">
        <w:tc>
          <w:tcPr>
            <w:tcW w:w="8646" w:type="dxa"/>
            <w:shd w:val="clear" w:color="auto" w:fill="E5B8B7" w:themeFill="accent2" w:themeFillTint="66"/>
          </w:tcPr>
          <w:p w:rsidR="001A753E" w:rsidRPr="000874E5" w:rsidRDefault="001A753E" w:rsidP="00865FAB">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Competencias clave. </w:t>
            </w:r>
            <w:r w:rsidRPr="000874E5">
              <w:rPr>
                <w:rFonts w:ascii="Arial" w:hAnsi="Arial" w:cs="Arial"/>
                <w:sz w:val="24"/>
                <w:szCs w:val="24"/>
              </w:rPr>
              <w:t>CCL, CMCT, CD, CAA, SIEP.</w:t>
            </w:r>
          </w:p>
        </w:tc>
      </w:tr>
      <w:tr w:rsidR="001A753E" w:rsidRPr="000874E5" w:rsidTr="007E6D11">
        <w:tc>
          <w:tcPr>
            <w:tcW w:w="8646" w:type="dxa"/>
            <w:shd w:val="clear" w:color="auto" w:fill="E5B8B7" w:themeFill="accent2" w:themeFillTint="66"/>
          </w:tcPr>
          <w:p w:rsidR="001A753E" w:rsidRPr="000874E5" w:rsidRDefault="001A753E" w:rsidP="00865FAB">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Transversalidad. </w:t>
            </w:r>
            <w:r w:rsidRPr="000874E5">
              <w:rPr>
                <w:rFonts w:ascii="Arial" w:hAnsi="Arial" w:cs="Arial"/>
                <w:sz w:val="24"/>
                <w:szCs w:val="24"/>
              </w:rPr>
              <w:t xml:space="preserve">Educación en valores, expresión oral y escrita, comunicación audiovisual, espíritu emprendedor, uso de las TIC y adquisición de competencias. </w:t>
            </w:r>
          </w:p>
        </w:tc>
      </w:tr>
      <w:tr w:rsidR="001A753E" w:rsidRPr="000874E5" w:rsidTr="007E6D11">
        <w:tc>
          <w:tcPr>
            <w:tcW w:w="8646" w:type="dxa"/>
            <w:shd w:val="clear" w:color="auto" w:fill="E5B8B7" w:themeFill="accent2" w:themeFillTint="66"/>
          </w:tcPr>
          <w:p w:rsidR="001A753E" w:rsidRPr="000874E5" w:rsidRDefault="001A753E" w:rsidP="00865FAB">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Contenidos específicos.</w:t>
            </w:r>
            <w:r w:rsidRPr="000874E5">
              <w:rPr>
                <w:rFonts w:ascii="Arial" w:hAnsi="Arial" w:cs="Arial"/>
                <w:sz w:val="24"/>
                <w:szCs w:val="24"/>
              </w:rPr>
              <w:t xml:space="preserve"> Se presentarán los textos históricos con la colaboración del docente de historia. Se realizará un comentario lingüístico de los Episodios Nacionales de Galdós y se presentará la corriente a la que pertenece: el Realismo, que irá acompañado del Naturalismo y de un trabajo de comparación utilizando las inteligencias múltiples y un </w:t>
            </w:r>
            <w:proofErr w:type="spellStart"/>
            <w:r w:rsidRPr="000874E5">
              <w:rPr>
                <w:rFonts w:ascii="Arial" w:hAnsi="Arial" w:cs="Arial"/>
                <w:sz w:val="24"/>
                <w:szCs w:val="24"/>
              </w:rPr>
              <w:t>Pasapalabra</w:t>
            </w:r>
            <w:proofErr w:type="spellEnd"/>
            <w:r w:rsidRPr="000874E5">
              <w:rPr>
                <w:rFonts w:ascii="Arial" w:hAnsi="Arial" w:cs="Arial"/>
                <w:sz w:val="24"/>
                <w:szCs w:val="24"/>
              </w:rPr>
              <w:t>. Los alumnos expondrán sus trabajos de investigación en clase.</w:t>
            </w:r>
          </w:p>
        </w:tc>
      </w:tr>
      <w:tr w:rsidR="001A753E" w:rsidRPr="000874E5" w:rsidTr="007E6D11">
        <w:tc>
          <w:tcPr>
            <w:tcW w:w="8646" w:type="dxa"/>
            <w:shd w:val="clear" w:color="auto" w:fill="E5B8B7" w:themeFill="accent2" w:themeFillTint="66"/>
          </w:tcPr>
          <w:p w:rsidR="001A753E" w:rsidRPr="000874E5" w:rsidRDefault="001A753E" w:rsidP="00865FAB">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Metodología.</w:t>
            </w:r>
            <w:r w:rsidRPr="000874E5">
              <w:rPr>
                <w:rFonts w:ascii="Arial" w:hAnsi="Arial" w:cs="Arial"/>
                <w:sz w:val="24"/>
                <w:szCs w:val="24"/>
              </w:rPr>
              <w:t xml:space="preserve"> Activa y participativa. Se trabajará individualmente la presentación de los portfolios de autores y el comentario lingüístico, en equipos cooperativos la actividad de las inteligencias múltiples.</w:t>
            </w:r>
          </w:p>
        </w:tc>
      </w:tr>
      <w:tr w:rsidR="001A753E" w:rsidRPr="000874E5" w:rsidTr="007E6D11">
        <w:tc>
          <w:tcPr>
            <w:tcW w:w="8646" w:type="dxa"/>
            <w:shd w:val="clear" w:color="auto" w:fill="E5B8B7" w:themeFill="accent2" w:themeFillTint="66"/>
          </w:tcPr>
          <w:p w:rsidR="001A753E" w:rsidRPr="000874E5" w:rsidRDefault="001A753E" w:rsidP="00865FAB">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Actividades de enseñanza-aprendizaje. </w:t>
            </w:r>
            <w:r w:rsidRPr="000874E5">
              <w:rPr>
                <w:rFonts w:ascii="Arial" w:hAnsi="Arial" w:cs="Arial"/>
                <w:sz w:val="24"/>
                <w:szCs w:val="24"/>
              </w:rPr>
              <w:t>Participación de otro docente en el aula, porfolio de autores literarios, compara y contrasta la fotografía, comentario de un texto literario, concurso de corrientes.</w:t>
            </w:r>
          </w:p>
        </w:tc>
      </w:tr>
      <w:tr w:rsidR="001A753E" w:rsidRPr="000874E5" w:rsidTr="007E6D11">
        <w:tc>
          <w:tcPr>
            <w:tcW w:w="8646" w:type="dxa"/>
            <w:shd w:val="clear" w:color="auto" w:fill="E5B8B7" w:themeFill="accent2" w:themeFillTint="66"/>
          </w:tcPr>
          <w:p w:rsidR="001A753E" w:rsidRPr="000874E5" w:rsidRDefault="001A753E" w:rsidP="00865FAB">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Materiales y recursos.</w:t>
            </w:r>
            <w:r w:rsidRPr="000874E5">
              <w:rPr>
                <w:rFonts w:ascii="Arial" w:hAnsi="Arial" w:cs="Arial"/>
                <w:sz w:val="24"/>
                <w:szCs w:val="24"/>
              </w:rPr>
              <w:t xml:space="preserve"> Recursos necesarios para la presentación de los portfolios, juego de </w:t>
            </w:r>
            <w:proofErr w:type="spellStart"/>
            <w:r w:rsidRPr="000874E5">
              <w:rPr>
                <w:rFonts w:ascii="Arial" w:hAnsi="Arial" w:cs="Arial"/>
                <w:sz w:val="24"/>
                <w:szCs w:val="24"/>
              </w:rPr>
              <w:t>Pasapalabra</w:t>
            </w:r>
            <w:proofErr w:type="spellEnd"/>
            <w:r w:rsidRPr="000874E5">
              <w:rPr>
                <w:rFonts w:ascii="Arial" w:hAnsi="Arial" w:cs="Arial"/>
                <w:sz w:val="24"/>
                <w:szCs w:val="24"/>
              </w:rPr>
              <w:t xml:space="preserve"> y libro de texto.</w:t>
            </w:r>
          </w:p>
        </w:tc>
      </w:tr>
      <w:tr w:rsidR="001A753E" w:rsidRPr="000874E5" w:rsidTr="007E6D11">
        <w:tc>
          <w:tcPr>
            <w:tcW w:w="8646" w:type="dxa"/>
            <w:shd w:val="clear" w:color="auto" w:fill="E5B8B7" w:themeFill="accent2" w:themeFillTint="66"/>
          </w:tcPr>
          <w:p w:rsidR="001A753E" w:rsidRPr="000874E5" w:rsidRDefault="001A753E" w:rsidP="00865FAB">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Evaluación.</w:t>
            </w:r>
            <w:r w:rsidR="00865FAB" w:rsidRPr="000874E5">
              <w:rPr>
                <w:rFonts w:ascii="Arial" w:hAnsi="Arial" w:cs="Arial"/>
                <w:sz w:val="24"/>
                <w:szCs w:val="24"/>
              </w:rPr>
              <w:t xml:space="preserve"> Se realizará </w:t>
            </w:r>
            <w:r w:rsidR="00865FAB">
              <w:rPr>
                <w:rFonts w:ascii="Arial" w:hAnsi="Arial" w:cs="Arial"/>
                <w:sz w:val="24"/>
                <w:szCs w:val="24"/>
              </w:rPr>
              <w:t>el segundo parcial, en el que entrarán las unidades 3, 4 y 5</w:t>
            </w:r>
            <w:r w:rsidR="00865FAB" w:rsidRPr="000874E5">
              <w:rPr>
                <w:rFonts w:ascii="Arial" w:hAnsi="Arial" w:cs="Arial"/>
                <w:sz w:val="24"/>
                <w:szCs w:val="24"/>
              </w:rPr>
              <w:t>:supondrá un 25%.</w:t>
            </w:r>
          </w:p>
        </w:tc>
      </w:tr>
      <w:tr w:rsidR="001A753E" w:rsidRPr="000874E5" w:rsidTr="007E6D11">
        <w:tc>
          <w:tcPr>
            <w:tcW w:w="8646" w:type="dxa"/>
            <w:shd w:val="clear" w:color="auto" w:fill="E5B8B7" w:themeFill="accent2" w:themeFillTint="66"/>
          </w:tcPr>
          <w:p w:rsidR="001A753E" w:rsidRPr="000874E5" w:rsidRDefault="001A753E" w:rsidP="00865FAB">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Criterios de evaluación.</w:t>
            </w:r>
            <w:r w:rsidRPr="000874E5">
              <w:rPr>
                <w:rFonts w:ascii="Arial" w:hAnsi="Arial" w:cs="Arial"/>
                <w:sz w:val="24"/>
                <w:szCs w:val="24"/>
              </w:rPr>
              <w:t xml:space="preserve"> Bloque I: 1, 2, 3, 4, 5 y 6. Bloque II: 2, 3 y 6. Bloque IV: 2, 4, 5 y 6.</w:t>
            </w:r>
          </w:p>
        </w:tc>
      </w:tr>
      <w:tr w:rsidR="001A753E" w:rsidRPr="000874E5" w:rsidTr="007E6D11">
        <w:tc>
          <w:tcPr>
            <w:tcW w:w="8646" w:type="dxa"/>
            <w:shd w:val="clear" w:color="auto" w:fill="E5B8B7" w:themeFill="accent2" w:themeFillTint="66"/>
          </w:tcPr>
          <w:p w:rsidR="001A753E" w:rsidRPr="000874E5" w:rsidRDefault="001A753E" w:rsidP="00865FAB">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Estándares de aprendizaje.</w:t>
            </w:r>
            <w:r w:rsidRPr="000874E5">
              <w:rPr>
                <w:rFonts w:ascii="Arial" w:hAnsi="Arial" w:cs="Arial"/>
                <w:sz w:val="24"/>
                <w:szCs w:val="24"/>
              </w:rPr>
              <w:t xml:space="preserve"> Bloque I. 1.1, 1.3, 1.4, 1.6, 2.1, 2.3, 2.4, 2.6, 3.2, 4.2, 4.3, 5.1, 6.1, 6.4, 6.5, 6.6. Bloque II: 2.6, 3.2, 6.5. Bloque IV: 2.1, 4.1, 5.1, 5.2, 6.1, 6.2, 6.3</w:t>
            </w:r>
          </w:p>
        </w:tc>
      </w:tr>
      <w:tr w:rsidR="001A753E" w:rsidRPr="000874E5" w:rsidTr="007E6D11">
        <w:tc>
          <w:tcPr>
            <w:tcW w:w="8646" w:type="dxa"/>
            <w:shd w:val="clear" w:color="auto" w:fill="E5B8B7" w:themeFill="accent2" w:themeFillTint="66"/>
          </w:tcPr>
          <w:p w:rsidR="001A753E" w:rsidRPr="000874E5" w:rsidRDefault="001A753E" w:rsidP="00865FAB">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Contribución. </w:t>
            </w:r>
            <w:r w:rsidRPr="000874E5">
              <w:rPr>
                <w:rFonts w:ascii="Arial" w:hAnsi="Arial" w:cs="Arial"/>
                <w:sz w:val="24"/>
                <w:szCs w:val="24"/>
              </w:rPr>
              <w:t>Plan lector y plan TIC.</w:t>
            </w:r>
          </w:p>
        </w:tc>
      </w:tr>
    </w:tbl>
    <w:p w:rsidR="006D1CE0" w:rsidRPr="000874E5" w:rsidRDefault="001310FA" w:rsidP="001F0422">
      <w:pPr>
        <w:pStyle w:val="Default"/>
        <w:tabs>
          <w:tab w:val="left" w:pos="142"/>
        </w:tabs>
        <w:spacing w:before="120" w:after="120"/>
        <w:ind w:firstLine="426"/>
        <w:contextualSpacing/>
        <w:jc w:val="both"/>
        <w:rPr>
          <w:rFonts w:ascii="Arial" w:hAnsi="Arial" w:cs="Arial"/>
          <w:b/>
          <w:bCs/>
        </w:rPr>
      </w:pPr>
      <w:r w:rsidRPr="000874E5">
        <w:rPr>
          <w:rFonts w:ascii="Arial" w:hAnsi="Arial" w:cs="Arial"/>
          <w:b/>
          <w:bCs/>
        </w:rPr>
        <w:t>7.6. Unidad</w:t>
      </w:r>
      <w:r w:rsidR="006D1CE0" w:rsidRPr="000874E5">
        <w:rPr>
          <w:rFonts w:ascii="Arial" w:hAnsi="Arial" w:cs="Arial"/>
          <w:b/>
          <w:bCs/>
        </w:rPr>
        <w:t xml:space="preserve"> 6</w:t>
      </w:r>
      <w:r w:rsidR="00725097" w:rsidRPr="000874E5">
        <w:rPr>
          <w:rFonts w:ascii="Arial" w:hAnsi="Arial" w:cs="Arial"/>
          <w:b/>
          <w:bCs/>
        </w:rPr>
        <w:t>: NAVEGAR SOBRE EL PAPEL</w:t>
      </w:r>
    </w:p>
    <w:tbl>
      <w:tblPr>
        <w:tblStyle w:val="Tablaconcuadrcula"/>
        <w:tblW w:w="0" w:type="auto"/>
        <w:tblInd w:w="534" w:type="dxa"/>
        <w:shd w:val="clear" w:color="auto" w:fill="B8CCE4" w:themeFill="accent1" w:themeFillTint="66"/>
        <w:tblLook w:val="04A0"/>
      </w:tblPr>
      <w:tblGrid>
        <w:gridCol w:w="8646"/>
      </w:tblGrid>
      <w:tr w:rsidR="001A753E" w:rsidRPr="000874E5" w:rsidTr="007E6D11">
        <w:tc>
          <w:tcPr>
            <w:tcW w:w="8646" w:type="dxa"/>
            <w:shd w:val="clear" w:color="auto" w:fill="B8CCE4" w:themeFill="accent1" w:themeFillTint="66"/>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Temporalización. </w:t>
            </w:r>
            <w:r w:rsidRPr="000874E5">
              <w:rPr>
                <w:rFonts w:ascii="Arial" w:hAnsi="Arial" w:cs="Arial"/>
                <w:sz w:val="24"/>
                <w:szCs w:val="24"/>
              </w:rPr>
              <w:t>1º y 2º trimestre. 10 de diciembre- 12 de enero. 8 sesiones.</w:t>
            </w:r>
          </w:p>
        </w:tc>
      </w:tr>
      <w:tr w:rsidR="001A753E" w:rsidRPr="000874E5" w:rsidTr="007E6D11">
        <w:tc>
          <w:tcPr>
            <w:tcW w:w="8646" w:type="dxa"/>
            <w:shd w:val="clear" w:color="auto" w:fill="B8CCE4" w:themeFill="accent1" w:themeFillTint="66"/>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Objetivos.</w:t>
            </w:r>
            <w:r w:rsidRPr="000874E5">
              <w:rPr>
                <w:rFonts w:ascii="Arial" w:hAnsi="Arial" w:cs="Arial"/>
                <w:sz w:val="24"/>
                <w:szCs w:val="24"/>
              </w:rPr>
              <w:t xml:space="preserve"> Organizar la creación de un periódico, trabajar la objetividad y subjetividad, las propiedades textuales y sus componentes, mejorar la ortografía, conocer el origen y evolución del castellano, las características del Sanabrés y explicar las oraciones yuxtapuestas y coordinadas.</w:t>
            </w:r>
          </w:p>
        </w:tc>
      </w:tr>
      <w:tr w:rsidR="001A753E" w:rsidRPr="000874E5" w:rsidTr="007E6D11">
        <w:tc>
          <w:tcPr>
            <w:tcW w:w="8646" w:type="dxa"/>
            <w:shd w:val="clear" w:color="auto" w:fill="B8CCE4" w:themeFill="accent1" w:themeFillTint="66"/>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Objetivos generales.</w:t>
            </w:r>
            <w:r w:rsidRPr="000874E5">
              <w:rPr>
                <w:rFonts w:ascii="Arial" w:hAnsi="Arial" w:cs="Arial"/>
                <w:sz w:val="24"/>
                <w:szCs w:val="24"/>
              </w:rPr>
              <w:t xml:space="preserve"> 1, 2, 4, 6, 14, 15, 16 y 24.</w:t>
            </w:r>
          </w:p>
        </w:tc>
      </w:tr>
      <w:tr w:rsidR="001A753E" w:rsidRPr="000874E5" w:rsidTr="007E6D11">
        <w:tc>
          <w:tcPr>
            <w:tcW w:w="8646" w:type="dxa"/>
            <w:shd w:val="clear" w:color="auto" w:fill="B8CCE4" w:themeFill="accent1" w:themeFillTint="66"/>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Competencias clave. </w:t>
            </w:r>
            <w:r w:rsidRPr="000874E5">
              <w:rPr>
                <w:rFonts w:ascii="Arial" w:hAnsi="Arial" w:cs="Arial"/>
                <w:sz w:val="24"/>
                <w:szCs w:val="24"/>
              </w:rPr>
              <w:t>CCL, CMCT, CD, CAA, CEC.</w:t>
            </w:r>
          </w:p>
        </w:tc>
      </w:tr>
      <w:tr w:rsidR="001A753E" w:rsidRPr="000874E5" w:rsidTr="007E6D11">
        <w:tc>
          <w:tcPr>
            <w:tcW w:w="8646" w:type="dxa"/>
            <w:shd w:val="clear" w:color="auto" w:fill="B8CCE4" w:themeFill="accent1" w:themeFillTint="66"/>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Transversalidad. </w:t>
            </w:r>
            <w:r w:rsidRPr="000874E5">
              <w:rPr>
                <w:rFonts w:ascii="Arial" w:hAnsi="Arial" w:cs="Arial"/>
                <w:sz w:val="24"/>
                <w:szCs w:val="24"/>
              </w:rPr>
              <w:t xml:space="preserve">Educación en valores, adquisición de competencias, expresión escrita, espíritu emprendedor. </w:t>
            </w:r>
          </w:p>
        </w:tc>
      </w:tr>
      <w:tr w:rsidR="001A753E" w:rsidRPr="000874E5" w:rsidTr="007E6D11">
        <w:tc>
          <w:tcPr>
            <w:tcW w:w="8646" w:type="dxa"/>
            <w:shd w:val="clear" w:color="auto" w:fill="B8CCE4" w:themeFill="accent1" w:themeFillTint="66"/>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Contenidos específicos. </w:t>
            </w:r>
            <w:r w:rsidRPr="000874E5">
              <w:rPr>
                <w:rFonts w:ascii="Arial" w:hAnsi="Arial" w:cs="Arial"/>
                <w:sz w:val="24"/>
                <w:szCs w:val="24"/>
              </w:rPr>
              <w:t xml:space="preserve">Se explicará el proyecto trimestral de la organización de un periódico, deteniéndonos en la diferencia de la objetividad y subjetividad, las propiedades textuales y el uso de los conectores con las cartas del Dixit. Se hará un breve recorrido sobre el origen del castellano y la </w:t>
            </w:r>
            <w:r w:rsidRPr="000874E5">
              <w:rPr>
                <w:rFonts w:ascii="Arial" w:hAnsi="Arial" w:cs="Arial"/>
                <w:sz w:val="24"/>
                <w:szCs w:val="24"/>
              </w:rPr>
              <w:lastRenderedPageBreak/>
              <w:t xml:space="preserve">variedad sanabresa, utilizando la hemeroteca de los periódicos de la región y deteniéndonos en el sanabrés. Finalmente, se comenzará la explicación de las oraciones compuestas yuxtapuestas y coordinadas a través del mapa conceptual </w:t>
            </w:r>
            <w:proofErr w:type="spellStart"/>
            <w:r w:rsidRPr="000874E5">
              <w:rPr>
                <w:rFonts w:ascii="Arial" w:hAnsi="Arial" w:cs="Arial"/>
                <w:sz w:val="24"/>
                <w:szCs w:val="24"/>
              </w:rPr>
              <w:t>Mindomo</w:t>
            </w:r>
            <w:proofErr w:type="spellEnd"/>
            <w:r w:rsidRPr="000874E5">
              <w:rPr>
                <w:rFonts w:ascii="Arial" w:hAnsi="Arial" w:cs="Arial"/>
                <w:sz w:val="24"/>
                <w:szCs w:val="24"/>
              </w:rPr>
              <w:t>.</w:t>
            </w:r>
          </w:p>
        </w:tc>
      </w:tr>
      <w:tr w:rsidR="001A753E" w:rsidRPr="000874E5" w:rsidTr="007E6D11">
        <w:tc>
          <w:tcPr>
            <w:tcW w:w="8646" w:type="dxa"/>
            <w:shd w:val="clear" w:color="auto" w:fill="B8CCE4" w:themeFill="accent1" w:themeFillTint="66"/>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lastRenderedPageBreak/>
              <w:t>Metodología.</w:t>
            </w:r>
            <w:r w:rsidRPr="000874E5">
              <w:rPr>
                <w:rFonts w:ascii="Arial" w:hAnsi="Arial" w:cs="Arial"/>
                <w:sz w:val="24"/>
                <w:szCs w:val="24"/>
              </w:rPr>
              <w:t xml:space="preserve"> Activa y participativa. Se trabajará en grupos el juego de la </w:t>
            </w:r>
            <w:proofErr w:type="spellStart"/>
            <w:r w:rsidRPr="000874E5">
              <w:rPr>
                <w:rFonts w:ascii="Arial" w:hAnsi="Arial" w:cs="Arial"/>
                <w:sz w:val="24"/>
                <w:szCs w:val="24"/>
              </w:rPr>
              <w:t>ocartografía</w:t>
            </w:r>
            <w:proofErr w:type="spellEnd"/>
            <w:r w:rsidRPr="000874E5">
              <w:rPr>
                <w:rFonts w:ascii="Arial" w:hAnsi="Arial" w:cs="Arial"/>
                <w:sz w:val="24"/>
                <w:szCs w:val="24"/>
              </w:rPr>
              <w:t>, por parejas “termina mi garabato” e individualmente las propiedades textuales a través de las cartas de Dixit y también la actividad de “Editores por un día”. La introducción a las oraciones compuestas y la organización del periódico se hará con clases magistrales.</w:t>
            </w:r>
          </w:p>
        </w:tc>
      </w:tr>
      <w:tr w:rsidR="001A753E" w:rsidRPr="000874E5" w:rsidTr="007E6D11">
        <w:tc>
          <w:tcPr>
            <w:tcW w:w="8646" w:type="dxa"/>
            <w:shd w:val="clear" w:color="auto" w:fill="B8CCE4" w:themeFill="accent1" w:themeFillTint="66"/>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Actividades de enseñanza-aprendizaje. </w:t>
            </w:r>
            <w:r w:rsidRPr="000874E5">
              <w:rPr>
                <w:rFonts w:ascii="Arial" w:hAnsi="Arial" w:cs="Arial"/>
                <w:sz w:val="24"/>
                <w:szCs w:val="24"/>
              </w:rPr>
              <w:t xml:space="preserve">Creación de un periódico, el juego de la </w:t>
            </w:r>
            <w:proofErr w:type="spellStart"/>
            <w:r w:rsidRPr="000874E5">
              <w:rPr>
                <w:rFonts w:ascii="Arial" w:hAnsi="Arial" w:cs="Arial"/>
                <w:sz w:val="24"/>
                <w:szCs w:val="24"/>
              </w:rPr>
              <w:t>ocartografía</w:t>
            </w:r>
            <w:proofErr w:type="spellEnd"/>
            <w:r w:rsidRPr="000874E5">
              <w:rPr>
                <w:rFonts w:ascii="Arial" w:hAnsi="Arial" w:cs="Arial"/>
                <w:sz w:val="24"/>
                <w:szCs w:val="24"/>
              </w:rPr>
              <w:t xml:space="preserve">, “termina mi garabato”, historias con Dixit, “editores por un día” y mapa conceptual </w:t>
            </w:r>
            <w:proofErr w:type="spellStart"/>
            <w:r w:rsidRPr="000874E5">
              <w:rPr>
                <w:rFonts w:ascii="Arial" w:hAnsi="Arial" w:cs="Arial"/>
                <w:sz w:val="24"/>
                <w:szCs w:val="24"/>
              </w:rPr>
              <w:t>Mindomo</w:t>
            </w:r>
            <w:proofErr w:type="spellEnd"/>
            <w:r w:rsidRPr="000874E5">
              <w:rPr>
                <w:rFonts w:ascii="Arial" w:hAnsi="Arial" w:cs="Arial"/>
                <w:sz w:val="24"/>
                <w:szCs w:val="24"/>
              </w:rPr>
              <w:t>.</w:t>
            </w:r>
          </w:p>
        </w:tc>
      </w:tr>
      <w:tr w:rsidR="001A753E" w:rsidRPr="000874E5" w:rsidTr="007E6D11">
        <w:tc>
          <w:tcPr>
            <w:tcW w:w="8646" w:type="dxa"/>
            <w:shd w:val="clear" w:color="auto" w:fill="B8CCE4" w:themeFill="accent1" w:themeFillTint="66"/>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Materiales y recursos.</w:t>
            </w:r>
            <w:r w:rsidRPr="000874E5">
              <w:rPr>
                <w:rFonts w:ascii="Arial" w:hAnsi="Arial" w:cs="Arial"/>
                <w:sz w:val="24"/>
                <w:szCs w:val="24"/>
              </w:rPr>
              <w:t xml:space="preserve"> Periódicos de la biblioteca, juego de la </w:t>
            </w:r>
            <w:proofErr w:type="spellStart"/>
            <w:r w:rsidRPr="000874E5">
              <w:rPr>
                <w:rFonts w:ascii="Arial" w:hAnsi="Arial" w:cs="Arial"/>
                <w:sz w:val="24"/>
                <w:szCs w:val="24"/>
              </w:rPr>
              <w:t>ocartografía</w:t>
            </w:r>
            <w:proofErr w:type="spellEnd"/>
            <w:r w:rsidRPr="000874E5">
              <w:rPr>
                <w:rFonts w:ascii="Arial" w:hAnsi="Arial" w:cs="Arial"/>
                <w:sz w:val="24"/>
                <w:szCs w:val="24"/>
              </w:rPr>
              <w:t>, folios, cartas de Dixit, libro de texto, ordenador y proyector.</w:t>
            </w:r>
          </w:p>
        </w:tc>
      </w:tr>
      <w:tr w:rsidR="001A753E" w:rsidRPr="000874E5" w:rsidTr="007E6D11">
        <w:tc>
          <w:tcPr>
            <w:tcW w:w="8646" w:type="dxa"/>
            <w:shd w:val="clear" w:color="auto" w:fill="B8CCE4" w:themeFill="accent1" w:themeFillTint="66"/>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Evaluación.</w:t>
            </w:r>
            <w:r w:rsidRPr="000874E5">
              <w:rPr>
                <w:rFonts w:ascii="Arial" w:hAnsi="Arial" w:cs="Arial"/>
                <w:sz w:val="24"/>
                <w:szCs w:val="24"/>
              </w:rPr>
              <w:t xml:space="preserve"> Los contenidos de la unidad se evaluarán junto con la unidad siguiente en el primer parcial del trimestre, que supondrá un 25% de la nota.</w:t>
            </w:r>
          </w:p>
        </w:tc>
      </w:tr>
      <w:tr w:rsidR="001A753E" w:rsidRPr="000874E5" w:rsidTr="007E6D11">
        <w:tc>
          <w:tcPr>
            <w:tcW w:w="8646" w:type="dxa"/>
            <w:shd w:val="clear" w:color="auto" w:fill="B8CCE4" w:themeFill="accent1" w:themeFillTint="66"/>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Criterios de evaluación.</w:t>
            </w:r>
            <w:r w:rsidRPr="000874E5">
              <w:rPr>
                <w:rFonts w:ascii="Arial" w:hAnsi="Arial" w:cs="Arial"/>
                <w:sz w:val="24"/>
                <w:szCs w:val="24"/>
              </w:rPr>
              <w:t xml:space="preserve"> Bloque I: 3 y 5. Bloque II: 2, 3 y 6. Bloque III: 6 y 7.</w:t>
            </w:r>
          </w:p>
        </w:tc>
      </w:tr>
      <w:tr w:rsidR="001A753E" w:rsidRPr="000874E5" w:rsidTr="007E6D11">
        <w:tc>
          <w:tcPr>
            <w:tcW w:w="8646" w:type="dxa"/>
            <w:shd w:val="clear" w:color="auto" w:fill="B8CCE4" w:themeFill="accent1" w:themeFillTint="66"/>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Estándares de aprendizaje.</w:t>
            </w:r>
            <w:r w:rsidRPr="000874E5">
              <w:rPr>
                <w:rFonts w:ascii="Arial" w:hAnsi="Arial" w:cs="Arial"/>
                <w:sz w:val="24"/>
                <w:szCs w:val="24"/>
              </w:rPr>
              <w:t xml:space="preserve"> Bloque I. 3.2, 3.4, 5.1. Bloque II: 2.4, 3.1, 6.3. Bloque III: 6.1, 6.2, 6.3, 7.1.</w:t>
            </w:r>
          </w:p>
        </w:tc>
      </w:tr>
      <w:tr w:rsidR="001A753E" w:rsidRPr="000874E5" w:rsidTr="007E6D11">
        <w:tc>
          <w:tcPr>
            <w:tcW w:w="8646" w:type="dxa"/>
            <w:shd w:val="clear" w:color="auto" w:fill="B8CCE4" w:themeFill="accent1" w:themeFillTint="66"/>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Contribución. </w:t>
            </w:r>
            <w:r w:rsidRPr="000874E5">
              <w:rPr>
                <w:rFonts w:ascii="Arial" w:hAnsi="Arial" w:cs="Arial"/>
                <w:sz w:val="24"/>
                <w:szCs w:val="24"/>
              </w:rPr>
              <w:t>Plan lector y plan TIC.</w:t>
            </w:r>
          </w:p>
        </w:tc>
      </w:tr>
    </w:tbl>
    <w:p w:rsidR="006D1CE0" w:rsidRPr="000874E5" w:rsidRDefault="00D90CCB" w:rsidP="001F0422">
      <w:pPr>
        <w:pStyle w:val="Default"/>
        <w:tabs>
          <w:tab w:val="left" w:pos="142"/>
        </w:tabs>
        <w:spacing w:before="120" w:after="120"/>
        <w:ind w:firstLine="426"/>
        <w:contextualSpacing/>
        <w:jc w:val="both"/>
        <w:rPr>
          <w:rFonts w:ascii="Arial" w:hAnsi="Arial" w:cs="Arial"/>
          <w:b/>
          <w:bCs/>
        </w:rPr>
      </w:pPr>
      <w:r w:rsidRPr="000874E5">
        <w:rPr>
          <w:rFonts w:ascii="Arial" w:hAnsi="Arial" w:cs="Arial"/>
          <w:b/>
          <w:bCs/>
        </w:rPr>
        <w:t>7.7. Unidad</w:t>
      </w:r>
      <w:r w:rsidR="006D1CE0" w:rsidRPr="000874E5">
        <w:rPr>
          <w:rFonts w:ascii="Arial" w:hAnsi="Arial" w:cs="Arial"/>
          <w:b/>
          <w:bCs/>
        </w:rPr>
        <w:t xml:space="preserve"> 7</w:t>
      </w:r>
      <w:r w:rsidR="003958CF" w:rsidRPr="000874E5">
        <w:rPr>
          <w:rFonts w:ascii="Arial" w:hAnsi="Arial" w:cs="Arial"/>
          <w:b/>
          <w:bCs/>
        </w:rPr>
        <w:t xml:space="preserve">: </w:t>
      </w:r>
      <w:proofErr w:type="gramStart"/>
      <w:r w:rsidR="00273DCE" w:rsidRPr="000874E5">
        <w:rPr>
          <w:rFonts w:ascii="Arial" w:hAnsi="Arial" w:cs="Arial"/>
          <w:b/>
          <w:bCs/>
        </w:rPr>
        <w:t>¡</w:t>
      </w:r>
      <w:proofErr w:type="gramEnd"/>
      <w:r w:rsidR="003958CF" w:rsidRPr="000874E5">
        <w:rPr>
          <w:rFonts w:ascii="Arial" w:hAnsi="Arial" w:cs="Arial"/>
          <w:b/>
          <w:bCs/>
        </w:rPr>
        <w:t>… Y PRÓSPERO AÑO NUEVO</w:t>
      </w:r>
      <w:proofErr w:type="gramStart"/>
      <w:r w:rsidR="003958CF" w:rsidRPr="000874E5">
        <w:rPr>
          <w:rFonts w:ascii="Arial" w:hAnsi="Arial" w:cs="Arial"/>
          <w:b/>
          <w:bCs/>
        </w:rPr>
        <w:t>!</w:t>
      </w:r>
      <w:proofErr w:type="gramEnd"/>
    </w:p>
    <w:tbl>
      <w:tblPr>
        <w:tblStyle w:val="Tablaconcuadrcula"/>
        <w:tblW w:w="0" w:type="auto"/>
        <w:tblInd w:w="534" w:type="dxa"/>
        <w:shd w:val="clear" w:color="auto" w:fill="8DB3E2" w:themeFill="text2" w:themeFillTint="66"/>
        <w:tblLook w:val="04A0"/>
      </w:tblPr>
      <w:tblGrid>
        <w:gridCol w:w="8646"/>
      </w:tblGrid>
      <w:tr w:rsidR="001A753E" w:rsidRPr="000874E5" w:rsidTr="007E6D11">
        <w:tc>
          <w:tcPr>
            <w:tcW w:w="8646" w:type="dxa"/>
            <w:shd w:val="clear" w:color="auto" w:fill="8DB3E2" w:themeFill="text2" w:themeFillTint="66"/>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Temporalización. </w:t>
            </w:r>
            <w:r w:rsidRPr="000874E5">
              <w:rPr>
                <w:rFonts w:ascii="Arial" w:hAnsi="Arial" w:cs="Arial"/>
                <w:sz w:val="24"/>
                <w:szCs w:val="24"/>
              </w:rPr>
              <w:t>2º trimestre. Del 13 al 28 de enero. 10 sesiones.</w:t>
            </w:r>
          </w:p>
        </w:tc>
      </w:tr>
      <w:tr w:rsidR="001A753E" w:rsidRPr="000874E5" w:rsidTr="007E6D11">
        <w:tc>
          <w:tcPr>
            <w:tcW w:w="8646" w:type="dxa"/>
            <w:shd w:val="clear" w:color="auto" w:fill="8DB3E2" w:themeFill="text2" w:themeFillTint="66"/>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Objetivos.</w:t>
            </w:r>
            <w:r w:rsidRPr="000874E5">
              <w:rPr>
                <w:rFonts w:ascii="Arial" w:hAnsi="Arial" w:cs="Arial"/>
                <w:sz w:val="24"/>
                <w:szCs w:val="24"/>
              </w:rPr>
              <w:t xml:space="preserve"> Continuar con la creación del proyecto del periódico, explicar los géneros periodísticos y los juicios de valor de las noticias y las oraciones subordinadas relativas.</w:t>
            </w:r>
          </w:p>
        </w:tc>
      </w:tr>
      <w:tr w:rsidR="001A753E" w:rsidRPr="000874E5" w:rsidTr="007E6D11">
        <w:tc>
          <w:tcPr>
            <w:tcW w:w="8646" w:type="dxa"/>
            <w:shd w:val="clear" w:color="auto" w:fill="8DB3E2" w:themeFill="text2" w:themeFillTint="66"/>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Objetivos generales.</w:t>
            </w:r>
            <w:r w:rsidRPr="000874E5">
              <w:rPr>
                <w:rFonts w:ascii="Arial" w:hAnsi="Arial" w:cs="Arial"/>
                <w:sz w:val="24"/>
                <w:szCs w:val="24"/>
              </w:rPr>
              <w:t xml:space="preserve"> 1, 4, 5, 6, 13, 14 y 24.</w:t>
            </w:r>
          </w:p>
        </w:tc>
      </w:tr>
      <w:tr w:rsidR="001A753E" w:rsidRPr="000874E5" w:rsidTr="007E6D11">
        <w:tc>
          <w:tcPr>
            <w:tcW w:w="8646" w:type="dxa"/>
            <w:shd w:val="clear" w:color="auto" w:fill="8DB3E2" w:themeFill="text2" w:themeFillTint="66"/>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Competencias clave. </w:t>
            </w:r>
            <w:r w:rsidRPr="000874E5">
              <w:rPr>
                <w:rFonts w:ascii="Arial" w:hAnsi="Arial" w:cs="Arial"/>
                <w:sz w:val="24"/>
                <w:szCs w:val="24"/>
              </w:rPr>
              <w:t>CCL, CMCT, CD, CAA, CSYC, CEC.</w:t>
            </w:r>
          </w:p>
        </w:tc>
      </w:tr>
      <w:tr w:rsidR="001A753E" w:rsidRPr="000874E5" w:rsidTr="007E6D11">
        <w:tc>
          <w:tcPr>
            <w:tcW w:w="8646" w:type="dxa"/>
            <w:shd w:val="clear" w:color="auto" w:fill="8DB3E2" w:themeFill="text2" w:themeFillTint="66"/>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Transversalidad. </w:t>
            </w:r>
            <w:r w:rsidRPr="000874E5">
              <w:rPr>
                <w:rFonts w:ascii="Arial" w:hAnsi="Arial" w:cs="Arial"/>
                <w:sz w:val="24"/>
                <w:szCs w:val="24"/>
              </w:rPr>
              <w:t xml:space="preserve">Educación en valores, competencias, expresión escrita, espíritu emprendedor, desarrollo sostenible y medioambiente. </w:t>
            </w:r>
          </w:p>
        </w:tc>
      </w:tr>
      <w:tr w:rsidR="001A753E" w:rsidRPr="000874E5" w:rsidTr="007E6D11">
        <w:tc>
          <w:tcPr>
            <w:tcW w:w="8646" w:type="dxa"/>
            <w:shd w:val="clear" w:color="auto" w:fill="8DB3E2" w:themeFill="text2" w:themeFillTint="66"/>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Contenidos específicos. </w:t>
            </w:r>
            <w:r w:rsidRPr="000874E5">
              <w:rPr>
                <w:rFonts w:ascii="Arial" w:hAnsi="Arial" w:cs="Arial"/>
                <w:sz w:val="24"/>
                <w:szCs w:val="24"/>
              </w:rPr>
              <w:t>Se ejemplificará la maquetación del periódico y se trabajará en el aula la redacción de los textos informativos, que versarán sobre el desarrollo sostenible y el reciclaje; previamente se habrán explicado los géneros periodísticos, poniendo hincapié en los de información; también se hará un debate sobre los juicios de valor en las noticias. Para finalizar, explicaremos las subordinadas relativas.</w:t>
            </w:r>
          </w:p>
        </w:tc>
      </w:tr>
      <w:tr w:rsidR="001A753E" w:rsidRPr="000874E5" w:rsidTr="007E6D11">
        <w:tc>
          <w:tcPr>
            <w:tcW w:w="8646" w:type="dxa"/>
            <w:shd w:val="clear" w:color="auto" w:fill="8DB3E2" w:themeFill="text2" w:themeFillTint="66"/>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Metodología.</w:t>
            </w:r>
            <w:r w:rsidRPr="000874E5">
              <w:rPr>
                <w:rFonts w:ascii="Arial" w:hAnsi="Arial" w:cs="Arial"/>
                <w:sz w:val="24"/>
                <w:szCs w:val="24"/>
              </w:rPr>
              <w:t xml:space="preserve"> Activa y participativa. Se trabajará en gran grupo el debate sobre los juicios de valor de las noticias, en grupos la maquetación del periódico y los géneros de información, por parejas “parada tres minutos” para la sintaxis e individualmente la rueda de prensa. La explicación de las subordinadas relativas, comparándolas con “La vuelta a España” y los géneros periodísticos de información se hará con clases magistrales.</w:t>
            </w:r>
          </w:p>
        </w:tc>
      </w:tr>
      <w:tr w:rsidR="001A753E" w:rsidRPr="000874E5" w:rsidTr="007E6D11">
        <w:tc>
          <w:tcPr>
            <w:tcW w:w="8646" w:type="dxa"/>
            <w:shd w:val="clear" w:color="auto" w:fill="8DB3E2" w:themeFill="text2" w:themeFillTint="66"/>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Actividades de enseñanza-aprendizaje. </w:t>
            </w:r>
            <w:r w:rsidRPr="000874E5">
              <w:rPr>
                <w:rFonts w:ascii="Arial" w:hAnsi="Arial" w:cs="Arial"/>
                <w:sz w:val="24"/>
                <w:szCs w:val="24"/>
              </w:rPr>
              <w:t>Rueda de prensa, debate sobre juicios de valor, “la verdad ante todo”, “parada tres minutos”.</w:t>
            </w:r>
          </w:p>
        </w:tc>
      </w:tr>
      <w:tr w:rsidR="001A753E" w:rsidRPr="000874E5" w:rsidTr="007E6D11">
        <w:tc>
          <w:tcPr>
            <w:tcW w:w="8646" w:type="dxa"/>
            <w:shd w:val="clear" w:color="auto" w:fill="8DB3E2" w:themeFill="text2" w:themeFillTint="66"/>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Materiales y recursos.</w:t>
            </w:r>
            <w:r w:rsidRPr="000874E5">
              <w:rPr>
                <w:rFonts w:ascii="Arial" w:hAnsi="Arial" w:cs="Arial"/>
                <w:sz w:val="24"/>
                <w:szCs w:val="24"/>
              </w:rPr>
              <w:t xml:space="preserve"> Ordenadores, periódicos y revistas, pulsadores, libro de texto.</w:t>
            </w:r>
          </w:p>
        </w:tc>
      </w:tr>
      <w:tr w:rsidR="001A753E" w:rsidRPr="000874E5" w:rsidTr="007E6D11">
        <w:tc>
          <w:tcPr>
            <w:tcW w:w="8646" w:type="dxa"/>
            <w:shd w:val="clear" w:color="auto" w:fill="8DB3E2" w:themeFill="text2" w:themeFillTint="66"/>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Evaluación.</w:t>
            </w:r>
            <w:r w:rsidRPr="000874E5">
              <w:rPr>
                <w:rFonts w:ascii="Arial" w:hAnsi="Arial" w:cs="Arial"/>
                <w:sz w:val="24"/>
                <w:szCs w:val="24"/>
              </w:rPr>
              <w:t xml:space="preserve"> Los contenidos de la unidad se evaluarán junto con la unidad anterior en el primer parcial del trimestre, que supondrá un 25% de la nota.</w:t>
            </w:r>
          </w:p>
        </w:tc>
      </w:tr>
      <w:tr w:rsidR="001A753E" w:rsidRPr="000874E5" w:rsidTr="007E6D11">
        <w:tc>
          <w:tcPr>
            <w:tcW w:w="8646" w:type="dxa"/>
            <w:shd w:val="clear" w:color="auto" w:fill="8DB3E2" w:themeFill="text2" w:themeFillTint="66"/>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Criterios de evaluación.</w:t>
            </w:r>
            <w:r w:rsidRPr="000874E5">
              <w:rPr>
                <w:rFonts w:ascii="Arial" w:hAnsi="Arial" w:cs="Arial"/>
                <w:sz w:val="24"/>
                <w:szCs w:val="24"/>
              </w:rPr>
              <w:t xml:space="preserve"> Bloque I: 6 y 7. Bloque II: 2, 4 y 5. Bloque III: 6.</w:t>
            </w:r>
          </w:p>
        </w:tc>
      </w:tr>
      <w:tr w:rsidR="001A753E" w:rsidRPr="000874E5" w:rsidTr="007E6D11">
        <w:tc>
          <w:tcPr>
            <w:tcW w:w="8646" w:type="dxa"/>
            <w:shd w:val="clear" w:color="auto" w:fill="8DB3E2" w:themeFill="text2" w:themeFillTint="66"/>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lastRenderedPageBreak/>
              <w:t>Estándares de aprendizaje.</w:t>
            </w:r>
            <w:r w:rsidRPr="000874E5">
              <w:rPr>
                <w:rFonts w:ascii="Arial" w:hAnsi="Arial" w:cs="Arial"/>
                <w:sz w:val="24"/>
                <w:szCs w:val="24"/>
              </w:rPr>
              <w:t xml:space="preserve"> Bloque I 6.1, 6.4, 6.5, 6.6, 7.1, 7.2, 7.3. Bloque II: 2.2, 2,4, 2.5, 4.2, 5.3, 5.5, 5.6. Bloque III: 6.1, 6.2, 6.3, 6.4.</w:t>
            </w:r>
          </w:p>
        </w:tc>
      </w:tr>
      <w:tr w:rsidR="001A753E" w:rsidRPr="000874E5" w:rsidTr="007E6D11">
        <w:tc>
          <w:tcPr>
            <w:tcW w:w="8646" w:type="dxa"/>
            <w:shd w:val="clear" w:color="auto" w:fill="8DB3E2" w:themeFill="text2" w:themeFillTint="66"/>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Contribución. </w:t>
            </w:r>
            <w:r w:rsidRPr="000874E5">
              <w:rPr>
                <w:rFonts w:ascii="Arial" w:hAnsi="Arial" w:cs="Arial"/>
                <w:sz w:val="24"/>
                <w:szCs w:val="24"/>
              </w:rPr>
              <w:t>Plan lector y plan TIC.</w:t>
            </w:r>
          </w:p>
        </w:tc>
      </w:tr>
    </w:tbl>
    <w:p w:rsidR="006D1CE0" w:rsidRPr="000874E5" w:rsidRDefault="00D90CCB" w:rsidP="001F0422">
      <w:pPr>
        <w:pStyle w:val="Default"/>
        <w:tabs>
          <w:tab w:val="left" w:pos="142"/>
        </w:tabs>
        <w:spacing w:before="120" w:after="120"/>
        <w:ind w:firstLine="426"/>
        <w:contextualSpacing/>
        <w:jc w:val="both"/>
        <w:rPr>
          <w:rFonts w:ascii="Arial" w:hAnsi="Arial" w:cs="Arial"/>
          <w:b/>
          <w:bCs/>
        </w:rPr>
      </w:pPr>
      <w:r w:rsidRPr="000874E5">
        <w:rPr>
          <w:rFonts w:ascii="Arial" w:hAnsi="Arial" w:cs="Arial"/>
          <w:b/>
          <w:bCs/>
        </w:rPr>
        <w:t>7.8. Unidad</w:t>
      </w:r>
      <w:r w:rsidR="006D1CE0" w:rsidRPr="000874E5">
        <w:rPr>
          <w:rFonts w:ascii="Arial" w:hAnsi="Arial" w:cs="Arial"/>
          <w:b/>
          <w:bCs/>
        </w:rPr>
        <w:t xml:space="preserve"> 8</w:t>
      </w:r>
      <w:r w:rsidR="003958CF" w:rsidRPr="000874E5">
        <w:rPr>
          <w:rFonts w:ascii="Arial" w:hAnsi="Arial" w:cs="Arial"/>
          <w:b/>
          <w:bCs/>
        </w:rPr>
        <w:t>: LICENCIA</w:t>
      </w:r>
      <w:r w:rsidR="00725097" w:rsidRPr="000874E5">
        <w:rPr>
          <w:rFonts w:ascii="Arial" w:hAnsi="Arial" w:cs="Arial"/>
          <w:b/>
          <w:bCs/>
        </w:rPr>
        <w:t xml:space="preserve"> PARA OPINAR</w:t>
      </w:r>
    </w:p>
    <w:p w:rsidR="00910B1B" w:rsidRPr="000874E5" w:rsidRDefault="00454DF5" w:rsidP="001F0422">
      <w:pPr>
        <w:pStyle w:val="Default"/>
        <w:tabs>
          <w:tab w:val="left" w:pos="142"/>
        </w:tabs>
        <w:spacing w:before="120" w:after="120"/>
        <w:ind w:firstLine="426"/>
        <w:contextualSpacing/>
        <w:jc w:val="center"/>
        <w:rPr>
          <w:rFonts w:ascii="Arial" w:hAnsi="Arial" w:cs="Arial"/>
          <w:b/>
          <w:bCs/>
        </w:rPr>
      </w:pPr>
      <w:r w:rsidRPr="00454DF5">
        <w:rPr>
          <w:rFonts w:ascii="Arial" w:hAnsi="Arial" w:cs="Arial"/>
          <w:b/>
          <w:bCs/>
          <w:noProof/>
        </w:rPr>
        <w:pict>
          <v:shape id="_x0000_i1026" type="#_x0000_t75" alt="" style="width:141.25pt;height:127.1pt;mso-width-percent:0;mso-height-percent:0;mso-width-percent:0;mso-height-percent:0">
            <v:imagedata r:id="rId12" o:title="descargar (2)"/>
          </v:shape>
        </w:pict>
      </w:r>
    </w:p>
    <w:p w:rsidR="001A753E" w:rsidRPr="000874E5" w:rsidRDefault="001A753E" w:rsidP="001F0422">
      <w:pPr>
        <w:pStyle w:val="Default"/>
        <w:tabs>
          <w:tab w:val="left" w:pos="142"/>
        </w:tabs>
        <w:spacing w:before="120" w:after="120"/>
        <w:ind w:firstLine="426"/>
        <w:contextualSpacing/>
        <w:jc w:val="center"/>
        <w:rPr>
          <w:rFonts w:ascii="Arial" w:hAnsi="Arial" w:cs="Arial"/>
          <w:b/>
          <w:bCs/>
        </w:rPr>
      </w:pPr>
    </w:p>
    <w:tbl>
      <w:tblPr>
        <w:tblStyle w:val="Tablaconcuadrcula"/>
        <w:tblW w:w="0" w:type="auto"/>
        <w:tblInd w:w="534" w:type="dxa"/>
        <w:shd w:val="clear" w:color="auto" w:fill="C4BC96" w:themeFill="background2" w:themeFillShade="BF"/>
        <w:tblLook w:val="04A0"/>
      </w:tblPr>
      <w:tblGrid>
        <w:gridCol w:w="8646"/>
      </w:tblGrid>
      <w:tr w:rsidR="001A753E" w:rsidRPr="000874E5" w:rsidTr="007E6D11">
        <w:tc>
          <w:tcPr>
            <w:tcW w:w="8646" w:type="dxa"/>
            <w:shd w:val="clear" w:color="auto" w:fill="C4BC96" w:themeFill="background2" w:themeFillShade="BF"/>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Temporalización. </w:t>
            </w:r>
            <w:r w:rsidRPr="000874E5">
              <w:rPr>
                <w:rFonts w:ascii="Arial" w:hAnsi="Arial" w:cs="Arial"/>
                <w:sz w:val="24"/>
                <w:szCs w:val="24"/>
              </w:rPr>
              <w:t>2º trimestre. Del 1 al 18 de febrero. 10 sesiones.</w:t>
            </w:r>
          </w:p>
        </w:tc>
      </w:tr>
      <w:tr w:rsidR="001A753E" w:rsidRPr="000874E5" w:rsidTr="007E6D11">
        <w:tc>
          <w:tcPr>
            <w:tcW w:w="8646" w:type="dxa"/>
            <w:shd w:val="clear" w:color="auto" w:fill="C4BC96" w:themeFill="background2" w:themeFillShade="BF"/>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Objetivos.</w:t>
            </w:r>
            <w:r w:rsidRPr="000874E5">
              <w:rPr>
                <w:rFonts w:ascii="Arial" w:hAnsi="Arial" w:cs="Arial"/>
                <w:sz w:val="24"/>
                <w:szCs w:val="24"/>
              </w:rPr>
              <w:t xml:space="preserve"> Continuar con la creación del proyecto del periódico, explicar los géneros periodísticos de opinión y la argumentación y el Modernismo y la Generación del 98.</w:t>
            </w:r>
          </w:p>
        </w:tc>
      </w:tr>
      <w:tr w:rsidR="001A753E" w:rsidRPr="000874E5" w:rsidTr="007E6D11">
        <w:tc>
          <w:tcPr>
            <w:tcW w:w="8646" w:type="dxa"/>
            <w:shd w:val="clear" w:color="auto" w:fill="C4BC96" w:themeFill="background2" w:themeFillShade="BF"/>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Objetivos generales.</w:t>
            </w:r>
            <w:r w:rsidRPr="000874E5">
              <w:rPr>
                <w:rFonts w:ascii="Arial" w:hAnsi="Arial" w:cs="Arial"/>
                <w:sz w:val="24"/>
                <w:szCs w:val="24"/>
              </w:rPr>
              <w:t xml:space="preserve"> 1, 2, 4, 6, 16, 18, 21, 22, 23 y 24.</w:t>
            </w:r>
          </w:p>
        </w:tc>
      </w:tr>
      <w:tr w:rsidR="001A753E" w:rsidRPr="000874E5" w:rsidTr="007E6D11">
        <w:tc>
          <w:tcPr>
            <w:tcW w:w="8646" w:type="dxa"/>
            <w:shd w:val="clear" w:color="auto" w:fill="C4BC96" w:themeFill="background2" w:themeFillShade="BF"/>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Competencias clave. </w:t>
            </w:r>
            <w:r w:rsidRPr="000874E5">
              <w:rPr>
                <w:rFonts w:ascii="Arial" w:hAnsi="Arial" w:cs="Arial"/>
                <w:sz w:val="24"/>
                <w:szCs w:val="24"/>
              </w:rPr>
              <w:t>CCL, CD, CAA, CSYC, CEC.</w:t>
            </w:r>
          </w:p>
        </w:tc>
      </w:tr>
      <w:tr w:rsidR="001A753E" w:rsidRPr="000874E5" w:rsidTr="007E6D11">
        <w:tc>
          <w:tcPr>
            <w:tcW w:w="8646" w:type="dxa"/>
            <w:shd w:val="clear" w:color="auto" w:fill="C4BC96" w:themeFill="background2" w:themeFillShade="BF"/>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Transversalidad. </w:t>
            </w:r>
            <w:r w:rsidRPr="000874E5">
              <w:rPr>
                <w:rFonts w:ascii="Arial" w:hAnsi="Arial" w:cs="Arial"/>
                <w:sz w:val="24"/>
                <w:szCs w:val="24"/>
              </w:rPr>
              <w:t xml:space="preserve">Educación en valores, adquisición de competencias, expresión escrita, espíritu emprendedor, medidas para fomentar la actividad física y la dieta equilibrada, comprensión lectora. </w:t>
            </w:r>
          </w:p>
        </w:tc>
      </w:tr>
      <w:tr w:rsidR="001A753E" w:rsidRPr="000874E5" w:rsidTr="007E6D11">
        <w:tc>
          <w:tcPr>
            <w:tcW w:w="8646" w:type="dxa"/>
            <w:shd w:val="clear" w:color="auto" w:fill="C4BC96" w:themeFill="background2" w:themeFillShade="BF"/>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Contenidos específicos. </w:t>
            </w:r>
            <w:r w:rsidRPr="000874E5">
              <w:rPr>
                <w:rFonts w:ascii="Arial" w:hAnsi="Arial" w:cs="Arial"/>
                <w:sz w:val="24"/>
                <w:szCs w:val="24"/>
              </w:rPr>
              <w:t xml:space="preserve">Se visionará un capítulo de la serie “Black </w:t>
            </w:r>
            <w:proofErr w:type="spellStart"/>
            <w:r w:rsidRPr="000874E5">
              <w:rPr>
                <w:rFonts w:ascii="Arial" w:hAnsi="Arial" w:cs="Arial"/>
                <w:sz w:val="24"/>
                <w:szCs w:val="24"/>
              </w:rPr>
              <w:t>Mirror</w:t>
            </w:r>
            <w:proofErr w:type="spellEnd"/>
            <w:r w:rsidRPr="000874E5">
              <w:rPr>
                <w:rFonts w:ascii="Arial" w:hAnsi="Arial" w:cs="Arial"/>
                <w:sz w:val="24"/>
                <w:szCs w:val="24"/>
              </w:rPr>
              <w:t>” (</w:t>
            </w:r>
            <w:proofErr w:type="spellStart"/>
            <w:r w:rsidRPr="000874E5">
              <w:rPr>
                <w:rFonts w:ascii="Arial" w:hAnsi="Arial" w:cs="Arial"/>
                <w:sz w:val="24"/>
                <w:szCs w:val="24"/>
              </w:rPr>
              <w:t>Nosedive</w:t>
            </w:r>
            <w:proofErr w:type="spellEnd"/>
            <w:r w:rsidRPr="000874E5">
              <w:rPr>
                <w:rFonts w:ascii="Arial" w:hAnsi="Arial" w:cs="Arial"/>
                <w:sz w:val="24"/>
                <w:szCs w:val="24"/>
              </w:rPr>
              <w:t>), se leerán críticas sobre ella y se organizará una argumentación oral. Para continuar con la elaboración del periódico, se trabajará en el aula la redacción de los textos de opinión, que versarán sobre la actividad física y la dieta saludable; previamente se habrán explicado los géneros de opinión. También se explicará el Modernismo y la Generación del 98.</w:t>
            </w:r>
          </w:p>
        </w:tc>
      </w:tr>
      <w:tr w:rsidR="001A753E" w:rsidRPr="000874E5" w:rsidTr="007E6D11">
        <w:tc>
          <w:tcPr>
            <w:tcW w:w="8646" w:type="dxa"/>
            <w:shd w:val="clear" w:color="auto" w:fill="C4BC96" w:themeFill="background2" w:themeFillShade="BF"/>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Metodología.</w:t>
            </w:r>
            <w:r w:rsidRPr="000874E5">
              <w:rPr>
                <w:rFonts w:ascii="Arial" w:hAnsi="Arial" w:cs="Arial"/>
                <w:sz w:val="24"/>
                <w:szCs w:val="24"/>
              </w:rPr>
              <w:t xml:space="preserve"> Activa y participativa. Se trabajará en gran grupo la argumentación y la lectura de las críticas de series, en grupos la redacción del periódico. La explicación del Modernismo y la Generación del 98 se hará con clases magistrales y actividades en pareja.</w:t>
            </w:r>
          </w:p>
        </w:tc>
      </w:tr>
      <w:tr w:rsidR="001A753E" w:rsidRPr="000874E5" w:rsidTr="007E6D11">
        <w:tc>
          <w:tcPr>
            <w:tcW w:w="8646" w:type="dxa"/>
            <w:shd w:val="clear" w:color="auto" w:fill="C4BC96" w:themeFill="background2" w:themeFillShade="BF"/>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Actividades de enseñanza-aprendizaje. </w:t>
            </w:r>
            <w:r w:rsidRPr="000874E5">
              <w:rPr>
                <w:rFonts w:ascii="Arial" w:hAnsi="Arial" w:cs="Arial"/>
                <w:sz w:val="24"/>
                <w:szCs w:val="24"/>
              </w:rPr>
              <w:t>Visionado de un capítulo de una serie, esquema de la argumentación con dados, “El reportero más dicharachero”, “café del 98” y “Unamuno en Sanabria”.</w:t>
            </w:r>
          </w:p>
        </w:tc>
      </w:tr>
      <w:tr w:rsidR="001A753E" w:rsidRPr="000874E5" w:rsidTr="007E6D11">
        <w:tc>
          <w:tcPr>
            <w:tcW w:w="8646" w:type="dxa"/>
            <w:shd w:val="clear" w:color="auto" w:fill="C4BC96" w:themeFill="background2" w:themeFillShade="BF"/>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Materiales y recursos.</w:t>
            </w:r>
            <w:r w:rsidRPr="000874E5">
              <w:rPr>
                <w:rFonts w:ascii="Arial" w:hAnsi="Arial" w:cs="Arial"/>
                <w:sz w:val="24"/>
                <w:szCs w:val="24"/>
              </w:rPr>
              <w:t xml:space="preserve"> Un capítulo de la serie, revistas y periódicos, dados, tazas de café, libro de lectura y libro de texto.</w:t>
            </w:r>
          </w:p>
        </w:tc>
      </w:tr>
      <w:tr w:rsidR="001A753E" w:rsidRPr="000874E5" w:rsidTr="007E6D11">
        <w:tc>
          <w:tcPr>
            <w:tcW w:w="8646" w:type="dxa"/>
            <w:shd w:val="clear" w:color="auto" w:fill="C4BC96" w:themeFill="background2" w:themeFillShade="BF"/>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Evaluación.</w:t>
            </w:r>
            <w:r w:rsidRPr="000874E5">
              <w:rPr>
                <w:rFonts w:ascii="Arial" w:hAnsi="Arial" w:cs="Arial"/>
                <w:sz w:val="24"/>
                <w:szCs w:val="24"/>
              </w:rPr>
              <w:t xml:space="preserve"> Se realizará el control de lectura obligatorio, que supondrá un 10 % de la nota; los contenidos de la unidad se realizarán junto con la unidad 9 y 10 en un examen parcial que supondrá el 25 % del total.</w:t>
            </w:r>
          </w:p>
        </w:tc>
      </w:tr>
      <w:tr w:rsidR="001A753E" w:rsidRPr="000874E5" w:rsidTr="007E6D11">
        <w:tc>
          <w:tcPr>
            <w:tcW w:w="8646" w:type="dxa"/>
            <w:shd w:val="clear" w:color="auto" w:fill="C4BC96" w:themeFill="background2" w:themeFillShade="BF"/>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Criterios de evaluación.</w:t>
            </w:r>
            <w:r w:rsidRPr="000874E5">
              <w:rPr>
                <w:rFonts w:ascii="Arial" w:hAnsi="Arial" w:cs="Arial"/>
                <w:sz w:val="24"/>
                <w:szCs w:val="24"/>
              </w:rPr>
              <w:t xml:space="preserve"> Bloque I: 2, 4, 5. Bloque II: 2, 4, 5. Bloque IV: 4, 5,6.</w:t>
            </w:r>
          </w:p>
        </w:tc>
      </w:tr>
      <w:tr w:rsidR="001A753E" w:rsidRPr="000874E5" w:rsidTr="007E6D11">
        <w:tc>
          <w:tcPr>
            <w:tcW w:w="8646" w:type="dxa"/>
            <w:shd w:val="clear" w:color="auto" w:fill="C4BC96" w:themeFill="background2" w:themeFillShade="BF"/>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Estándares de aprendizaje.</w:t>
            </w:r>
            <w:r w:rsidRPr="000874E5">
              <w:rPr>
                <w:rFonts w:ascii="Arial" w:hAnsi="Arial" w:cs="Arial"/>
                <w:sz w:val="24"/>
                <w:szCs w:val="24"/>
              </w:rPr>
              <w:t xml:space="preserve"> Bloque I: 2.1, 2.2, 2.3, 3.1, 3.2, 3.3, 3.4, 5.1. Bloque II: 2.2, 2,4, 2.5, 4.2, 5.3, 5.5, 5.6. Bloque IV: 4.1, 4.2, 5.1, 5.2, 6.2.</w:t>
            </w:r>
          </w:p>
        </w:tc>
      </w:tr>
      <w:tr w:rsidR="001A753E" w:rsidRPr="000874E5" w:rsidTr="007E6D11">
        <w:tc>
          <w:tcPr>
            <w:tcW w:w="8646" w:type="dxa"/>
            <w:shd w:val="clear" w:color="auto" w:fill="C4BC96" w:themeFill="background2" w:themeFillShade="BF"/>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Contribución. </w:t>
            </w:r>
            <w:r w:rsidRPr="000874E5">
              <w:rPr>
                <w:rFonts w:ascii="Arial" w:hAnsi="Arial" w:cs="Arial"/>
                <w:sz w:val="24"/>
                <w:szCs w:val="24"/>
              </w:rPr>
              <w:t>Plan lector y plan TIC.</w:t>
            </w:r>
          </w:p>
        </w:tc>
      </w:tr>
    </w:tbl>
    <w:p w:rsidR="007657A1" w:rsidRDefault="007657A1" w:rsidP="001F0422">
      <w:pPr>
        <w:pStyle w:val="Default"/>
        <w:tabs>
          <w:tab w:val="left" w:pos="142"/>
        </w:tabs>
        <w:spacing w:before="120" w:after="120"/>
        <w:ind w:firstLine="426"/>
        <w:contextualSpacing/>
        <w:jc w:val="both"/>
        <w:rPr>
          <w:rFonts w:ascii="Arial" w:hAnsi="Arial" w:cs="Arial"/>
          <w:b/>
          <w:bCs/>
        </w:rPr>
      </w:pPr>
    </w:p>
    <w:p w:rsidR="007657A1" w:rsidRDefault="007657A1" w:rsidP="001F0422">
      <w:pPr>
        <w:pStyle w:val="Default"/>
        <w:tabs>
          <w:tab w:val="left" w:pos="142"/>
        </w:tabs>
        <w:spacing w:before="120" w:after="120"/>
        <w:ind w:firstLine="426"/>
        <w:contextualSpacing/>
        <w:jc w:val="both"/>
        <w:rPr>
          <w:rFonts w:ascii="Arial" w:hAnsi="Arial" w:cs="Arial"/>
          <w:b/>
          <w:bCs/>
        </w:rPr>
      </w:pPr>
    </w:p>
    <w:p w:rsidR="007657A1" w:rsidRDefault="007657A1" w:rsidP="001F0422">
      <w:pPr>
        <w:pStyle w:val="Default"/>
        <w:tabs>
          <w:tab w:val="left" w:pos="142"/>
        </w:tabs>
        <w:spacing w:before="120" w:after="120"/>
        <w:ind w:firstLine="426"/>
        <w:contextualSpacing/>
        <w:jc w:val="both"/>
        <w:rPr>
          <w:rFonts w:ascii="Arial" w:hAnsi="Arial" w:cs="Arial"/>
          <w:b/>
          <w:bCs/>
        </w:rPr>
      </w:pPr>
    </w:p>
    <w:p w:rsidR="006D1CE0" w:rsidRPr="000874E5" w:rsidRDefault="00D90CCB" w:rsidP="001F0422">
      <w:pPr>
        <w:pStyle w:val="Default"/>
        <w:tabs>
          <w:tab w:val="left" w:pos="142"/>
        </w:tabs>
        <w:spacing w:before="120" w:after="120"/>
        <w:ind w:firstLine="426"/>
        <w:contextualSpacing/>
        <w:jc w:val="both"/>
        <w:rPr>
          <w:rFonts w:ascii="Arial" w:hAnsi="Arial" w:cs="Arial"/>
          <w:b/>
          <w:bCs/>
        </w:rPr>
      </w:pPr>
      <w:r w:rsidRPr="000874E5">
        <w:rPr>
          <w:rFonts w:ascii="Arial" w:hAnsi="Arial" w:cs="Arial"/>
          <w:b/>
          <w:bCs/>
        </w:rPr>
        <w:lastRenderedPageBreak/>
        <w:t>7.9. Unidad</w:t>
      </w:r>
      <w:r w:rsidR="006D1CE0" w:rsidRPr="000874E5">
        <w:rPr>
          <w:rFonts w:ascii="Arial" w:hAnsi="Arial" w:cs="Arial"/>
          <w:b/>
          <w:bCs/>
        </w:rPr>
        <w:t xml:space="preserve"> 9</w:t>
      </w:r>
      <w:r w:rsidR="00725097" w:rsidRPr="000874E5">
        <w:rPr>
          <w:rFonts w:ascii="Arial" w:hAnsi="Arial" w:cs="Arial"/>
          <w:b/>
          <w:bCs/>
        </w:rPr>
        <w:t>: TELEGRAMAS PARA APRENDER</w:t>
      </w:r>
    </w:p>
    <w:tbl>
      <w:tblPr>
        <w:tblStyle w:val="Tablaconcuadrcula"/>
        <w:tblW w:w="0" w:type="auto"/>
        <w:tblInd w:w="534" w:type="dxa"/>
        <w:shd w:val="clear" w:color="auto" w:fill="D9D9D9" w:themeFill="background1" w:themeFillShade="D9"/>
        <w:tblLook w:val="04A0"/>
      </w:tblPr>
      <w:tblGrid>
        <w:gridCol w:w="8646"/>
      </w:tblGrid>
      <w:tr w:rsidR="001A753E" w:rsidRPr="000874E5" w:rsidTr="007E6D11">
        <w:tc>
          <w:tcPr>
            <w:tcW w:w="8646" w:type="dxa"/>
            <w:shd w:val="clear" w:color="auto" w:fill="D9D9D9" w:themeFill="background1" w:themeFillShade="D9"/>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Temporalización. </w:t>
            </w:r>
            <w:r w:rsidRPr="000874E5">
              <w:rPr>
                <w:rFonts w:ascii="Arial" w:hAnsi="Arial" w:cs="Arial"/>
                <w:sz w:val="24"/>
                <w:szCs w:val="24"/>
              </w:rPr>
              <w:t>2º trimestre. Del 22 de febrero al 8 de marzo. 9 sesiones.</w:t>
            </w:r>
          </w:p>
        </w:tc>
      </w:tr>
      <w:tr w:rsidR="001A753E" w:rsidRPr="000874E5" w:rsidTr="007E6D11">
        <w:tc>
          <w:tcPr>
            <w:tcW w:w="8646" w:type="dxa"/>
            <w:shd w:val="clear" w:color="auto" w:fill="D9D9D9" w:themeFill="background1" w:themeFillShade="D9"/>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Objetivos.</w:t>
            </w:r>
            <w:r w:rsidRPr="000874E5">
              <w:rPr>
                <w:rFonts w:ascii="Arial" w:hAnsi="Arial" w:cs="Arial"/>
                <w:sz w:val="24"/>
                <w:szCs w:val="24"/>
              </w:rPr>
              <w:t xml:space="preserve"> Finalizar el proyecto del periódico, trabajar los anuncios televisivos a través del debate, realizar anuncios y apartado de entretenimiento para el periódico y explicar el Novecentismo y las Vanguardias.</w:t>
            </w:r>
          </w:p>
        </w:tc>
      </w:tr>
      <w:tr w:rsidR="001A753E" w:rsidRPr="000874E5" w:rsidTr="007E6D11">
        <w:tc>
          <w:tcPr>
            <w:tcW w:w="8646" w:type="dxa"/>
            <w:shd w:val="clear" w:color="auto" w:fill="D9D9D9" w:themeFill="background1" w:themeFillShade="D9"/>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Objetivos generales.</w:t>
            </w:r>
            <w:r w:rsidRPr="000874E5">
              <w:rPr>
                <w:rFonts w:ascii="Arial" w:hAnsi="Arial" w:cs="Arial"/>
                <w:sz w:val="24"/>
                <w:szCs w:val="24"/>
              </w:rPr>
              <w:t xml:space="preserve"> 3, 4, 5, 6, 7, 18 y 24.</w:t>
            </w:r>
          </w:p>
        </w:tc>
      </w:tr>
      <w:tr w:rsidR="001A753E" w:rsidRPr="000874E5" w:rsidTr="007E6D11">
        <w:tc>
          <w:tcPr>
            <w:tcW w:w="8646" w:type="dxa"/>
            <w:shd w:val="clear" w:color="auto" w:fill="D9D9D9" w:themeFill="background1" w:themeFillShade="D9"/>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Competencias clave. </w:t>
            </w:r>
            <w:r w:rsidRPr="000874E5">
              <w:rPr>
                <w:rFonts w:ascii="Arial" w:hAnsi="Arial" w:cs="Arial"/>
                <w:sz w:val="24"/>
                <w:szCs w:val="24"/>
              </w:rPr>
              <w:t>CCL, CD, CAA, CSYC.</w:t>
            </w:r>
          </w:p>
        </w:tc>
      </w:tr>
      <w:tr w:rsidR="001A753E" w:rsidRPr="000874E5" w:rsidTr="007E6D11">
        <w:tc>
          <w:tcPr>
            <w:tcW w:w="8646" w:type="dxa"/>
            <w:shd w:val="clear" w:color="auto" w:fill="D9D9D9" w:themeFill="background1" w:themeFillShade="D9"/>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Transversalidad. </w:t>
            </w:r>
            <w:r w:rsidRPr="000874E5">
              <w:rPr>
                <w:rFonts w:ascii="Arial" w:hAnsi="Arial" w:cs="Arial"/>
                <w:sz w:val="24"/>
                <w:szCs w:val="24"/>
              </w:rPr>
              <w:t xml:space="preserve">Educación en valores, adquisición de competencias, expresión escrita y oral espíritu emprendedor, comprensión lectora. </w:t>
            </w:r>
          </w:p>
        </w:tc>
      </w:tr>
      <w:tr w:rsidR="001A753E" w:rsidRPr="000874E5" w:rsidTr="007E6D11">
        <w:tc>
          <w:tcPr>
            <w:tcW w:w="8646" w:type="dxa"/>
            <w:shd w:val="clear" w:color="auto" w:fill="D9D9D9" w:themeFill="background1" w:themeFillShade="D9"/>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Contenidos específicos. </w:t>
            </w:r>
            <w:r w:rsidRPr="000874E5">
              <w:rPr>
                <w:rFonts w:ascii="Arial" w:hAnsi="Arial" w:cs="Arial"/>
                <w:sz w:val="24"/>
                <w:szCs w:val="24"/>
              </w:rPr>
              <w:t>Se visionarán varios anuncios televisivos y se realizará un debate sobre ellos, posteriormente se impartirá la teoría de los géneros de publicidad y se dedicará un día a la realización de anuncios para el periódico. Se hará una revisión del Novecentismo a las Vanguardias.</w:t>
            </w:r>
          </w:p>
        </w:tc>
      </w:tr>
      <w:tr w:rsidR="001A753E" w:rsidRPr="000874E5" w:rsidTr="007E6D11">
        <w:tc>
          <w:tcPr>
            <w:tcW w:w="8646" w:type="dxa"/>
            <w:shd w:val="clear" w:color="auto" w:fill="D9D9D9" w:themeFill="background1" w:themeFillShade="D9"/>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Metodología.</w:t>
            </w:r>
            <w:r w:rsidRPr="000874E5">
              <w:rPr>
                <w:rFonts w:ascii="Arial" w:hAnsi="Arial" w:cs="Arial"/>
                <w:sz w:val="24"/>
                <w:szCs w:val="24"/>
              </w:rPr>
              <w:t xml:space="preserve"> Activa y participativa. Se trabajará en gran grupo el visionado de anuncios, el debate posterior y la actividad de “cadáver exquisito”, en grupos el apartado de publicidad y entretenimiento del periódico, por parejas la elaboración de caligramas y los versos acrósticos. La explicación del Novecentismo a las Vanguardias se hará con clases magistrales.</w:t>
            </w:r>
          </w:p>
        </w:tc>
      </w:tr>
      <w:tr w:rsidR="001A753E" w:rsidRPr="000874E5" w:rsidTr="007E6D11">
        <w:tc>
          <w:tcPr>
            <w:tcW w:w="8646" w:type="dxa"/>
            <w:shd w:val="clear" w:color="auto" w:fill="D9D9D9" w:themeFill="background1" w:themeFillShade="D9"/>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Actividades de enseñanza-aprendizaje. </w:t>
            </w:r>
            <w:r w:rsidRPr="000874E5">
              <w:rPr>
                <w:rFonts w:ascii="Arial" w:hAnsi="Arial" w:cs="Arial"/>
                <w:sz w:val="24"/>
                <w:szCs w:val="24"/>
              </w:rPr>
              <w:t>Visionado de anuncios, “no me cortes, que no te oigo”, caligramas, “cadáver exquisito”, versos acrósticos y presentación del proyecto del periódico.</w:t>
            </w:r>
          </w:p>
        </w:tc>
      </w:tr>
      <w:tr w:rsidR="001A753E" w:rsidRPr="000874E5" w:rsidTr="007E6D11">
        <w:tc>
          <w:tcPr>
            <w:tcW w:w="8646" w:type="dxa"/>
            <w:shd w:val="clear" w:color="auto" w:fill="D9D9D9" w:themeFill="background1" w:themeFillShade="D9"/>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Materiales y recursos.</w:t>
            </w:r>
            <w:r w:rsidRPr="000874E5">
              <w:rPr>
                <w:rFonts w:ascii="Arial" w:hAnsi="Arial" w:cs="Arial"/>
                <w:sz w:val="24"/>
                <w:szCs w:val="24"/>
              </w:rPr>
              <w:t xml:space="preserve"> Anuncios televisivos, revistas, folios y rotuladores, libro de texto, ordenador y proyector.</w:t>
            </w:r>
          </w:p>
        </w:tc>
      </w:tr>
      <w:tr w:rsidR="001A753E" w:rsidRPr="000874E5" w:rsidTr="007E6D11">
        <w:tc>
          <w:tcPr>
            <w:tcW w:w="8646" w:type="dxa"/>
            <w:shd w:val="clear" w:color="auto" w:fill="D9D9D9" w:themeFill="background1" w:themeFillShade="D9"/>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Evaluación.</w:t>
            </w:r>
            <w:r w:rsidRPr="000874E5">
              <w:rPr>
                <w:rFonts w:ascii="Arial" w:hAnsi="Arial" w:cs="Arial"/>
                <w:sz w:val="24"/>
                <w:szCs w:val="24"/>
              </w:rPr>
              <w:t xml:space="preserve"> Se hará la presentación del proyecto trimestral: el periódico, que supondrá un 10 %. El resto de contenidos entrarán junto con la unidad 8 y 10 en el segundo examen parcial, que supondrá un 25 %.</w:t>
            </w:r>
          </w:p>
        </w:tc>
      </w:tr>
      <w:tr w:rsidR="001A753E" w:rsidRPr="000874E5" w:rsidTr="007E6D11">
        <w:tc>
          <w:tcPr>
            <w:tcW w:w="8646" w:type="dxa"/>
            <w:shd w:val="clear" w:color="auto" w:fill="D9D9D9" w:themeFill="background1" w:themeFillShade="D9"/>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Criterios de evaluación.</w:t>
            </w:r>
            <w:r w:rsidRPr="000874E5">
              <w:rPr>
                <w:rFonts w:ascii="Arial" w:hAnsi="Arial" w:cs="Arial"/>
                <w:sz w:val="24"/>
                <w:szCs w:val="24"/>
              </w:rPr>
              <w:t xml:space="preserve"> Bloque I: 1, 2, 5, 6 y 7. Bloque II: 2, 5, 6 y 7. Bloque III: 10. IV: 4 y 5.</w:t>
            </w:r>
          </w:p>
        </w:tc>
      </w:tr>
      <w:tr w:rsidR="001A753E" w:rsidRPr="000874E5" w:rsidTr="007E6D11">
        <w:tc>
          <w:tcPr>
            <w:tcW w:w="8646" w:type="dxa"/>
            <w:shd w:val="clear" w:color="auto" w:fill="D9D9D9" w:themeFill="background1" w:themeFillShade="D9"/>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Estándares de aprendizaje.</w:t>
            </w:r>
            <w:r w:rsidRPr="000874E5">
              <w:rPr>
                <w:rFonts w:ascii="Arial" w:hAnsi="Arial" w:cs="Arial"/>
                <w:sz w:val="24"/>
                <w:szCs w:val="24"/>
              </w:rPr>
              <w:t xml:space="preserve"> Bloque I. 1.1, 1.3, 1.5, 1.6, 2.1, 2.3, 2.6, 5.1, 6.2, 6.3, 7.1, 7.2, 7.3. Bloque II: 2.3, 2.5, 5.4, 5.6, 6.4, 6.5, 6.6, 7.1. Bloque III: 10.1, 10.2. IV: 4.1, 5.1.</w:t>
            </w:r>
          </w:p>
        </w:tc>
      </w:tr>
      <w:tr w:rsidR="001A753E" w:rsidRPr="000874E5" w:rsidTr="007E6D11">
        <w:tc>
          <w:tcPr>
            <w:tcW w:w="8646" w:type="dxa"/>
            <w:shd w:val="clear" w:color="auto" w:fill="D9D9D9" w:themeFill="background1" w:themeFillShade="D9"/>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Contribución. </w:t>
            </w:r>
            <w:r w:rsidRPr="000874E5">
              <w:rPr>
                <w:rFonts w:ascii="Arial" w:hAnsi="Arial" w:cs="Arial"/>
                <w:sz w:val="24"/>
                <w:szCs w:val="24"/>
              </w:rPr>
              <w:t>Plan lector y plan TIC.</w:t>
            </w:r>
          </w:p>
        </w:tc>
      </w:tr>
    </w:tbl>
    <w:p w:rsidR="006D1CE0" w:rsidRPr="000874E5" w:rsidRDefault="00D90CCB" w:rsidP="001F0422">
      <w:pPr>
        <w:pStyle w:val="Default"/>
        <w:tabs>
          <w:tab w:val="left" w:pos="142"/>
        </w:tabs>
        <w:spacing w:before="120" w:after="120"/>
        <w:ind w:firstLine="426"/>
        <w:contextualSpacing/>
        <w:jc w:val="both"/>
        <w:rPr>
          <w:rFonts w:ascii="Arial" w:hAnsi="Arial" w:cs="Arial"/>
          <w:b/>
          <w:bCs/>
        </w:rPr>
      </w:pPr>
      <w:r w:rsidRPr="000874E5">
        <w:rPr>
          <w:rFonts w:ascii="Arial" w:hAnsi="Arial" w:cs="Arial"/>
          <w:b/>
          <w:bCs/>
        </w:rPr>
        <w:t>7.10. Unidad</w:t>
      </w:r>
      <w:r w:rsidR="006D1CE0" w:rsidRPr="000874E5">
        <w:rPr>
          <w:rFonts w:ascii="Arial" w:hAnsi="Arial" w:cs="Arial"/>
          <w:b/>
          <w:bCs/>
        </w:rPr>
        <w:t xml:space="preserve"> 10</w:t>
      </w:r>
      <w:r w:rsidR="00725097" w:rsidRPr="000874E5">
        <w:rPr>
          <w:rFonts w:ascii="Arial" w:hAnsi="Arial" w:cs="Arial"/>
          <w:b/>
          <w:bCs/>
        </w:rPr>
        <w:t>: RACIOCINIO Y COHERENCIA</w:t>
      </w:r>
    </w:p>
    <w:tbl>
      <w:tblPr>
        <w:tblStyle w:val="Tablaconcuadrcula"/>
        <w:tblW w:w="0" w:type="auto"/>
        <w:tblInd w:w="534" w:type="dxa"/>
        <w:shd w:val="clear" w:color="auto" w:fill="FDE9D9" w:themeFill="accent6" w:themeFillTint="33"/>
        <w:tblLook w:val="04A0"/>
      </w:tblPr>
      <w:tblGrid>
        <w:gridCol w:w="8646"/>
      </w:tblGrid>
      <w:tr w:rsidR="001A753E" w:rsidRPr="000874E5" w:rsidTr="007E6D11">
        <w:tc>
          <w:tcPr>
            <w:tcW w:w="8646" w:type="dxa"/>
            <w:shd w:val="clear" w:color="auto" w:fill="FDE9D9" w:themeFill="accent6" w:themeFillTint="33"/>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Temporalización. </w:t>
            </w:r>
            <w:r w:rsidRPr="000874E5">
              <w:rPr>
                <w:rFonts w:ascii="Arial" w:hAnsi="Arial" w:cs="Arial"/>
                <w:sz w:val="24"/>
                <w:szCs w:val="24"/>
              </w:rPr>
              <w:t>2º trimestre. Del 9 al 23 de marzo. 9 sesiones.</w:t>
            </w:r>
          </w:p>
        </w:tc>
      </w:tr>
      <w:tr w:rsidR="001A753E" w:rsidRPr="000874E5" w:rsidTr="007E6D11">
        <w:tc>
          <w:tcPr>
            <w:tcW w:w="8646" w:type="dxa"/>
            <w:shd w:val="clear" w:color="auto" w:fill="FDE9D9" w:themeFill="accent6" w:themeFillTint="33"/>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Objetivos.</w:t>
            </w:r>
            <w:r w:rsidRPr="000874E5">
              <w:rPr>
                <w:rFonts w:ascii="Arial" w:hAnsi="Arial" w:cs="Arial"/>
                <w:sz w:val="24"/>
                <w:szCs w:val="24"/>
              </w:rPr>
              <w:t xml:space="preserve"> Realizar las exposiciones orales sobre los autores literarios, hablar sobre el papel de la mujer en la literatura y explicar la Generación del 27.</w:t>
            </w:r>
          </w:p>
        </w:tc>
      </w:tr>
      <w:tr w:rsidR="001A753E" w:rsidRPr="000874E5" w:rsidTr="007E6D11">
        <w:tc>
          <w:tcPr>
            <w:tcW w:w="8646" w:type="dxa"/>
            <w:shd w:val="clear" w:color="auto" w:fill="FDE9D9" w:themeFill="accent6" w:themeFillTint="33"/>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Objetivos generales.</w:t>
            </w:r>
            <w:r w:rsidRPr="000874E5">
              <w:rPr>
                <w:rFonts w:ascii="Arial" w:hAnsi="Arial" w:cs="Arial"/>
                <w:sz w:val="24"/>
                <w:szCs w:val="24"/>
              </w:rPr>
              <w:t xml:space="preserve"> 3, 8, 18, 23 y 24.</w:t>
            </w:r>
          </w:p>
        </w:tc>
      </w:tr>
      <w:tr w:rsidR="001A753E" w:rsidRPr="000874E5" w:rsidTr="007E6D11">
        <w:tc>
          <w:tcPr>
            <w:tcW w:w="8646" w:type="dxa"/>
            <w:shd w:val="clear" w:color="auto" w:fill="FDE9D9" w:themeFill="accent6" w:themeFillTint="33"/>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Competencias clave. </w:t>
            </w:r>
            <w:r w:rsidRPr="000874E5">
              <w:rPr>
                <w:rFonts w:ascii="Arial" w:hAnsi="Arial" w:cs="Arial"/>
                <w:sz w:val="24"/>
                <w:szCs w:val="24"/>
              </w:rPr>
              <w:t xml:space="preserve">CCL, CD, CAA, SIEP, CEC. </w:t>
            </w:r>
          </w:p>
        </w:tc>
      </w:tr>
      <w:tr w:rsidR="001A753E" w:rsidRPr="000874E5" w:rsidTr="007E6D11">
        <w:tc>
          <w:tcPr>
            <w:tcW w:w="8646" w:type="dxa"/>
            <w:shd w:val="clear" w:color="auto" w:fill="FDE9D9" w:themeFill="accent6" w:themeFillTint="33"/>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Transversalidad. </w:t>
            </w:r>
            <w:r w:rsidRPr="000874E5">
              <w:rPr>
                <w:rFonts w:ascii="Arial" w:hAnsi="Arial" w:cs="Arial"/>
                <w:sz w:val="24"/>
                <w:szCs w:val="24"/>
              </w:rPr>
              <w:t xml:space="preserve">Educación en valores, adquisición de competencias, igualdad, respecto a los derechos humanos, prevención de la no violencia y la no discriminación. </w:t>
            </w:r>
          </w:p>
        </w:tc>
      </w:tr>
      <w:tr w:rsidR="001A753E" w:rsidRPr="000874E5" w:rsidTr="007E6D11">
        <w:tc>
          <w:tcPr>
            <w:tcW w:w="8646" w:type="dxa"/>
            <w:shd w:val="clear" w:color="auto" w:fill="FDE9D9" w:themeFill="accent6" w:themeFillTint="33"/>
          </w:tcPr>
          <w:p w:rsidR="001A753E"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Contenidos específicos. </w:t>
            </w:r>
            <w:r w:rsidRPr="000874E5">
              <w:rPr>
                <w:rFonts w:ascii="Arial" w:hAnsi="Arial" w:cs="Arial"/>
                <w:sz w:val="24"/>
                <w:szCs w:val="24"/>
              </w:rPr>
              <w:t xml:space="preserve">Se visionarán vídeos sobre la Generación del 27 en series televisivas, haciendo especial hincapié a “Las </w:t>
            </w:r>
            <w:proofErr w:type="spellStart"/>
            <w:r w:rsidRPr="000874E5">
              <w:rPr>
                <w:rFonts w:ascii="Arial" w:hAnsi="Arial" w:cs="Arial"/>
                <w:sz w:val="24"/>
                <w:szCs w:val="24"/>
              </w:rPr>
              <w:t>sinsombrero</w:t>
            </w:r>
            <w:proofErr w:type="spellEnd"/>
            <w:r w:rsidRPr="000874E5">
              <w:rPr>
                <w:rFonts w:ascii="Arial" w:hAnsi="Arial" w:cs="Arial"/>
                <w:sz w:val="24"/>
                <w:szCs w:val="24"/>
              </w:rPr>
              <w:t>” y el papel de la mujer en la literatura para conmemorar el Día de la Mujer. Se expondrán los trabajos del portfolio de autores literarios trimestral y se explicará la Generación del 27 a través de actividades.</w:t>
            </w:r>
          </w:p>
          <w:p w:rsidR="007657A1" w:rsidRPr="000874E5" w:rsidRDefault="007657A1" w:rsidP="007657A1">
            <w:pPr>
              <w:tabs>
                <w:tab w:val="left" w:pos="142"/>
              </w:tabs>
              <w:spacing w:before="120" w:after="120"/>
              <w:contextualSpacing/>
              <w:jc w:val="both"/>
              <w:rPr>
                <w:rFonts w:ascii="Arial" w:hAnsi="Arial" w:cs="Arial"/>
                <w:sz w:val="24"/>
                <w:szCs w:val="24"/>
              </w:rPr>
            </w:pPr>
          </w:p>
        </w:tc>
      </w:tr>
      <w:tr w:rsidR="001A753E" w:rsidRPr="000874E5" w:rsidTr="007E6D11">
        <w:tc>
          <w:tcPr>
            <w:tcW w:w="8646" w:type="dxa"/>
            <w:shd w:val="clear" w:color="auto" w:fill="FDE9D9" w:themeFill="accent6" w:themeFillTint="33"/>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lastRenderedPageBreak/>
              <w:t>Metodología.</w:t>
            </w:r>
            <w:r w:rsidRPr="000874E5">
              <w:rPr>
                <w:rFonts w:ascii="Arial" w:hAnsi="Arial" w:cs="Arial"/>
                <w:sz w:val="24"/>
                <w:szCs w:val="24"/>
              </w:rPr>
              <w:t xml:space="preserve"> Activa y participativa. Se trabajará en gran grupo el visionado de extractos de series y la tertulia posterior, en grupos la presentación de la Generación del 27 y el concurso de corrientes e individualmente la exposición de los trabajos orales. La explicación de la corriente literaria también se hará con clases magistrales.</w:t>
            </w:r>
          </w:p>
        </w:tc>
      </w:tr>
      <w:tr w:rsidR="001A753E" w:rsidRPr="000874E5" w:rsidTr="007E6D11">
        <w:tc>
          <w:tcPr>
            <w:tcW w:w="8646" w:type="dxa"/>
            <w:shd w:val="clear" w:color="auto" w:fill="FDE9D9" w:themeFill="accent6" w:themeFillTint="33"/>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Actividades de enseñanza-aprendizaje. </w:t>
            </w:r>
            <w:r w:rsidRPr="000874E5">
              <w:rPr>
                <w:rFonts w:ascii="Arial" w:hAnsi="Arial" w:cs="Arial"/>
                <w:sz w:val="24"/>
                <w:szCs w:val="24"/>
              </w:rPr>
              <w:t>Visionado de extractos de “El Ministerio del Tiempo”, portfolio de autores literarios, tertulia sobre la mujer en la literatura, “Margarita del 27”, “Regeneración del 27”, calendario de mujeres escritoras y concurso de corrientes.</w:t>
            </w:r>
          </w:p>
        </w:tc>
      </w:tr>
      <w:tr w:rsidR="001A753E" w:rsidRPr="000874E5" w:rsidTr="007E6D11">
        <w:tc>
          <w:tcPr>
            <w:tcW w:w="8646" w:type="dxa"/>
            <w:shd w:val="clear" w:color="auto" w:fill="FDE9D9" w:themeFill="accent6" w:themeFillTint="33"/>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Materiales y recursos.</w:t>
            </w:r>
            <w:r w:rsidRPr="000874E5">
              <w:rPr>
                <w:rFonts w:ascii="Arial" w:hAnsi="Arial" w:cs="Arial"/>
                <w:sz w:val="24"/>
                <w:szCs w:val="24"/>
              </w:rPr>
              <w:t xml:space="preserve"> Ordenador y proyector, guion de una serie, libro de texto y material para la caracterización.</w:t>
            </w:r>
          </w:p>
        </w:tc>
      </w:tr>
      <w:tr w:rsidR="001A753E" w:rsidRPr="000874E5" w:rsidTr="007E6D11">
        <w:tc>
          <w:tcPr>
            <w:tcW w:w="8646" w:type="dxa"/>
            <w:shd w:val="clear" w:color="auto" w:fill="FDE9D9" w:themeFill="accent6" w:themeFillTint="33"/>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Evaluación.</w:t>
            </w:r>
            <w:r w:rsidRPr="000874E5">
              <w:rPr>
                <w:rFonts w:ascii="Arial" w:hAnsi="Arial" w:cs="Arial"/>
                <w:sz w:val="24"/>
                <w:szCs w:val="24"/>
              </w:rPr>
              <w:t xml:space="preserve"> Se hará el segundo examen parcial trimestral que englobará las unidades 8, 9 y 10 y supondrá un 25 % de la nota, el portfolio de autores será un 15 %.</w:t>
            </w:r>
          </w:p>
        </w:tc>
      </w:tr>
      <w:tr w:rsidR="001A753E" w:rsidRPr="000874E5" w:rsidTr="007E6D11">
        <w:tc>
          <w:tcPr>
            <w:tcW w:w="8646" w:type="dxa"/>
            <w:shd w:val="clear" w:color="auto" w:fill="FDE9D9" w:themeFill="accent6" w:themeFillTint="33"/>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Criterios de evaluación.</w:t>
            </w:r>
            <w:r w:rsidRPr="000874E5">
              <w:rPr>
                <w:rFonts w:ascii="Arial" w:hAnsi="Arial" w:cs="Arial"/>
                <w:sz w:val="24"/>
                <w:szCs w:val="24"/>
              </w:rPr>
              <w:t xml:space="preserve"> Bloque I: 1, 2, 3, 4, 5 y 6. Bloque II: 2, 3 y 6.Bloque IV: 2, 4, 5 y 6.</w:t>
            </w:r>
          </w:p>
        </w:tc>
      </w:tr>
      <w:tr w:rsidR="001A753E" w:rsidRPr="000874E5" w:rsidTr="007E6D11">
        <w:tc>
          <w:tcPr>
            <w:tcW w:w="8646" w:type="dxa"/>
            <w:shd w:val="clear" w:color="auto" w:fill="FDE9D9" w:themeFill="accent6" w:themeFillTint="33"/>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Estándares de aprendizaje.</w:t>
            </w:r>
            <w:r w:rsidRPr="000874E5">
              <w:rPr>
                <w:rFonts w:ascii="Arial" w:hAnsi="Arial" w:cs="Arial"/>
                <w:sz w:val="24"/>
                <w:szCs w:val="24"/>
              </w:rPr>
              <w:t xml:space="preserve"> Bloque I. 1.1, 1.3, 1.4, 1.6, 2.1, 2.3, 2.4, 2.6, 3.2, 4.2, 4.3, 5.1, 6.1, 6.4, 6.5, 6.6. Bloque II: 2.6, 3.2, 6.5. Bloque IV: 2.1, 4.1, 5.1, 5.2, 6.1, 6.2, 6.3.</w:t>
            </w:r>
          </w:p>
        </w:tc>
      </w:tr>
      <w:tr w:rsidR="001A753E" w:rsidRPr="000874E5" w:rsidTr="007E6D11">
        <w:tc>
          <w:tcPr>
            <w:tcW w:w="8646" w:type="dxa"/>
            <w:shd w:val="clear" w:color="auto" w:fill="FDE9D9" w:themeFill="accent6" w:themeFillTint="33"/>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Contribución. </w:t>
            </w:r>
            <w:r w:rsidRPr="000874E5">
              <w:rPr>
                <w:rFonts w:ascii="Arial" w:hAnsi="Arial" w:cs="Arial"/>
                <w:sz w:val="24"/>
                <w:szCs w:val="24"/>
              </w:rPr>
              <w:t>Plan lector y plan TIC.</w:t>
            </w:r>
          </w:p>
        </w:tc>
      </w:tr>
    </w:tbl>
    <w:p w:rsidR="006D1CE0" w:rsidRPr="000874E5" w:rsidRDefault="00852CC1" w:rsidP="001F0422">
      <w:pPr>
        <w:pStyle w:val="Default"/>
        <w:tabs>
          <w:tab w:val="left" w:pos="142"/>
        </w:tabs>
        <w:spacing w:before="120" w:after="120"/>
        <w:ind w:firstLine="426"/>
        <w:contextualSpacing/>
        <w:jc w:val="both"/>
        <w:rPr>
          <w:rFonts w:ascii="Arial" w:hAnsi="Arial" w:cs="Arial"/>
          <w:b/>
          <w:bCs/>
        </w:rPr>
      </w:pPr>
      <w:r w:rsidRPr="000874E5">
        <w:rPr>
          <w:rFonts w:ascii="Arial" w:hAnsi="Arial" w:cs="Arial"/>
          <w:b/>
          <w:bCs/>
        </w:rPr>
        <w:t>7.11. Unidad</w:t>
      </w:r>
      <w:r w:rsidR="006D1CE0" w:rsidRPr="000874E5">
        <w:rPr>
          <w:rFonts w:ascii="Arial" w:hAnsi="Arial" w:cs="Arial"/>
          <w:b/>
          <w:bCs/>
        </w:rPr>
        <w:t xml:space="preserve"> 11</w:t>
      </w:r>
      <w:r w:rsidR="00725097" w:rsidRPr="000874E5">
        <w:rPr>
          <w:rFonts w:ascii="Arial" w:hAnsi="Arial" w:cs="Arial"/>
          <w:b/>
          <w:bCs/>
        </w:rPr>
        <w:t>: TÚ COMUNICA, YO TE OIGO</w:t>
      </w:r>
    </w:p>
    <w:tbl>
      <w:tblPr>
        <w:tblStyle w:val="Tablaconcuadrcula"/>
        <w:tblW w:w="0" w:type="auto"/>
        <w:tblInd w:w="534" w:type="dxa"/>
        <w:shd w:val="clear" w:color="auto" w:fill="DAEEF3" w:themeFill="accent5" w:themeFillTint="33"/>
        <w:tblLook w:val="04A0"/>
      </w:tblPr>
      <w:tblGrid>
        <w:gridCol w:w="8646"/>
      </w:tblGrid>
      <w:tr w:rsidR="001A753E" w:rsidRPr="000874E5" w:rsidTr="007E6D11">
        <w:tc>
          <w:tcPr>
            <w:tcW w:w="8646" w:type="dxa"/>
            <w:shd w:val="clear" w:color="auto" w:fill="DAEEF3" w:themeFill="accent5" w:themeFillTint="33"/>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Temporalización. </w:t>
            </w:r>
            <w:r w:rsidRPr="000874E5">
              <w:rPr>
                <w:rFonts w:ascii="Arial" w:hAnsi="Arial" w:cs="Arial"/>
                <w:sz w:val="24"/>
                <w:szCs w:val="24"/>
              </w:rPr>
              <w:t>2º y 3º trimestre. 24 de marzo al 15 de abril. 9 sesiones.</w:t>
            </w:r>
          </w:p>
        </w:tc>
      </w:tr>
      <w:tr w:rsidR="001A753E" w:rsidRPr="000874E5" w:rsidTr="007E6D11">
        <w:tc>
          <w:tcPr>
            <w:tcW w:w="8646" w:type="dxa"/>
            <w:shd w:val="clear" w:color="auto" w:fill="DAEEF3" w:themeFill="accent5" w:themeFillTint="33"/>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Objetivos.</w:t>
            </w:r>
            <w:r w:rsidRPr="000874E5">
              <w:rPr>
                <w:rFonts w:ascii="Arial" w:hAnsi="Arial" w:cs="Arial"/>
                <w:sz w:val="24"/>
                <w:szCs w:val="24"/>
              </w:rPr>
              <w:t xml:space="preserve"> Trabajar los textos audiovisuales, concretamente el radiofónico, los elementos paralingüísticos de la comunicación y las oraciones subordinadas sustantivas.</w:t>
            </w:r>
          </w:p>
        </w:tc>
      </w:tr>
      <w:tr w:rsidR="001A753E" w:rsidRPr="000874E5" w:rsidTr="007E6D11">
        <w:tc>
          <w:tcPr>
            <w:tcW w:w="8646" w:type="dxa"/>
            <w:shd w:val="clear" w:color="auto" w:fill="DAEEF3" w:themeFill="accent5" w:themeFillTint="33"/>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Objetivos generales.</w:t>
            </w:r>
            <w:r w:rsidRPr="000874E5">
              <w:rPr>
                <w:rFonts w:ascii="Arial" w:hAnsi="Arial" w:cs="Arial"/>
                <w:sz w:val="24"/>
                <w:szCs w:val="24"/>
              </w:rPr>
              <w:t xml:space="preserve"> 2, 4, 5, 6, 7, 14, 16, 23 y 24. </w:t>
            </w:r>
          </w:p>
        </w:tc>
      </w:tr>
      <w:tr w:rsidR="001A753E" w:rsidRPr="000874E5" w:rsidTr="007E6D11">
        <w:tc>
          <w:tcPr>
            <w:tcW w:w="8646" w:type="dxa"/>
            <w:shd w:val="clear" w:color="auto" w:fill="DAEEF3" w:themeFill="accent5" w:themeFillTint="33"/>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Competencias clave. </w:t>
            </w:r>
            <w:r w:rsidRPr="000874E5">
              <w:rPr>
                <w:rFonts w:ascii="Arial" w:hAnsi="Arial" w:cs="Arial"/>
                <w:sz w:val="24"/>
                <w:szCs w:val="24"/>
              </w:rPr>
              <w:t>CCL, CMCT, CD, CAA, SIEP.</w:t>
            </w:r>
          </w:p>
        </w:tc>
      </w:tr>
      <w:tr w:rsidR="001A753E" w:rsidRPr="000874E5" w:rsidTr="007E6D11">
        <w:tc>
          <w:tcPr>
            <w:tcW w:w="8646" w:type="dxa"/>
            <w:shd w:val="clear" w:color="auto" w:fill="DAEEF3" w:themeFill="accent5" w:themeFillTint="33"/>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Transversalidad. </w:t>
            </w:r>
            <w:r w:rsidRPr="000874E5">
              <w:rPr>
                <w:rFonts w:ascii="Arial" w:hAnsi="Arial" w:cs="Arial"/>
                <w:sz w:val="24"/>
                <w:szCs w:val="24"/>
              </w:rPr>
              <w:t xml:space="preserve">Educación en valores, adquisición de competencias, espíritu emprendedor, expresión oral y escrita, comprensión lectora. </w:t>
            </w:r>
          </w:p>
        </w:tc>
      </w:tr>
      <w:tr w:rsidR="001A753E" w:rsidRPr="000874E5" w:rsidTr="007E6D11">
        <w:tc>
          <w:tcPr>
            <w:tcW w:w="8646" w:type="dxa"/>
            <w:shd w:val="clear" w:color="auto" w:fill="DAEEF3" w:themeFill="accent5" w:themeFillTint="33"/>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Contenidos específicos. </w:t>
            </w:r>
            <w:r w:rsidRPr="000874E5">
              <w:rPr>
                <w:rFonts w:ascii="Arial" w:hAnsi="Arial" w:cs="Arial"/>
                <w:sz w:val="24"/>
                <w:szCs w:val="24"/>
              </w:rPr>
              <w:t xml:space="preserve">Para trabajar el medio de comunicación radiofónico, se comenzará con la audición de un boletín de noticias, se trabajará la lectura de un guion de un boletín de noticias teniendo en cuenta los elementos paralingüísticos de la comunicación, se buscarán escaletas de la programación para finalizar con la creación de un boletín de noticias con cuñas radiofónicas. También se explicarán las subordinadas sustantivas.   </w:t>
            </w:r>
          </w:p>
        </w:tc>
      </w:tr>
      <w:tr w:rsidR="001A753E" w:rsidRPr="000874E5" w:rsidTr="007E6D11">
        <w:tc>
          <w:tcPr>
            <w:tcW w:w="8646" w:type="dxa"/>
            <w:shd w:val="clear" w:color="auto" w:fill="DAEEF3" w:themeFill="accent5" w:themeFillTint="33"/>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Metodología.</w:t>
            </w:r>
            <w:r w:rsidRPr="000874E5">
              <w:rPr>
                <w:rFonts w:ascii="Arial" w:hAnsi="Arial" w:cs="Arial"/>
                <w:sz w:val="24"/>
                <w:szCs w:val="24"/>
              </w:rPr>
              <w:t xml:space="preserve"> Activa y participativa. Se trabajará en gran grupo la escucha de noticias radiofónicas y la lectura de las mismas, por parejas la búsqueda de escaletas de programación y en grupos la creación del boletín de noticias y la sintaxis de oraciones subordinadas sustantivas. La explicación de los textos audiovisuales radiofónicos y las oraciones subordinadas sustantivas, en analogía con “El tour de Francia”, también se hará con clases magistrales.</w:t>
            </w:r>
          </w:p>
        </w:tc>
      </w:tr>
      <w:tr w:rsidR="001A753E" w:rsidRPr="000874E5" w:rsidTr="007E6D11">
        <w:tc>
          <w:tcPr>
            <w:tcW w:w="8646" w:type="dxa"/>
            <w:shd w:val="clear" w:color="auto" w:fill="DAEEF3" w:themeFill="accent5" w:themeFillTint="33"/>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Actividades de enseñanza-aprendizaje. </w:t>
            </w:r>
            <w:r w:rsidRPr="000874E5">
              <w:rPr>
                <w:rFonts w:ascii="Arial" w:hAnsi="Arial" w:cs="Arial"/>
                <w:sz w:val="24"/>
                <w:szCs w:val="24"/>
              </w:rPr>
              <w:t xml:space="preserve">Escuchar la radio, ver escaletas de radio, “Noticias 4”, </w:t>
            </w:r>
            <w:proofErr w:type="spellStart"/>
            <w:r w:rsidRPr="000874E5">
              <w:rPr>
                <w:rFonts w:ascii="Arial" w:hAnsi="Arial" w:cs="Arial"/>
                <w:sz w:val="24"/>
                <w:szCs w:val="24"/>
              </w:rPr>
              <w:t>Mindomo</w:t>
            </w:r>
            <w:proofErr w:type="spellEnd"/>
            <w:r w:rsidRPr="000874E5">
              <w:rPr>
                <w:rFonts w:ascii="Arial" w:hAnsi="Arial" w:cs="Arial"/>
                <w:sz w:val="24"/>
                <w:szCs w:val="24"/>
              </w:rPr>
              <w:t xml:space="preserve"> y “parada tres minutos”.</w:t>
            </w:r>
          </w:p>
        </w:tc>
      </w:tr>
      <w:tr w:rsidR="001A753E" w:rsidRPr="000874E5" w:rsidTr="007E6D11">
        <w:tc>
          <w:tcPr>
            <w:tcW w:w="8646" w:type="dxa"/>
            <w:shd w:val="clear" w:color="auto" w:fill="DAEEF3" w:themeFill="accent5" w:themeFillTint="33"/>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Materiales y recursos.</w:t>
            </w:r>
            <w:r w:rsidRPr="000874E5">
              <w:rPr>
                <w:rFonts w:ascii="Arial" w:hAnsi="Arial" w:cs="Arial"/>
                <w:sz w:val="24"/>
                <w:szCs w:val="24"/>
              </w:rPr>
              <w:t xml:space="preserve"> Radio, guion radiofónico, escaletas de radio, grabadora, ordenador y proyector y libro de texto.</w:t>
            </w:r>
          </w:p>
        </w:tc>
      </w:tr>
      <w:tr w:rsidR="001A753E" w:rsidRPr="000874E5" w:rsidTr="007E6D11">
        <w:tc>
          <w:tcPr>
            <w:tcW w:w="8646" w:type="dxa"/>
            <w:shd w:val="clear" w:color="auto" w:fill="DAEEF3" w:themeFill="accent5" w:themeFillTint="33"/>
          </w:tcPr>
          <w:p w:rsidR="001A753E"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Evaluación.</w:t>
            </w:r>
            <w:r w:rsidRPr="000874E5">
              <w:rPr>
                <w:rFonts w:ascii="Arial" w:hAnsi="Arial" w:cs="Arial"/>
                <w:sz w:val="24"/>
                <w:szCs w:val="24"/>
              </w:rPr>
              <w:t xml:space="preserve"> Los contenidos de esta unidad entrarán junto con los de la unidad 12 en un examen parcial que supondrá el 25 % de la nota. </w:t>
            </w:r>
          </w:p>
          <w:p w:rsidR="007657A1" w:rsidRPr="000874E5" w:rsidRDefault="007657A1" w:rsidP="007657A1">
            <w:pPr>
              <w:tabs>
                <w:tab w:val="left" w:pos="142"/>
              </w:tabs>
              <w:spacing w:before="120" w:after="120"/>
              <w:contextualSpacing/>
              <w:jc w:val="both"/>
              <w:rPr>
                <w:rFonts w:ascii="Arial" w:hAnsi="Arial" w:cs="Arial"/>
                <w:sz w:val="24"/>
                <w:szCs w:val="24"/>
              </w:rPr>
            </w:pPr>
          </w:p>
        </w:tc>
      </w:tr>
      <w:tr w:rsidR="001A753E" w:rsidRPr="000874E5" w:rsidTr="007E6D11">
        <w:tc>
          <w:tcPr>
            <w:tcW w:w="8646" w:type="dxa"/>
            <w:shd w:val="clear" w:color="auto" w:fill="DAEEF3" w:themeFill="accent5" w:themeFillTint="33"/>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lastRenderedPageBreak/>
              <w:t>Criterios de evaluación.</w:t>
            </w:r>
            <w:r w:rsidRPr="000874E5">
              <w:rPr>
                <w:rFonts w:ascii="Arial" w:hAnsi="Arial" w:cs="Arial"/>
                <w:sz w:val="24"/>
                <w:szCs w:val="24"/>
              </w:rPr>
              <w:t xml:space="preserve"> Bloque I: 3, 6</w:t>
            </w:r>
            <w:r w:rsidR="009221A9" w:rsidRPr="000874E5">
              <w:rPr>
                <w:rFonts w:ascii="Arial" w:hAnsi="Arial" w:cs="Arial"/>
                <w:sz w:val="24"/>
                <w:szCs w:val="24"/>
              </w:rPr>
              <w:t xml:space="preserve">, </w:t>
            </w:r>
            <w:r w:rsidRPr="000874E5">
              <w:rPr>
                <w:rFonts w:ascii="Arial" w:hAnsi="Arial" w:cs="Arial"/>
                <w:sz w:val="24"/>
                <w:szCs w:val="24"/>
              </w:rPr>
              <w:t>8. Bloque II: 1, 2, 4, 6</w:t>
            </w:r>
            <w:r w:rsidR="009221A9" w:rsidRPr="000874E5">
              <w:rPr>
                <w:rFonts w:ascii="Arial" w:hAnsi="Arial" w:cs="Arial"/>
                <w:sz w:val="24"/>
                <w:szCs w:val="24"/>
              </w:rPr>
              <w:t>,</w:t>
            </w:r>
            <w:r w:rsidRPr="000874E5">
              <w:rPr>
                <w:rFonts w:ascii="Arial" w:hAnsi="Arial" w:cs="Arial"/>
                <w:sz w:val="24"/>
                <w:szCs w:val="24"/>
              </w:rPr>
              <w:t>7. Bloque III: 6.</w:t>
            </w:r>
          </w:p>
        </w:tc>
      </w:tr>
      <w:tr w:rsidR="001A753E" w:rsidRPr="000874E5" w:rsidTr="007E6D11">
        <w:tc>
          <w:tcPr>
            <w:tcW w:w="8646" w:type="dxa"/>
            <w:shd w:val="clear" w:color="auto" w:fill="DAEEF3" w:themeFill="accent5" w:themeFillTint="33"/>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Estándares de aprendizaje.</w:t>
            </w:r>
            <w:r w:rsidRPr="000874E5">
              <w:rPr>
                <w:rFonts w:ascii="Arial" w:hAnsi="Arial" w:cs="Arial"/>
                <w:sz w:val="24"/>
                <w:szCs w:val="24"/>
              </w:rPr>
              <w:t xml:space="preserve"> Bloque I 3.2, 3.3, 3.4, 3.5, 6.2, 6.3, 6.4, 6.5, 6.6, 8.1. Bloque II: 1.4, 1.6, 2.2, 4.1, 5.6, 6.1, 7.1.  Bloque III. 6.1, 6.2, 6.3.</w:t>
            </w:r>
          </w:p>
        </w:tc>
      </w:tr>
      <w:tr w:rsidR="001A753E" w:rsidRPr="000874E5" w:rsidTr="007E6D11">
        <w:tc>
          <w:tcPr>
            <w:tcW w:w="8646" w:type="dxa"/>
            <w:shd w:val="clear" w:color="auto" w:fill="DAEEF3" w:themeFill="accent5" w:themeFillTint="33"/>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Contribución. </w:t>
            </w:r>
            <w:r w:rsidRPr="000874E5">
              <w:rPr>
                <w:rFonts w:ascii="Arial" w:hAnsi="Arial" w:cs="Arial"/>
                <w:sz w:val="24"/>
                <w:szCs w:val="24"/>
              </w:rPr>
              <w:t>Plan lector y plan TIC.</w:t>
            </w:r>
          </w:p>
        </w:tc>
      </w:tr>
    </w:tbl>
    <w:p w:rsidR="006D1CE0" w:rsidRPr="000874E5" w:rsidRDefault="00852CC1" w:rsidP="001F0422">
      <w:pPr>
        <w:pStyle w:val="Default"/>
        <w:tabs>
          <w:tab w:val="left" w:pos="142"/>
        </w:tabs>
        <w:spacing w:before="120" w:after="120"/>
        <w:ind w:firstLine="426"/>
        <w:contextualSpacing/>
        <w:jc w:val="both"/>
        <w:rPr>
          <w:rFonts w:ascii="Arial" w:hAnsi="Arial" w:cs="Arial"/>
          <w:b/>
          <w:bCs/>
        </w:rPr>
      </w:pPr>
      <w:r w:rsidRPr="000874E5">
        <w:rPr>
          <w:rFonts w:ascii="Arial" w:hAnsi="Arial" w:cs="Arial"/>
          <w:b/>
          <w:bCs/>
        </w:rPr>
        <w:t>7.12. Unidad</w:t>
      </w:r>
      <w:r w:rsidR="006D1CE0" w:rsidRPr="000874E5">
        <w:rPr>
          <w:rFonts w:ascii="Arial" w:hAnsi="Arial" w:cs="Arial"/>
          <w:b/>
          <w:bCs/>
        </w:rPr>
        <w:t xml:space="preserve"> 12</w:t>
      </w:r>
      <w:r w:rsidR="003958CF" w:rsidRPr="000874E5">
        <w:rPr>
          <w:rFonts w:ascii="Arial" w:hAnsi="Arial" w:cs="Arial"/>
          <w:b/>
          <w:bCs/>
        </w:rPr>
        <w:t>: RACIMANDO LA SINTAXIS</w:t>
      </w:r>
    </w:p>
    <w:tbl>
      <w:tblPr>
        <w:tblStyle w:val="Tablaconcuadrcula"/>
        <w:tblW w:w="0" w:type="auto"/>
        <w:tblInd w:w="534" w:type="dxa"/>
        <w:shd w:val="clear" w:color="auto" w:fill="EAF1DD" w:themeFill="accent3" w:themeFillTint="33"/>
        <w:tblLook w:val="04A0"/>
      </w:tblPr>
      <w:tblGrid>
        <w:gridCol w:w="8646"/>
      </w:tblGrid>
      <w:tr w:rsidR="001A753E" w:rsidRPr="000874E5" w:rsidTr="007E6D11">
        <w:tc>
          <w:tcPr>
            <w:tcW w:w="8646" w:type="dxa"/>
            <w:shd w:val="clear" w:color="auto" w:fill="EAF1DD" w:themeFill="accent3" w:themeFillTint="33"/>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Temporalización. </w:t>
            </w:r>
            <w:r w:rsidRPr="000874E5">
              <w:rPr>
                <w:rFonts w:ascii="Arial" w:hAnsi="Arial" w:cs="Arial"/>
                <w:sz w:val="24"/>
                <w:szCs w:val="24"/>
              </w:rPr>
              <w:t>3º trimestre. Del 19 de abril al 3 de mayo. 9 sesiones.</w:t>
            </w:r>
          </w:p>
        </w:tc>
      </w:tr>
      <w:tr w:rsidR="001A753E" w:rsidRPr="000874E5" w:rsidTr="007E6D11">
        <w:tc>
          <w:tcPr>
            <w:tcW w:w="8646" w:type="dxa"/>
            <w:shd w:val="clear" w:color="auto" w:fill="EAF1DD" w:themeFill="accent3" w:themeFillTint="33"/>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Objetivos.</w:t>
            </w:r>
            <w:r w:rsidRPr="000874E5">
              <w:rPr>
                <w:rFonts w:ascii="Arial" w:hAnsi="Arial" w:cs="Arial"/>
                <w:sz w:val="24"/>
                <w:szCs w:val="24"/>
              </w:rPr>
              <w:t xml:space="preserve"> Trabajar los textos audiovisuales, concretamente el televisivo; la prosodia; la redacción de una guía turística y las construcciones. </w:t>
            </w:r>
          </w:p>
        </w:tc>
      </w:tr>
      <w:tr w:rsidR="001A753E" w:rsidRPr="000874E5" w:rsidTr="007E6D11">
        <w:tc>
          <w:tcPr>
            <w:tcW w:w="8646" w:type="dxa"/>
            <w:shd w:val="clear" w:color="auto" w:fill="EAF1DD" w:themeFill="accent3" w:themeFillTint="33"/>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Objetivos generales.</w:t>
            </w:r>
            <w:r w:rsidRPr="000874E5">
              <w:rPr>
                <w:rFonts w:ascii="Arial" w:hAnsi="Arial" w:cs="Arial"/>
                <w:sz w:val="24"/>
                <w:szCs w:val="24"/>
              </w:rPr>
              <w:t xml:space="preserve"> 2, 4, 5, 6, 7, 14, 23 y 24.</w:t>
            </w:r>
          </w:p>
        </w:tc>
      </w:tr>
      <w:tr w:rsidR="001A753E" w:rsidRPr="000874E5" w:rsidTr="007E6D11">
        <w:tc>
          <w:tcPr>
            <w:tcW w:w="8646" w:type="dxa"/>
            <w:shd w:val="clear" w:color="auto" w:fill="EAF1DD" w:themeFill="accent3" w:themeFillTint="33"/>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Competencias clave. </w:t>
            </w:r>
            <w:r w:rsidRPr="000874E5">
              <w:rPr>
                <w:rFonts w:ascii="Arial" w:hAnsi="Arial" w:cs="Arial"/>
                <w:sz w:val="24"/>
                <w:szCs w:val="24"/>
              </w:rPr>
              <w:t>CCL, CMCT, CD, CAA, CEC.</w:t>
            </w:r>
          </w:p>
        </w:tc>
      </w:tr>
      <w:tr w:rsidR="001A753E" w:rsidRPr="000874E5" w:rsidTr="007E6D11">
        <w:tc>
          <w:tcPr>
            <w:tcW w:w="8646" w:type="dxa"/>
            <w:shd w:val="clear" w:color="auto" w:fill="EAF1DD" w:themeFill="accent3" w:themeFillTint="33"/>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Transversalidad. </w:t>
            </w:r>
            <w:r w:rsidRPr="000874E5">
              <w:rPr>
                <w:rFonts w:ascii="Arial" w:hAnsi="Arial" w:cs="Arial"/>
                <w:sz w:val="24"/>
                <w:szCs w:val="24"/>
              </w:rPr>
              <w:t xml:space="preserve">Educación en valores, adquisición de competencias, expresión escrita, espíritu emprendedor. </w:t>
            </w:r>
          </w:p>
        </w:tc>
      </w:tr>
      <w:tr w:rsidR="001A753E" w:rsidRPr="000874E5" w:rsidTr="007E6D11">
        <w:tc>
          <w:tcPr>
            <w:tcW w:w="8646" w:type="dxa"/>
            <w:shd w:val="clear" w:color="auto" w:fill="EAF1DD" w:themeFill="accent3" w:themeFillTint="33"/>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Contenidos específicos. </w:t>
            </w:r>
            <w:r w:rsidRPr="000874E5">
              <w:rPr>
                <w:rFonts w:ascii="Arial" w:hAnsi="Arial" w:cs="Arial"/>
                <w:sz w:val="24"/>
                <w:szCs w:val="24"/>
              </w:rPr>
              <w:t>La unidad comenzará con un juego para trabajar la prosodia y presentar los géneros audiovisuales: televisión, series y películas a través de actividades y comentarios; a continuación se explicarán los textos audiovisuales y el share; se elaborará el índice de una guía turística y se explicarán las construcciones a través de recursos audiovisuales y trabajo cooperativo.</w:t>
            </w:r>
          </w:p>
        </w:tc>
      </w:tr>
      <w:tr w:rsidR="001A753E" w:rsidRPr="000874E5" w:rsidTr="007E6D11">
        <w:tc>
          <w:tcPr>
            <w:tcW w:w="8646" w:type="dxa"/>
            <w:shd w:val="clear" w:color="auto" w:fill="EAF1DD" w:themeFill="accent3" w:themeFillTint="33"/>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Metodología.</w:t>
            </w:r>
            <w:r w:rsidRPr="000874E5">
              <w:rPr>
                <w:rFonts w:ascii="Arial" w:hAnsi="Arial" w:cs="Arial"/>
                <w:sz w:val="24"/>
                <w:szCs w:val="24"/>
              </w:rPr>
              <w:t xml:space="preserve"> Activa y participativa. Se trabajará en gran grupo las actividades de prosodia y el comentario de la presentación de los géneros audiovisuales; por grupos la búsqueda de escaletas de programación, la guía turística y la sintaxis. La explicación de los textos audiovisuales y las construcciones, en analogía con “El giro de Italia”, con clases magistrales.</w:t>
            </w:r>
          </w:p>
        </w:tc>
      </w:tr>
      <w:tr w:rsidR="001A753E" w:rsidRPr="000874E5" w:rsidTr="007E6D11">
        <w:tc>
          <w:tcPr>
            <w:tcW w:w="8646" w:type="dxa"/>
            <w:shd w:val="clear" w:color="auto" w:fill="EAF1DD" w:themeFill="accent3" w:themeFillTint="33"/>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Actividades de enseñanza-aprendizaje. </w:t>
            </w:r>
            <w:r w:rsidRPr="000874E5">
              <w:rPr>
                <w:rFonts w:ascii="Arial" w:hAnsi="Arial" w:cs="Arial"/>
                <w:sz w:val="24"/>
                <w:szCs w:val="24"/>
              </w:rPr>
              <w:t xml:space="preserve">“Léeme la boca”, “busca en la red”, guía turística, </w:t>
            </w:r>
            <w:proofErr w:type="spellStart"/>
            <w:r w:rsidRPr="000874E5">
              <w:rPr>
                <w:rFonts w:ascii="Arial" w:hAnsi="Arial" w:cs="Arial"/>
                <w:sz w:val="24"/>
                <w:szCs w:val="24"/>
              </w:rPr>
              <w:t>Mindomo</w:t>
            </w:r>
            <w:proofErr w:type="spellEnd"/>
            <w:r w:rsidRPr="000874E5">
              <w:rPr>
                <w:rFonts w:ascii="Arial" w:hAnsi="Arial" w:cs="Arial"/>
                <w:sz w:val="24"/>
                <w:szCs w:val="24"/>
              </w:rPr>
              <w:t>, “lápices al centro” y “parada tres minutos”.</w:t>
            </w:r>
          </w:p>
        </w:tc>
      </w:tr>
      <w:tr w:rsidR="001A753E" w:rsidRPr="000874E5" w:rsidTr="007E6D11">
        <w:tc>
          <w:tcPr>
            <w:tcW w:w="8646" w:type="dxa"/>
            <w:shd w:val="clear" w:color="auto" w:fill="EAF1DD" w:themeFill="accent3" w:themeFillTint="33"/>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Materiales y recursos.</w:t>
            </w:r>
            <w:r w:rsidRPr="000874E5">
              <w:rPr>
                <w:rFonts w:ascii="Arial" w:hAnsi="Arial" w:cs="Arial"/>
                <w:sz w:val="24"/>
                <w:szCs w:val="24"/>
              </w:rPr>
              <w:t xml:space="preserve"> Ordenadores o </w:t>
            </w:r>
            <w:proofErr w:type="spellStart"/>
            <w:r w:rsidRPr="000874E5">
              <w:rPr>
                <w:rFonts w:ascii="Arial" w:hAnsi="Arial" w:cs="Arial"/>
                <w:sz w:val="24"/>
                <w:szCs w:val="24"/>
              </w:rPr>
              <w:t>tablets</w:t>
            </w:r>
            <w:proofErr w:type="spellEnd"/>
            <w:r w:rsidRPr="000874E5">
              <w:rPr>
                <w:rFonts w:ascii="Arial" w:hAnsi="Arial" w:cs="Arial"/>
                <w:sz w:val="24"/>
                <w:szCs w:val="24"/>
              </w:rPr>
              <w:t xml:space="preserve">, guías turísticas, </w:t>
            </w:r>
            <w:proofErr w:type="spellStart"/>
            <w:r w:rsidRPr="000874E5">
              <w:rPr>
                <w:rFonts w:ascii="Arial" w:hAnsi="Arial" w:cs="Arial"/>
                <w:sz w:val="24"/>
                <w:szCs w:val="24"/>
              </w:rPr>
              <w:t>Mindomo</w:t>
            </w:r>
            <w:proofErr w:type="spellEnd"/>
            <w:r w:rsidRPr="000874E5">
              <w:rPr>
                <w:rFonts w:ascii="Arial" w:hAnsi="Arial" w:cs="Arial"/>
                <w:sz w:val="24"/>
                <w:szCs w:val="24"/>
              </w:rPr>
              <w:t>, cartulinas grandes y libro de texto.</w:t>
            </w:r>
          </w:p>
        </w:tc>
      </w:tr>
      <w:tr w:rsidR="001A753E" w:rsidRPr="000874E5" w:rsidTr="007E6D11">
        <w:tc>
          <w:tcPr>
            <w:tcW w:w="8646" w:type="dxa"/>
            <w:shd w:val="clear" w:color="auto" w:fill="EAF1DD" w:themeFill="accent3" w:themeFillTint="33"/>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Evaluación.</w:t>
            </w:r>
            <w:r w:rsidRPr="000874E5">
              <w:rPr>
                <w:rFonts w:ascii="Arial" w:hAnsi="Arial" w:cs="Arial"/>
                <w:sz w:val="24"/>
                <w:szCs w:val="24"/>
              </w:rPr>
              <w:t xml:space="preserve"> Se hará un examen parcial junto con la unidad 11, que supondrá un 25 % de la nota. </w:t>
            </w:r>
          </w:p>
        </w:tc>
      </w:tr>
      <w:tr w:rsidR="001A753E" w:rsidRPr="000874E5" w:rsidTr="007E6D11">
        <w:tc>
          <w:tcPr>
            <w:tcW w:w="8646" w:type="dxa"/>
            <w:shd w:val="clear" w:color="auto" w:fill="EAF1DD" w:themeFill="accent3" w:themeFillTint="33"/>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Criterios de evaluación.</w:t>
            </w:r>
            <w:r w:rsidRPr="000874E5">
              <w:rPr>
                <w:rFonts w:ascii="Arial" w:hAnsi="Arial" w:cs="Arial"/>
                <w:sz w:val="24"/>
                <w:szCs w:val="24"/>
              </w:rPr>
              <w:t xml:space="preserve"> Bloque I: 1, 4, 5 y 8. Bloque II: 1, 2, 4, 5, 6 y 7. Bloque III: 6.</w:t>
            </w:r>
          </w:p>
        </w:tc>
      </w:tr>
      <w:tr w:rsidR="001A753E" w:rsidRPr="000874E5" w:rsidTr="007E6D11">
        <w:tc>
          <w:tcPr>
            <w:tcW w:w="8646" w:type="dxa"/>
            <w:shd w:val="clear" w:color="auto" w:fill="EAF1DD" w:themeFill="accent3" w:themeFillTint="33"/>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Estándares de aprendizaje.</w:t>
            </w:r>
            <w:r w:rsidRPr="000874E5">
              <w:rPr>
                <w:rFonts w:ascii="Arial" w:hAnsi="Arial" w:cs="Arial"/>
                <w:sz w:val="24"/>
                <w:szCs w:val="24"/>
              </w:rPr>
              <w:t xml:space="preserve"> Bloque I. 1.1, 1.3, 1.5, 1.6, 4.2, 5.1, 6.2, 8.1. Bloque II: 1.4, 1.6, 2.2, 4.1, 5.6, 6.1, 7.1.  Bloque III. 6.1, 6.2, 6.3.</w:t>
            </w:r>
          </w:p>
        </w:tc>
      </w:tr>
      <w:tr w:rsidR="001A753E" w:rsidRPr="000874E5" w:rsidTr="007E6D11">
        <w:tc>
          <w:tcPr>
            <w:tcW w:w="8646" w:type="dxa"/>
            <w:shd w:val="clear" w:color="auto" w:fill="EAF1DD" w:themeFill="accent3" w:themeFillTint="33"/>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Contribución. </w:t>
            </w:r>
            <w:r w:rsidRPr="000874E5">
              <w:rPr>
                <w:rFonts w:ascii="Arial" w:hAnsi="Arial" w:cs="Arial"/>
                <w:sz w:val="24"/>
                <w:szCs w:val="24"/>
              </w:rPr>
              <w:t>Plan lector y plan TIC.</w:t>
            </w:r>
          </w:p>
        </w:tc>
      </w:tr>
    </w:tbl>
    <w:p w:rsidR="006D1CE0" w:rsidRPr="000874E5" w:rsidRDefault="00852CC1" w:rsidP="001F0422">
      <w:pPr>
        <w:pStyle w:val="Default"/>
        <w:tabs>
          <w:tab w:val="left" w:pos="142"/>
        </w:tabs>
        <w:spacing w:before="120" w:after="120"/>
        <w:ind w:firstLine="426"/>
        <w:contextualSpacing/>
        <w:jc w:val="both"/>
        <w:rPr>
          <w:rFonts w:ascii="Arial" w:hAnsi="Arial" w:cs="Arial"/>
          <w:b/>
          <w:bCs/>
        </w:rPr>
      </w:pPr>
      <w:r w:rsidRPr="000874E5">
        <w:rPr>
          <w:rFonts w:ascii="Arial" w:hAnsi="Arial" w:cs="Arial"/>
          <w:b/>
          <w:bCs/>
        </w:rPr>
        <w:t>7.13. Unidad</w:t>
      </w:r>
      <w:r w:rsidR="006D1CE0" w:rsidRPr="000874E5">
        <w:rPr>
          <w:rFonts w:ascii="Arial" w:hAnsi="Arial" w:cs="Arial"/>
          <w:b/>
          <w:bCs/>
        </w:rPr>
        <w:t xml:space="preserve"> 13</w:t>
      </w:r>
      <w:r w:rsidR="003958CF" w:rsidRPr="000874E5">
        <w:rPr>
          <w:rFonts w:ascii="Arial" w:hAnsi="Arial" w:cs="Arial"/>
          <w:b/>
          <w:bCs/>
        </w:rPr>
        <w:t>: CUARTAR PARA SEMBRAR</w:t>
      </w:r>
    </w:p>
    <w:tbl>
      <w:tblPr>
        <w:tblStyle w:val="Tablaconcuadrcula"/>
        <w:tblW w:w="0" w:type="auto"/>
        <w:tblInd w:w="534" w:type="dxa"/>
        <w:shd w:val="clear" w:color="auto" w:fill="F2DBDB" w:themeFill="accent2" w:themeFillTint="33"/>
        <w:tblLook w:val="04A0"/>
      </w:tblPr>
      <w:tblGrid>
        <w:gridCol w:w="8646"/>
      </w:tblGrid>
      <w:tr w:rsidR="001A753E" w:rsidRPr="000874E5" w:rsidTr="007E6D11">
        <w:tc>
          <w:tcPr>
            <w:tcW w:w="8646" w:type="dxa"/>
            <w:shd w:val="clear" w:color="auto" w:fill="F2DBDB" w:themeFill="accent2" w:themeFillTint="33"/>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Temporalización. </w:t>
            </w:r>
            <w:r w:rsidRPr="000874E5">
              <w:rPr>
                <w:rFonts w:ascii="Arial" w:hAnsi="Arial" w:cs="Arial"/>
                <w:sz w:val="24"/>
                <w:szCs w:val="24"/>
              </w:rPr>
              <w:t>3º trimestre. Del 4al 19 de mayo. 10 sesiones.</w:t>
            </w:r>
          </w:p>
        </w:tc>
      </w:tr>
      <w:tr w:rsidR="001A753E" w:rsidRPr="000874E5" w:rsidTr="007E6D11">
        <w:tc>
          <w:tcPr>
            <w:tcW w:w="8646" w:type="dxa"/>
            <w:shd w:val="clear" w:color="auto" w:fill="F2DBDB" w:themeFill="accent2" w:themeFillTint="33"/>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Objetivos.</w:t>
            </w:r>
            <w:r w:rsidRPr="000874E5">
              <w:rPr>
                <w:rFonts w:ascii="Arial" w:hAnsi="Arial" w:cs="Arial"/>
                <w:sz w:val="24"/>
                <w:szCs w:val="24"/>
              </w:rPr>
              <w:t xml:space="preserve"> Explicar los recursos literarios, elaborar un comentario lírico y hacer una breve revisión del género lírico a partir del 1939.</w:t>
            </w:r>
          </w:p>
        </w:tc>
      </w:tr>
      <w:tr w:rsidR="001A753E" w:rsidRPr="000874E5" w:rsidTr="007E6D11">
        <w:tc>
          <w:tcPr>
            <w:tcW w:w="8646" w:type="dxa"/>
            <w:shd w:val="clear" w:color="auto" w:fill="F2DBDB" w:themeFill="accent2" w:themeFillTint="33"/>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Objetivos generales.</w:t>
            </w:r>
            <w:r w:rsidRPr="000874E5">
              <w:rPr>
                <w:rFonts w:ascii="Arial" w:hAnsi="Arial" w:cs="Arial"/>
                <w:sz w:val="24"/>
                <w:szCs w:val="24"/>
              </w:rPr>
              <w:t xml:space="preserve"> 2, 3, 13, 18, 19, 20 y 21.</w:t>
            </w:r>
          </w:p>
        </w:tc>
      </w:tr>
      <w:tr w:rsidR="001A753E" w:rsidRPr="000874E5" w:rsidTr="007E6D11">
        <w:tc>
          <w:tcPr>
            <w:tcW w:w="8646" w:type="dxa"/>
            <w:shd w:val="clear" w:color="auto" w:fill="F2DBDB" w:themeFill="accent2" w:themeFillTint="33"/>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Competencias clave. </w:t>
            </w:r>
            <w:r w:rsidRPr="000874E5">
              <w:rPr>
                <w:rFonts w:ascii="Arial" w:hAnsi="Arial" w:cs="Arial"/>
                <w:sz w:val="24"/>
                <w:szCs w:val="24"/>
              </w:rPr>
              <w:t>CCL, CMCT, CD, CAA.</w:t>
            </w:r>
          </w:p>
        </w:tc>
      </w:tr>
      <w:tr w:rsidR="001A753E" w:rsidRPr="000874E5" w:rsidTr="007E6D11">
        <w:tc>
          <w:tcPr>
            <w:tcW w:w="8646" w:type="dxa"/>
            <w:shd w:val="clear" w:color="auto" w:fill="F2DBDB" w:themeFill="accent2" w:themeFillTint="33"/>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Transversalidad. </w:t>
            </w:r>
            <w:r w:rsidRPr="000874E5">
              <w:rPr>
                <w:rFonts w:ascii="Arial" w:hAnsi="Arial" w:cs="Arial"/>
                <w:sz w:val="24"/>
                <w:szCs w:val="24"/>
              </w:rPr>
              <w:t>Educación en valores, expresión oral, adquisición de competencias, igualdad, respeto a los derechos humanos, espíritu emprendedor y resolución pacífica de conflictos.</w:t>
            </w:r>
          </w:p>
        </w:tc>
      </w:tr>
      <w:tr w:rsidR="001A753E" w:rsidRPr="000874E5" w:rsidTr="007E6D11">
        <w:tc>
          <w:tcPr>
            <w:tcW w:w="8646" w:type="dxa"/>
            <w:shd w:val="clear" w:color="auto" w:fill="F2DBDB" w:themeFill="accent2" w:themeFillTint="33"/>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Contenidos específicos.</w:t>
            </w:r>
            <w:r w:rsidRPr="000874E5">
              <w:rPr>
                <w:rFonts w:ascii="Arial" w:hAnsi="Arial" w:cs="Arial"/>
                <w:sz w:val="24"/>
                <w:szCs w:val="24"/>
              </w:rPr>
              <w:t xml:space="preserve"> Para introducir a los alumnos en el mundo de la lírica, haremos un vídeo en el que los estudiantes reciten un poema por partes, que versará sobre las diferencias de género y habremos analizado previamente; más tarde haremos una introducción de los recursos literarios, </w:t>
            </w:r>
            <w:r w:rsidRPr="000874E5">
              <w:rPr>
                <w:rFonts w:ascii="Arial" w:hAnsi="Arial" w:cs="Arial"/>
                <w:sz w:val="24"/>
                <w:szCs w:val="24"/>
              </w:rPr>
              <w:lastRenderedPageBreak/>
              <w:t>que aplicaremos a un comentario sobre un texto lírico; finalizaremos con la explicación del género lírico a partir de 1939 con diversas actividades</w:t>
            </w:r>
            <w:r w:rsidR="009221A9" w:rsidRPr="000874E5">
              <w:rPr>
                <w:rFonts w:ascii="Arial" w:hAnsi="Arial" w:cs="Arial"/>
                <w:sz w:val="24"/>
                <w:szCs w:val="24"/>
              </w:rPr>
              <w:t>, como el Día de la Poesía</w:t>
            </w:r>
            <w:r w:rsidRPr="000874E5">
              <w:rPr>
                <w:rFonts w:ascii="Arial" w:hAnsi="Arial" w:cs="Arial"/>
                <w:sz w:val="24"/>
                <w:szCs w:val="24"/>
              </w:rPr>
              <w:t xml:space="preserve">. </w:t>
            </w:r>
          </w:p>
        </w:tc>
      </w:tr>
      <w:tr w:rsidR="001A753E" w:rsidRPr="000874E5" w:rsidTr="007E6D11">
        <w:tc>
          <w:tcPr>
            <w:tcW w:w="8646" w:type="dxa"/>
            <w:shd w:val="clear" w:color="auto" w:fill="F2DBDB" w:themeFill="accent2" w:themeFillTint="33"/>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lastRenderedPageBreak/>
              <w:t>Metodología.</w:t>
            </w:r>
            <w:r w:rsidRPr="000874E5">
              <w:rPr>
                <w:rFonts w:ascii="Arial" w:hAnsi="Arial" w:cs="Arial"/>
                <w:sz w:val="24"/>
                <w:szCs w:val="24"/>
              </w:rPr>
              <w:t xml:space="preserve"> Activa y participativa. Se trabajará en gran grupo la grabación del vídeo con el poema, por grupos cooperativos las actividades de “las vueltas que da la vida” y la línea del tiempo; por parejas el comentario lírico; la explicación de los recursos literarios y el apartado de literatura se trabajará con ejemplos de libros y con clases magistrales.</w:t>
            </w:r>
          </w:p>
        </w:tc>
      </w:tr>
      <w:tr w:rsidR="001A753E" w:rsidRPr="000874E5" w:rsidTr="007E6D11">
        <w:tc>
          <w:tcPr>
            <w:tcW w:w="8646" w:type="dxa"/>
            <w:shd w:val="clear" w:color="auto" w:fill="F2DBDB" w:themeFill="accent2" w:themeFillTint="33"/>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Actividades de enseñanza-aprendizaje. </w:t>
            </w:r>
            <w:r w:rsidRPr="000874E5">
              <w:rPr>
                <w:rFonts w:ascii="Arial" w:hAnsi="Arial" w:cs="Arial"/>
                <w:sz w:val="24"/>
                <w:szCs w:val="24"/>
              </w:rPr>
              <w:t xml:space="preserve">Grabación del vídeo “hombres necios que acusáis”, juego tabú y eufemismos, “las vueltas que da la vida” y línea del tiempo. </w:t>
            </w:r>
          </w:p>
        </w:tc>
      </w:tr>
      <w:tr w:rsidR="001A753E" w:rsidRPr="000874E5" w:rsidTr="007E6D11">
        <w:tc>
          <w:tcPr>
            <w:tcW w:w="8646" w:type="dxa"/>
            <w:shd w:val="clear" w:color="auto" w:fill="F2DBDB" w:themeFill="accent2" w:themeFillTint="33"/>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Materiales y recursos.</w:t>
            </w:r>
            <w:r w:rsidRPr="000874E5">
              <w:rPr>
                <w:rFonts w:ascii="Arial" w:hAnsi="Arial" w:cs="Arial"/>
                <w:sz w:val="24"/>
                <w:szCs w:val="24"/>
              </w:rPr>
              <w:t xml:space="preserve"> Ordenador y proyector, grabador de vídeo, cartulinas, palillos, tronco de árbol y libro de texto.</w:t>
            </w:r>
          </w:p>
        </w:tc>
      </w:tr>
      <w:tr w:rsidR="001A753E" w:rsidRPr="000874E5" w:rsidTr="007E6D11">
        <w:tc>
          <w:tcPr>
            <w:tcW w:w="8646" w:type="dxa"/>
            <w:shd w:val="clear" w:color="auto" w:fill="F2DBDB" w:themeFill="accent2" w:themeFillTint="33"/>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Evaluación.</w:t>
            </w:r>
            <w:r w:rsidRPr="000874E5">
              <w:rPr>
                <w:rFonts w:ascii="Arial" w:hAnsi="Arial" w:cs="Arial"/>
                <w:sz w:val="24"/>
                <w:szCs w:val="24"/>
              </w:rPr>
              <w:t xml:space="preserve"> Se hará un examen parcial de los contenidos de la unidad junto con los de la 14 y 15, que supondrá un 25 % de la nota.</w:t>
            </w:r>
          </w:p>
        </w:tc>
      </w:tr>
      <w:tr w:rsidR="001A753E" w:rsidRPr="000874E5" w:rsidTr="007E6D11">
        <w:tc>
          <w:tcPr>
            <w:tcW w:w="8646" w:type="dxa"/>
            <w:shd w:val="clear" w:color="auto" w:fill="F2DBDB" w:themeFill="accent2" w:themeFillTint="33"/>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Criterios de evaluación.</w:t>
            </w:r>
            <w:r w:rsidRPr="000874E5">
              <w:rPr>
                <w:rFonts w:ascii="Arial" w:hAnsi="Arial" w:cs="Arial"/>
                <w:sz w:val="24"/>
                <w:szCs w:val="24"/>
              </w:rPr>
              <w:t xml:space="preserve"> Bloque I: 2, 3 y 8. Bloque II: 1 y 5. Bloque IV: 2 y 3.</w:t>
            </w:r>
          </w:p>
        </w:tc>
      </w:tr>
      <w:tr w:rsidR="001A753E" w:rsidRPr="000874E5" w:rsidTr="007E6D11">
        <w:tc>
          <w:tcPr>
            <w:tcW w:w="8646" w:type="dxa"/>
            <w:shd w:val="clear" w:color="auto" w:fill="F2DBDB" w:themeFill="accent2" w:themeFillTint="33"/>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Estándares de aprendizaje</w:t>
            </w:r>
            <w:r w:rsidRPr="000874E5">
              <w:rPr>
                <w:rFonts w:ascii="Arial" w:hAnsi="Arial" w:cs="Arial"/>
                <w:sz w:val="24"/>
                <w:szCs w:val="24"/>
              </w:rPr>
              <w:t>: Bloque I. 2.1, 2.3, 2.6, 3.2, 8.1. Bloque II: 1.4, 1.5, 5.3, 5.6. Bloque IV: 2.1, 3.2, 3.3, 3.4.</w:t>
            </w:r>
          </w:p>
        </w:tc>
      </w:tr>
      <w:tr w:rsidR="001A753E" w:rsidRPr="000874E5" w:rsidTr="007E6D11">
        <w:tc>
          <w:tcPr>
            <w:tcW w:w="8646" w:type="dxa"/>
            <w:shd w:val="clear" w:color="auto" w:fill="F2DBDB" w:themeFill="accent2" w:themeFillTint="33"/>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Contribución. </w:t>
            </w:r>
            <w:r w:rsidRPr="000874E5">
              <w:rPr>
                <w:rFonts w:ascii="Arial" w:hAnsi="Arial" w:cs="Arial"/>
                <w:sz w:val="24"/>
                <w:szCs w:val="24"/>
              </w:rPr>
              <w:t>Plan lector y plan TIC.</w:t>
            </w:r>
          </w:p>
        </w:tc>
      </w:tr>
    </w:tbl>
    <w:p w:rsidR="006D1CE0" w:rsidRPr="000874E5" w:rsidRDefault="00597119" w:rsidP="001F0422">
      <w:pPr>
        <w:pStyle w:val="Default"/>
        <w:tabs>
          <w:tab w:val="left" w:pos="142"/>
        </w:tabs>
        <w:spacing w:before="120" w:after="120"/>
        <w:ind w:firstLine="426"/>
        <w:contextualSpacing/>
        <w:jc w:val="both"/>
        <w:rPr>
          <w:rFonts w:ascii="Arial" w:hAnsi="Arial" w:cs="Arial"/>
          <w:b/>
          <w:bCs/>
        </w:rPr>
      </w:pPr>
      <w:r w:rsidRPr="000874E5">
        <w:rPr>
          <w:rFonts w:ascii="Arial" w:hAnsi="Arial" w:cs="Arial"/>
          <w:b/>
          <w:bCs/>
        </w:rPr>
        <w:t>7.14</w:t>
      </w:r>
      <w:r w:rsidR="00852CC1" w:rsidRPr="000874E5">
        <w:rPr>
          <w:rFonts w:ascii="Arial" w:hAnsi="Arial" w:cs="Arial"/>
          <w:b/>
          <w:bCs/>
        </w:rPr>
        <w:t>. Unidad</w:t>
      </w:r>
      <w:r w:rsidR="006D1CE0" w:rsidRPr="000874E5">
        <w:rPr>
          <w:rFonts w:ascii="Arial" w:hAnsi="Arial" w:cs="Arial"/>
          <w:b/>
          <w:bCs/>
        </w:rPr>
        <w:t xml:space="preserve"> 14</w:t>
      </w:r>
      <w:r w:rsidR="003958CF" w:rsidRPr="000874E5">
        <w:rPr>
          <w:rFonts w:ascii="Arial" w:hAnsi="Arial" w:cs="Arial"/>
          <w:b/>
          <w:bCs/>
        </w:rPr>
        <w:t>: TOLERAR LAS TABLAS</w:t>
      </w:r>
    </w:p>
    <w:p w:rsidR="00910B1B" w:rsidRPr="000874E5" w:rsidRDefault="00910B1B" w:rsidP="001F0422">
      <w:pPr>
        <w:pStyle w:val="Default"/>
        <w:tabs>
          <w:tab w:val="left" w:pos="142"/>
        </w:tabs>
        <w:spacing w:before="120" w:after="120"/>
        <w:ind w:firstLine="426"/>
        <w:contextualSpacing/>
        <w:jc w:val="both"/>
        <w:rPr>
          <w:rFonts w:ascii="Arial" w:hAnsi="Arial" w:cs="Arial"/>
          <w:b/>
          <w:bCs/>
        </w:rPr>
      </w:pPr>
    </w:p>
    <w:p w:rsidR="00910B1B" w:rsidRPr="000874E5" w:rsidRDefault="00910B1B" w:rsidP="001F0422">
      <w:pPr>
        <w:pStyle w:val="Default"/>
        <w:tabs>
          <w:tab w:val="left" w:pos="142"/>
        </w:tabs>
        <w:spacing w:before="120" w:after="120"/>
        <w:ind w:firstLine="426"/>
        <w:contextualSpacing/>
        <w:jc w:val="center"/>
        <w:rPr>
          <w:rFonts w:ascii="Arial" w:hAnsi="Arial" w:cs="Arial"/>
          <w:b/>
          <w:bCs/>
        </w:rPr>
      </w:pPr>
      <w:r w:rsidRPr="000874E5">
        <w:rPr>
          <w:rFonts w:ascii="Arial" w:hAnsi="Arial" w:cs="Arial"/>
          <w:b/>
          <w:bCs/>
          <w:noProof/>
          <w:lang w:eastAsia="es-ES"/>
        </w:rPr>
        <w:drawing>
          <wp:inline distT="0" distB="0" distL="0" distR="0">
            <wp:extent cx="1747664" cy="1266825"/>
            <wp:effectExtent l="19050" t="0" r="4936" b="0"/>
            <wp:docPr id="10" name="Imagen 10" descr="C:\Users\profesor\AppData\Local\Microsoft\Windows\INetCache\Content.Word\descarg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profesor\AppData\Local\Microsoft\Windows\INetCache\Content.Word\descargar.jpg"/>
                    <pic:cNvPicPr>
                      <a:picLocks noChangeAspect="1" noChangeArrowheads="1"/>
                    </pic:cNvPicPr>
                  </pic:nvPicPr>
                  <pic:blipFill>
                    <a:blip r:embed="rId13"/>
                    <a:srcRect/>
                    <a:stretch>
                      <a:fillRect/>
                    </a:stretch>
                  </pic:blipFill>
                  <pic:spPr bwMode="auto">
                    <a:xfrm>
                      <a:off x="0" y="0"/>
                      <a:ext cx="1750346" cy="1268769"/>
                    </a:xfrm>
                    <a:prstGeom prst="rect">
                      <a:avLst/>
                    </a:prstGeom>
                    <a:noFill/>
                    <a:ln w="9525">
                      <a:noFill/>
                      <a:miter lim="800000"/>
                      <a:headEnd/>
                      <a:tailEnd/>
                    </a:ln>
                  </pic:spPr>
                </pic:pic>
              </a:graphicData>
            </a:graphic>
          </wp:inline>
        </w:drawing>
      </w:r>
    </w:p>
    <w:p w:rsidR="001A753E" w:rsidRPr="000874E5" w:rsidRDefault="001A753E" w:rsidP="001F0422">
      <w:pPr>
        <w:pStyle w:val="Default"/>
        <w:tabs>
          <w:tab w:val="left" w:pos="142"/>
        </w:tabs>
        <w:spacing w:before="120" w:after="120"/>
        <w:ind w:firstLine="426"/>
        <w:contextualSpacing/>
        <w:jc w:val="center"/>
        <w:rPr>
          <w:rFonts w:ascii="Arial" w:hAnsi="Arial" w:cs="Arial"/>
          <w:b/>
          <w:bCs/>
        </w:rPr>
      </w:pPr>
    </w:p>
    <w:tbl>
      <w:tblPr>
        <w:tblStyle w:val="Tablaconcuadrcula"/>
        <w:tblW w:w="0" w:type="auto"/>
        <w:tblInd w:w="534" w:type="dxa"/>
        <w:shd w:val="clear" w:color="auto" w:fill="DBE5F1" w:themeFill="accent1" w:themeFillTint="33"/>
        <w:tblLook w:val="04A0"/>
      </w:tblPr>
      <w:tblGrid>
        <w:gridCol w:w="8646"/>
      </w:tblGrid>
      <w:tr w:rsidR="001A753E" w:rsidRPr="000874E5" w:rsidTr="007E6D11">
        <w:tc>
          <w:tcPr>
            <w:tcW w:w="8646" w:type="dxa"/>
            <w:shd w:val="clear" w:color="auto" w:fill="DBE5F1" w:themeFill="accent1" w:themeFillTint="33"/>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Temporalización. </w:t>
            </w:r>
            <w:r w:rsidRPr="000874E5">
              <w:rPr>
                <w:rFonts w:ascii="Arial" w:hAnsi="Arial" w:cs="Arial"/>
                <w:sz w:val="24"/>
                <w:szCs w:val="24"/>
              </w:rPr>
              <w:t>3º trimestre. Del 20 de mayo al 7 de junio. 10 sesiones.</w:t>
            </w:r>
          </w:p>
        </w:tc>
      </w:tr>
      <w:tr w:rsidR="001A753E" w:rsidRPr="000874E5" w:rsidTr="007E6D11">
        <w:tc>
          <w:tcPr>
            <w:tcW w:w="8646" w:type="dxa"/>
            <w:shd w:val="clear" w:color="auto" w:fill="DBE5F1" w:themeFill="accent1" w:themeFillTint="33"/>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Objetivos.</w:t>
            </w:r>
            <w:r w:rsidRPr="000874E5">
              <w:rPr>
                <w:rFonts w:ascii="Arial" w:hAnsi="Arial" w:cs="Arial"/>
                <w:sz w:val="24"/>
                <w:szCs w:val="24"/>
              </w:rPr>
              <w:t xml:space="preserve"> Realizar las exposiciones orales sobre los autores literarios, comprender una obra teatral y hacer una breve revisión del género dramático a partir del 1939.</w:t>
            </w:r>
          </w:p>
        </w:tc>
      </w:tr>
      <w:tr w:rsidR="001A753E" w:rsidRPr="000874E5" w:rsidTr="007E6D11">
        <w:tc>
          <w:tcPr>
            <w:tcW w:w="8646" w:type="dxa"/>
            <w:shd w:val="clear" w:color="auto" w:fill="DBE5F1" w:themeFill="accent1" w:themeFillTint="33"/>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Objetivos generales.</w:t>
            </w:r>
            <w:r w:rsidRPr="000874E5">
              <w:rPr>
                <w:rFonts w:ascii="Arial" w:hAnsi="Arial" w:cs="Arial"/>
                <w:sz w:val="24"/>
                <w:szCs w:val="24"/>
              </w:rPr>
              <w:t xml:space="preserve"> 2, 3, 5, 18, 19, 20, 21, 22, 23 y 24.</w:t>
            </w:r>
          </w:p>
        </w:tc>
      </w:tr>
      <w:tr w:rsidR="001A753E" w:rsidRPr="000874E5" w:rsidTr="007E6D11">
        <w:tc>
          <w:tcPr>
            <w:tcW w:w="8646" w:type="dxa"/>
            <w:shd w:val="clear" w:color="auto" w:fill="DBE5F1" w:themeFill="accent1" w:themeFillTint="33"/>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Competencias clave. </w:t>
            </w:r>
            <w:r w:rsidRPr="000874E5">
              <w:rPr>
                <w:rFonts w:ascii="Arial" w:hAnsi="Arial" w:cs="Arial"/>
                <w:sz w:val="24"/>
                <w:szCs w:val="24"/>
              </w:rPr>
              <w:t>CCL, CD, CAA, CSYC, SIEP.</w:t>
            </w:r>
          </w:p>
        </w:tc>
      </w:tr>
      <w:tr w:rsidR="001A753E" w:rsidRPr="000874E5" w:rsidTr="007E6D11">
        <w:tc>
          <w:tcPr>
            <w:tcW w:w="8646" w:type="dxa"/>
            <w:shd w:val="clear" w:color="auto" w:fill="DBE5F1" w:themeFill="accent1" w:themeFillTint="33"/>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Transversalidad. </w:t>
            </w:r>
            <w:r w:rsidRPr="000874E5">
              <w:rPr>
                <w:rFonts w:ascii="Arial" w:hAnsi="Arial" w:cs="Arial"/>
                <w:sz w:val="24"/>
                <w:szCs w:val="24"/>
              </w:rPr>
              <w:t xml:space="preserve">Educación en valores, adquisición de competencias, espíritu emprendedor, expresión oral, comprensión lectora. </w:t>
            </w:r>
          </w:p>
        </w:tc>
      </w:tr>
      <w:tr w:rsidR="001A753E" w:rsidRPr="000874E5" w:rsidTr="007E6D11">
        <w:tc>
          <w:tcPr>
            <w:tcW w:w="8646" w:type="dxa"/>
            <w:shd w:val="clear" w:color="auto" w:fill="DBE5F1" w:themeFill="accent1" w:themeFillTint="33"/>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Contenidos específicos. </w:t>
            </w:r>
            <w:r w:rsidRPr="000874E5">
              <w:rPr>
                <w:rFonts w:ascii="Arial" w:hAnsi="Arial" w:cs="Arial"/>
                <w:sz w:val="24"/>
                <w:szCs w:val="24"/>
              </w:rPr>
              <w:t>Para introducir a los alumnos en el mundo del teatro, haremos una lectura dramatizada representando los personajes de “La casa de Bernarda Alba”, se expondrán los trabajos sobre los autores literarios y finalizaremos con la explicación del género dramático a partir de 1939 con diversas actividades.</w:t>
            </w:r>
          </w:p>
        </w:tc>
      </w:tr>
      <w:tr w:rsidR="001A753E" w:rsidRPr="000874E5" w:rsidTr="007E6D11">
        <w:tc>
          <w:tcPr>
            <w:tcW w:w="8646" w:type="dxa"/>
            <w:shd w:val="clear" w:color="auto" w:fill="DBE5F1" w:themeFill="accent1" w:themeFillTint="33"/>
          </w:tcPr>
          <w:p w:rsidR="001A753E"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Metodología.</w:t>
            </w:r>
            <w:r w:rsidRPr="000874E5">
              <w:rPr>
                <w:rFonts w:ascii="Arial" w:hAnsi="Arial" w:cs="Arial"/>
                <w:sz w:val="24"/>
                <w:szCs w:val="24"/>
              </w:rPr>
              <w:t xml:space="preserve"> Activa y participativa. Se trabajará en gran grupo la lectura dramatizada, por grupos cooperativos las actividades de “las vueltas que da la vida” y la línea del tiempo; individualmente la exposición de los trabajos orales y el apartado de literatura se </w:t>
            </w:r>
            <w:r w:rsidR="007657A1" w:rsidRPr="000874E5">
              <w:rPr>
                <w:rFonts w:ascii="Arial" w:hAnsi="Arial" w:cs="Arial"/>
                <w:sz w:val="24"/>
                <w:szCs w:val="24"/>
              </w:rPr>
              <w:t>trabajarán</w:t>
            </w:r>
            <w:r w:rsidRPr="000874E5">
              <w:rPr>
                <w:rFonts w:ascii="Arial" w:hAnsi="Arial" w:cs="Arial"/>
                <w:sz w:val="24"/>
                <w:szCs w:val="24"/>
              </w:rPr>
              <w:t xml:space="preserve"> con ejemplos de libros y con clases magistrales.</w:t>
            </w:r>
          </w:p>
          <w:p w:rsidR="007657A1" w:rsidRPr="000874E5" w:rsidRDefault="007657A1" w:rsidP="007657A1">
            <w:pPr>
              <w:tabs>
                <w:tab w:val="left" w:pos="142"/>
              </w:tabs>
              <w:spacing w:before="120" w:after="120"/>
              <w:contextualSpacing/>
              <w:jc w:val="both"/>
              <w:rPr>
                <w:rFonts w:ascii="Arial" w:hAnsi="Arial" w:cs="Arial"/>
                <w:sz w:val="24"/>
                <w:szCs w:val="24"/>
              </w:rPr>
            </w:pPr>
          </w:p>
        </w:tc>
      </w:tr>
      <w:tr w:rsidR="001A753E" w:rsidRPr="000874E5" w:rsidTr="007E6D11">
        <w:tc>
          <w:tcPr>
            <w:tcW w:w="8646" w:type="dxa"/>
            <w:shd w:val="clear" w:color="auto" w:fill="DBE5F1" w:themeFill="accent1" w:themeFillTint="33"/>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lastRenderedPageBreak/>
              <w:t xml:space="preserve">Actividades de enseñanza-aprendizaje. </w:t>
            </w:r>
            <w:r w:rsidRPr="000874E5">
              <w:rPr>
                <w:rFonts w:ascii="Arial" w:hAnsi="Arial" w:cs="Arial"/>
                <w:sz w:val="24"/>
                <w:szCs w:val="24"/>
              </w:rPr>
              <w:t>Lectura dramatizada, exposiciones orales, “las vueltas que da la vida” y línea del tiempo.</w:t>
            </w:r>
          </w:p>
        </w:tc>
      </w:tr>
      <w:tr w:rsidR="001A753E" w:rsidRPr="000874E5" w:rsidTr="007E6D11">
        <w:tc>
          <w:tcPr>
            <w:tcW w:w="8646" w:type="dxa"/>
            <w:shd w:val="clear" w:color="auto" w:fill="DBE5F1" w:themeFill="accent1" w:themeFillTint="33"/>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Materiales y recursos.</w:t>
            </w:r>
            <w:r w:rsidRPr="000874E5">
              <w:rPr>
                <w:rFonts w:ascii="Arial" w:hAnsi="Arial" w:cs="Arial"/>
                <w:sz w:val="24"/>
                <w:szCs w:val="24"/>
              </w:rPr>
              <w:t xml:space="preserve"> Ordenador y proyector, libro de lectura, cartulinas, tronco de árbol y libro de texto.</w:t>
            </w:r>
          </w:p>
        </w:tc>
      </w:tr>
      <w:tr w:rsidR="001A753E" w:rsidRPr="000874E5" w:rsidTr="007E6D11">
        <w:tc>
          <w:tcPr>
            <w:tcW w:w="8646" w:type="dxa"/>
            <w:shd w:val="clear" w:color="auto" w:fill="DBE5F1" w:themeFill="accent1" w:themeFillTint="33"/>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Evaluación.</w:t>
            </w:r>
            <w:r w:rsidRPr="000874E5">
              <w:rPr>
                <w:rFonts w:ascii="Arial" w:hAnsi="Arial" w:cs="Arial"/>
                <w:sz w:val="24"/>
                <w:szCs w:val="24"/>
              </w:rPr>
              <w:t xml:space="preserve"> Se hará un examen parcial de los contenidos de la unidad junto con los de la 13 y 15, que supondrá un 25 % de la nota; la presentación del portfolio de autores será un 15 % y el examen de lectura trimestral supondrá un 10 %.</w:t>
            </w:r>
          </w:p>
        </w:tc>
      </w:tr>
      <w:tr w:rsidR="001A753E" w:rsidRPr="000874E5" w:rsidTr="007E6D11">
        <w:tc>
          <w:tcPr>
            <w:tcW w:w="8646" w:type="dxa"/>
            <w:shd w:val="clear" w:color="auto" w:fill="DBE5F1" w:themeFill="accent1" w:themeFillTint="33"/>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Criterios de evaluación.</w:t>
            </w:r>
            <w:r w:rsidRPr="000874E5">
              <w:rPr>
                <w:rFonts w:ascii="Arial" w:hAnsi="Arial" w:cs="Arial"/>
                <w:sz w:val="24"/>
                <w:szCs w:val="24"/>
              </w:rPr>
              <w:t xml:space="preserve"> Bloque I: 1, 2, 3, 4, 5 y 6. Bloque II: 2, 3 y 6. Bloque IV: 1, 2, 4, 5 y 6.</w:t>
            </w:r>
          </w:p>
        </w:tc>
      </w:tr>
      <w:tr w:rsidR="001A753E" w:rsidRPr="000874E5" w:rsidTr="007E6D11">
        <w:tc>
          <w:tcPr>
            <w:tcW w:w="8646" w:type="dxa"/>
            <w:shd w:val="clear" w:color="auto" w:fill="DBE5F1" w:themeFill="accent1" w:themeFillTint="33"/>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Estándares de aprendizaje.</w:t>
            </w:r>
            <w:r w:rsidRPr="000874E5">
              <w:rPr>
                <w:rFonts w:ascii="Arial" w:hAnsi="Arial" w:cs="Arial"/>
                <w:sz w:val="24"/>
                <w:szCs w:val="24"/>
              </w:rPr>
              <w:t xml:space="preserve"> Bloque I. 1.1, 1.3, 1.4, 1.6, 2.1, 2.3, 2.4, 2.6, 3.2, 4.2, 4.3, 5.1, 6.1, 6.4, 6.5, 6.6. Bloque II: 2.6, 3.2, 6.5. Bloque IV: 1.1, 2.1, 4.1, 5.1, 5.2, 6.1, 6.2, 6.3.</w:t>
            </w:r>
          </w:p>
        </w:tc>
      </w:tr>
      <w:tr w:rsidR="001A753E" w:rsidRPr="000874E5" w:rsidTr="007E6D11">
        <w:tc>
          <w:tcPr>
            <w:tcW w:w="8646" w:type="dxa"/>
            <w:shd w:val="clear" w:color="auto" w:fill="DBE5F1" w:themeFill="accent1" w:themeFillTint="33"/>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Contribución. </w:t>
            </w:r>
            <w:r w:rsidRPr="000874E5">
              <w:rPr>
                <w:rFonts w:ascii="Arial" w:hAnsi="Arial" w:cs="Arial"/>
                <w:sz w:val="24"/>
                <w:szCs w:val="24"/>
              </w:rPr>
              <w:t>Plan lector y plan TIC.</w:t>
            </w:r>
          </w:p>
        </w:tc>
      </w:tr>
    </w:tbl>
    <w:p w:rsidR="00725097" w:rsidRPr="000874E5" w:rsidRDefault="00852CC1" w:rsidP="001F0422">
      <w:pPr>
        <w:pStyle w:val="Default"/>
        <w:tabs>
          <w:tab w:val="left" w:pos="142"/>
        </w:tabs>
        <w:spacing w:before="120" w:after="120"/>
        <w:ind w:firstLine="426"/>
        <w:contextualSpacing/>
        <w:jc w:val="both"/>
        <w:rPr>
          <w:rFonts w:ascii="Arial" w:hAnsi="Arial" w:cs="Arial"/>
          <w:b/>
          <w:bCs/>
        </w:rPr>
      </w:pPr>
      <w:r w:rsidRPr="000874E5">
        <w:rPr>
          <w:rFonts w:ascii="Arial" w:hAnsi="Arial" w:cs="Arial"/>
          <w:b/>
          <w:bCs/>
        </w:rPr>
        <w:t>7.15. Unidad</w:t>
      </w:r>
      <w:r w:rsidR="006D1CE0" w:rsidRPr="000874E5">
        <w:rPr>
          <w:rFonts w:ascii="Arial" w:hAnsi="Arial" w:cs="Arial"/>
          <w:b/>
          <w:bCs/>
        </w:rPr>
        <w:t xml:space="preserve"> 15</w:t>
      </w:r>
      <w:r w:rsidR="00725097" w:rsidRPr="000874E5">
        <w:rPr>
          <w:rFonts w:ascii="Arial" w:hAnsi="Arial" w:cs="Arial"/>
          <w:b/>
          <w:bCs/>
        </w:rPr>
        <w:t>: ESOTÉRICO FINAL</w:t>
      </w:r>
    </w:p>
    <w:tbl>
      <w:tblPr>
        <w:tblStyle w:val="Tablaconcuadrcula"/>
        <w:tblW w:w="0" w:type="auto"/>
        <w:tblInd w:w="534" w:type="dxa"/>
        <w:shd w:val="clear" w:color="auto" w:fill="DDD9C3" w:themeFill="background2" w:themeFillShade="E6"/>
        <w:tblLook w:val="04A0"/>
      </w:tblPr>
      <w:tblGrid>
        <w:gridCol w:w="8646"/>
      </w:tblGrid>
      <w:tr w:rsidR="001A753E" w:rsidRPr="000874E5" w:rsidTr="007E6D11">
        <w:tc>
          <w:tcPr>
            <w:tcW w:w="8646" w:type="dxa"/>
            <w:shd w:val="clear" w:color="auto" w:fill="DDD9C3" w:themeFill="background2" w:themeFillShade="E6"/>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Temporalización. </w:t>
            </w:r>
            <w:r w:rsidRPr="000874E5">
              <w:rPr>
                <w:rFonts w:ascii="Arial" w:hAnsi="Arial" w:cs="Arial"/>
                <w:sz w:val="24"/>
                <w:szCs w:val="24"/>
              </w:rPr>
              <w:t>3º trimestre. Del 8al 23 de junio. 10 sesiones.</w:t>
            </w:r>
          </w:p>
        </w:tc>
      </w:tr>
      <w:tr w:rsidR="001A753E" w:rsidRPr="000874E5" w:rsidTr="007E6D11">
        <w:trPr>
          <w:trHeight w:val="278"/>
        </w:trPr>
        <w:tc>
          <w:tcPr>
            <w:tcW w:w="8646" w:type="dxa"/>
            <w:shd w:val="clear" w:color="auto" w:fill="DDD9C3" w:themeFill="background2" w:themeFillShade="E6"/>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Objetivos.</w:t>
            </w:r>
            <w:r w:rsidRPr="000874E5">
              <w:rPr>
                <w:rFonts w:ascii="Arial" w:hAnsi="Arial" w:cs="Arial"/>
                <w:sz w:val="24"/>
                <w:szCs w:val="24"/>
              </w:rPr>
              <w:t xml:space="preserve"> Entender y elaborar textos jurídicos y administrativos para buscar trabajo y hacer una breve revisión del género narrativo a partir del 1939.</w:t>
            </w:r>
          </w:p>
        </w:tc>
      </w:tr>
      <w:tr w:rsidR="001A753E" w:rsidRPr="000874E5" w:rsidTr="007E6D11">
        <w:tc>
          <w:tcPr>
            <w:tcW w:w="8646" w:type="dxa"/>
            <w:shd w:val="clear" w:color="auto" w:fill="DDD9C3" w:themeFill="background2" w:themeFillShade="E6"/>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Objetivos generales.</w:t>
            </w:r>
            <w:r w:rsidRPr="000874E5">
              <w:rPr>
                <w:rFonts w:ascii="Arial" w:hAnsi="Arial" w:cs="Arial"/>
                <w:sz w:val="24"/>
                <w:szCs w:val="24"/>
              </w:rPr>
              <w:t xml:space="preserve"> 1, 3, 7, 8, 9, 18, 19, 20 y 21. </w:t>
            </w:r>
          </w:p>
        </w:tc>
      </w:tr>
      <w:tr w:rsidR="001A753E" w:rsidRPr="000874E5" w:rsidTr="007E6D11">
        <w:tc>
          <w:tcPr>
            <w:tcW w:w="8646" w:type="dxa"/>
            <w:shd w:val="clear" w:color="auto" w:fill="DDD9C3" w:themeFill="background2" w:themeFillShade="E6"/>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Competencias clave. </w:t>
            </w:r>
            <w:r w:rsidRPr="000874E5">
              <w:rPr>
                <w:rFonts w:ascii="Arial" w:hAnsi="Arial" w:cs="Arial"/>
                <w:sz w:val="24"/>
                <w:szCs w:val="24"/>
              </w:rPr>
              <w:t>CCL, CD, CAA, CSYC, SIEP.</w:t>
            </w:r>
          </w:p>
        </w:tc>
      </w:tr>
      <w:tr w:rsidR="001A753E" w:rsidRPr="000874E5" w:rsidTr="007E6D11">
        <w:tc>
          <w:tcPr>
            <w:tcW w:w="8646" w:type="dxa"/>
            <w:shd w:val="clear" w:color="auto" w:fill="DDD9C3" w:themeFill="background2" w:themeFillShade="E6"/>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Transversalidad. </w:t>
            </w:r>
            <w:r w:rsidRPr="000874E5">
              <w:rPr>
                <w:rFonts w:ascii="Arial" w:hAnsi="Arial" w:cs="Arial"/>
                <w:sz w:val="24"/>
                <w:szCs w:val="24"/>
              </w:rPr>
              <w:t xml:space="preserve">Educación en valores, expresión oral y escrita, adquisición de competencias, espíritu emprendedor, lectura y respeto a los derechos. </w:t>
            </w:r>
          </w:p>
        </w:tc>
      </w:tr>
      <w:tr w:rsidR="001A753E" w:rsidRPr="000874E5" w:rsidTr="007E6D11">
        <w:tc>
          <w:tcPr>
            <w:tcW w:w="8646" w:type="dxa"/>
            <w:shd w:val="clear" w:color="auto" w:fill="DDD9C3" w:themeFill="background2" w:themeFillShade="E6"/>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Contenidos específicos. </w:t>
            </w:r>
            <w:r w:rsidRPr="000874E5">
              <w:rPr>
                <w:rFonts w:ascii="Arial" w:hAnsi="Arial" w:cs="Arial"/>
                <w:sz w:val="24"/>
                <w:szCs w:val="24"/>
              </w:rPr>
              <w:t>Para introducir a los alumnos en el mundo de la narrativa, contaremos con un rapsoda que leerá extractos de una obra de la narrativa hispanoamericana, se trabajarán los textos jurídicos y administrativos y se pondrán en práctica con la redacción de un CV y una simulación de una entrevista de trabajo. Finalizaremos con la explicación del género dramático a partir de 1939 con diversas actividades.</w:t>
            </w:r>
          </w:p>
        </w:tc>
      </w:tr>
      <w:tr w:rsidR="001A753E" w:rsidRPr="000874E5" w:rsidTr="007E6D11">
        <w:tc>
          <w:tcPr>
            <w:tcW w:w="8646" w:type="dxa"/>
            <w:shd w:val="clear" w:color="auto" w:fill="DDD9C3" w:themeFill="background2" w:themeFillShade="E6"/>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Metodología.</w:t>
            </w:r>
            <w:r w:rsidRPr="000874E5">
              <w:rPr>
                <w:rFonts w:ascii="Arial" w:hAnsi="Arial" w:cs="Arial"/>
                <w:sz w:val="24"/>
                <w:szCs w:val="24"/>
              </w:rPr>
              <w:t xml:space="preserve"> Activa y participativa. Se trabajará en gran grupo la lectura dramatizada, por grupos cooperativos las actividades de “las vueltas que da la vida” y la línea del tiempo; por parejas la simulación de la entrevista de trabajo e individualmente la redacción de un CV. El apartado de literatura se trabajará con ejemplos de libros y con clases magistrales.</w:t>
            </w:r>
          </w:p>
        </w:tc>
      </w:tr>
      <w:tr w:rsidR="001A753E" w:rsidRPr="000874E5" w:rsidTr="007E6D11">
        <w:tc>
          <w:tcPr>
            <w:tcW w:w="8646" w:type="dxa"/>
            <w:shd w:val="clear" w:color="auto" w:fill="DDD9C3" w:themeFill="background2" w:themeFillShade="E6"/>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Actividades de enseñanza-aprendizaje. </w:t>
            </w:r>
            <w:r w:rsidRPr="000874E5">
              <w:rPr>
                <w:rFonts w:ascii="Arial" w:hAnsi="Arial" w:cs="Arial"/>
                <w:sz w:val="24"/>
                <w:szCs w:val="24"/>
              </w:rPr>
              <w:t>Contar un cuento, “busco trabajo”, “en busca de trabajo”, “las vueltas que da la vida” y línea del tiempo.</w:t>
            </w:r>
          </w:p>
        </w:tc>
      </w:tr>
      <w:tr w:rsidR="001A753E" w:rsidRPr="000874E5" w:rsidTr="007E6D11">
        <w:tc>
          <w:tcPr>
            <w:tcW w:w="8646" w:type="dxa"/>
            <w:shd w:val="clear" w:color="auto" w:fill="DDD9C3" w:themeFill="background2" w:themeFillShade="E6"/>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Materiales y recursos.</w:t>
            </w:r>
            <w:r w:rsidRPr="000874E5">
              <w:rPr>
                <w:rFonts w:ascii="Arial" w:hAnsi="Arial" w:cs="Arial"/>
                <w:sz w:val="24"/>
                <w:szCs w:val="24"/>
              </w:rPr>
              <w:t xml:space="preserve"> Ordenador y proyector, libro de lectura, cartulinas, tronco de árbol y libro de texto.</w:t>
            </w:r>
          </w:p>
        </w:tc>
      </w:tr>
      <w:tr w:rsidR="001A753E" w:rsidRPr="000874E5" w:rsidTr="007E6D11">
        <w:tc>
          <w:tcPr>
            <w:tcW w:w="8646" w:type="dxa"/>
            <w:shd w:val="clear" w:color="auto" w:fill="DDD9C3" w:themeFill="background2" w:themeFillShade="E6"/>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Evaluación.</w:t>
            </w:r>
            <w:r w:rsidRPr="000874E5">
              <w:rPr>
                <w:rFonts w:ascii="Arial" w:hAnsi="Arial" w:cs="Arial"/>
                <w:sz w:val="24"/>
                <w:szCs w:val="24"/>
              </w:rPr>
              <w:t xml:space="preserve"> Se hará un examen parcial de los contenidos de la unidad junto con los de la 13 y 14, que supondrá un 25 % de la nota; la línea del tiempo lírica, narrativa y teatral supondrá un 10 %.</w:t>
            </w:r>
          </w:p>
        </w:tc>
      </w:tr>
      <w:tr w:rsidR="001A753E" w:rsidRPr="000874E5" w:rsidTr="007E6D11">
        <w:tc>
          <w:tcPr>
            <w:tcW w:w="8646" w:type="dxa"/>
            <w:shd w:val="clear" w:color="auto" w:fill="DDD9C3" w:themeFill="background2" w:themeFillShade="E6"/>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Criterios de evaluación.</w:t>
            </w:r>
            <w:r w:rsidRPr="000874E5">
              <w:rPr>
                <w:rFonts w:ascii="Arial" w:hAnsi="Arial" w:cs="Arial"/>
                <w:sz w:val="24"/>
                <w:szCs w:val="24"/>
              </w:rPr>
              <w:t xml:space="preserve"> Bloque I: 1, 2, 3, 4, 5 y 6. Bloque II: 1. Bloque IV: 1, 2, 4, 5 y 6.</w:t>
            </w:r>
          </w:p>
        </w:tc>
      </w:tr>
      <w:tr w:rsidR="001A753E" w:rsidRPr="000874E5" w:rsidTr="007E6D11">
        <w:tc>
          <w:tcPr>
            <w:tcW w:w="8646" w:type="dxa"/>
            <w:shd w:val="clear" w:color="auto" w:fill="DDD9C3" w:themeFill="background2" w:themeFillShade="E6"/>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Estándares de aprendizaje.</w:t>
            </w:r>
            <w:r w:rsidRPr="000874E5">
              <w:rPr>
                <w:rFonts w:ascii="Arial" w:hAnsi="Arial" w:cs="Arial"/>
                <w:sz w:val="24"/>
                <w:szCs w:val="24"/>
              </w:rPr>
              <w:t>Bloque I. 1.3, 2.3, 2.4, 3.2, 4.2, 5.1, 6.1, 6.4, 6.5, 6.6. Bloque II: 1.1. Bloque IV: 1.1, 2.1, 4.1, 5.1, 5.2, 6.1, 6.2, 6.3.</w:t>
            </w:r>
          </w:p>
        </w:tc>
      </w:tr>
      <w:tr w:rsidR="001A753E" w:rsidRPr="000874E5" w:rsidTr="007E6D11">
        <w:tc>
          <w:tcPr>
            <w:tcW w:w="8646" w:type="dxa"/>
            <w:shd w:val="clear" w:color="auto" w:fill="DDD9C3" w:themeFill="background2" w:themeFillShade="E6"/>
          </w:tcPr>
          <w:p w:rsidR="001A753E" w:rsidRPr="000874E5" w:rsidRDefault="001A753E" w:rsidP="007657A1">
            <w:pPr>
              <w:tabs>
                <w:tab w:val="left" w:pos="142"/>
              </w:tabs>
              <w:spacing w:before="120" w:after="120"/>
              <w:contextualSpacing/>
              <w:jc w:val="both"/>
              <w:rPr>
                <w:rFonts w:ascii="Arial" w:hAnsi="Arial" w:cs="Arial"/>
                <w:sz w:val="24"/>
                <w:szCs w:val="24"/>
              </w:rPr>
            </w:pPr>
            <w:r w:rsidRPr="000874E5">
              <w:rPr>
                <w:rFonts w:ascii="Arial" w:hAnsi="Arial" w:cs="Arial"/>
                <w:b/>
                <w:bCs/>
                <w:sz w:val="24"/>
                <w:szCs w:val="24"/>
              </w:rPr>
              <w:t xml:space="preserve">Contribución. </w:t>
            </w:r>
            <w:r w:rsidRPr="000874E5">
              <w:rPr>
                <w:rFonts w:ascii="Arial" w:hAnsi="Arial" w:cs="Arial"/>
                <w:sz w:val="24"/>
                <w:szCs w:val="24"/>
              </w:rPr>
              <w:t>Plan lector y plan TIC.</w:t>
            </w:r>
          </w:p>
        </w:tc>
      </w:tr>
    </w:tbl>
    <w:p w:rsidR="007657A1" w:rsidRDefault="007657A1" w:rsidP="001F0422">
      <w:pPr>
        <w:pStyle w:val="Default"/>
        <w:spacing w:before="120" w:after="120"/>
        <w:ind w:firstLine="426"/>
        <w:contextualSpacing/>
        <w:rPr>
          <w:rFonts w:ascii="Arial" w:hAnsi="Arial" w:cs="Arial"/>
          <w:b/>
          <w:bCs/>
        </w:rPr>
      </w:pPr>
    </w:p>
    <w:p w:rsidR="007E6D11" w:rsidRDefault="007E6D11" w:rsidP="001F0422">
      <w:pPr>
        <w:pStyle w:val="Default"/>
        <w:spacing w:before="120" w:after="120"/>
        <w:ind w:firstLine="426"/>
        <w:contextualSpacing/>
        <w:rPr>
          <w:rFonts w:ascii="Arial" w:hAnsi="Arial" w:cs="Arial"/>
          <w:b/>
          <w:bCs/>
        </w:rPr>
      </w:pPr>
    </w:p>
    <w:p w:rsidR="007657A1" w:rsidRDefault="007657A1" w:rsidP="001F0422">
      <w:pPr>
        <w:pStyle w:val="Default"/>
        <w:spacing w:before="120" w:after="120"/>
        <w:ind w:firstLine="426"/>
        <w:contextualSpacing/>
        <w:rPr>
          <w:rFonts w:ascii="Arial" w:hAnsi="Arial" w:cs="Arial"/>
          <w:b/>
          <w:bCs/>
        </w:rPr>
      </w:pPr>
    </w:p>
    <w:p w:rsidR="00901ABC" w:rsidRPr="000874E5" w:rsidRDefault="00916FB5" w:rsidP="001F0422">
      <w:pPr>
        <w:pStyle w:val="Default"/>
        <w:spacing w:before="120" w:after="120"/>
        <w:ind w:firstLine="426"/>
        <w:contextualSpacing/>
        <w:rPr>
          <w:rFonts w:ascii="Arial" w:hAnsi="Arial" w:cs="Arial"/>
          <w:b/>
          <w:bCs/>
        </w:rPr>
      </w:pPr>
      <w:r w:rsidRPr="000874E5">
        <w:rPr>
          <w:rFonts w:ascii="Arial" w:hAnsi="Arial" w:cs="Arial"/>
          <w:b/>
          <w:bCs/>
        </w:rPr>
        <w:lastRenderedPageBreak/>
        <w:t>8</w:t>
      </w:r>
      <w:r w:rsidR="00901ABC" w:rsidRPr="000874E5">
        <w:rPr>
          <w:rFonts w:ascii="Arial" w:hAnsi="Arial" w:cs="Arial"/>
          <w:b/>
          <w:bCs/>
        </w:rPr>
        <w:t>.  METODOLOGÍA DIDÁCTICA</w:t>
      </w:r>
    </w:p>
    <w:p w:rsidR="00901ABC" w:rsidRPr="000874E5" w:rsidRDefault="00901ABC" w:rsidP="001F0422">
      <w:pPr>
        <w:spacing w:before="120" w:after="120"/>
        <w:ind w:firstLine="426"/>
        <w:contextualSpacing/>
        <w:jc w:val="both"/>
        <w:rPr>
          <w:rFonts w:ascii="Arial" w:hAnsi="Arial" w:cs="Arial"/>
        </w:rPr>
      </w:pPr>
      <w:r w:rsidRPr="000874E5">
        <w:rPr>
          <w:rFonts w:ascii="Arial" w:hAnsi="Arial" w:cs="Arial"/>
        </w:rPr>
        <w:t xml:space="preserve">La creatividad es novedad con valor y el enfoque Reggio Emilia cumple ambos requisitos: </w:t>
      </w:r>
      <w:r w:rsidRPr="000874E5">
        <w:rPr>
          <w:rFonts w:ascii="Arial" w:eastAsia="Times New Roman" w:hAnsi="Arial" w:cs="Arial"/>
        </w:rPr>
        <w:t xml:space="preserve">es una </w:t>
      </w:r>
      <w:r w:rsidRPr="000874E5">
        <w:rPr>
          <w:rStyle w:val="Textoennegrita"/>
          <w:rFonts w:ascii="Arial" w:eastAsia="Times New Roman" w:hAnsi="Arial" w:cs="Arial"/>
          <w:i/>
        </w:rPr>
        <w:t>pedagogía de la escucha</w:t>
      </w:r>
      <w:r w:rsidRPr="000874E5">
        <w:rPr>
          <w:rFonts w:ascii="Arial" w:eastAsia="Times New Roman" w:hAnsi="Arial" w:cs="Arial"/>
        </w:rPr>
        <w:t xml:space="preserve">, en lugar de una pedagogía del decir. Se trata de una filosofía educativa que se ha desarrollado conjuntamente por las personas que forman parte de la práctica: niños, padres, educadores, artistas; siempre abierta a la innovación y la evolución, en movimiento y los espacios para la experimentación y la investigación permanecen en desarrollo. </w:t>
      </w:r>
      <w:r w:rsidRPr="000874E5">
        <w:rPr>
          <w:rFonts w:ascii="Arial" w:hAnsi="Arial" w:cs="Arial"/>
        </w:rPr>
        <w:t xml:space="preserve">Partiendo de esa base psicológica, seguiremos la metodología didáctica de esta programación. </w:t>
      </w:r>
    </w:p>
    <w:p w:rsidR="001D0AF1" w:rsidRPr="000874E5" w:rsidRDefault="00901ABC" w:rsidP="001F0422">
      <w:pPr>
        <w:spacing w:before="120" w:after="120"/>
        <w:ind w:firstLine="426"/>
        <w:contextualSpacing/>
        <w:jc w:val="both"/>
        <w:rPr>
          <w:rFonts w:ascii="Arial" w:hAnsi="Arial" w:cs="Arial"/>
        </w:rPr>
      </w:pPr>
      <w:r w:rsidRPr="000874E5">
        <w:rPr>
          <w:rFonts w:ascii="Arial" w:hAnsi="Arial" w:cs="Arial"/>
        </w:rPr>
        <w:tab/>
        <w:t xml:space="preserve">Hay que tener en cuenta que en una sociedad tan cambiante como es la actual, en ocasiones preparamos a unos alumnos para profesiones que quizá no existen en este momento, por lo tanto el desarrollo de la autonomía, la creatividad y la madurez son imprescindibles para el futuro. Pero no solo nos limitaremos a aplicar la psicología de la escucha, sino a </w:t>
      </w:r>
      <w:r w:rsidRPr="000874E5">
        <w:rPr>
          <w:rFonts w:ascii="Arial" w:hAnsi="Arial" w:cs="Arial"/>
          <w:b/>
        </w:rPr>
        <w:t>enseñar con dulce firmeza</w:t>
      </w:r>
      <w:r w:rsidRPr="000874E5">
        <w:rPr>
          <w:rFonts w:ascii="Arial" w:hAnsi="Arial" w:cs="Arial"/>
          <w:i/>
        </w:rPr>
        <w:t>,</w:t>
      </w:r>
      <w:r w:rsidRPr="000874E5">
        <w:rPr>
          <w:rFonts w:ascii="Arial" w:hAnsi="Arial" w:cs="Arial"/>
        </w:rPr>
        <w:t xml:space="preserve"> ya que un cierto orden en el aula es necesario. El profesor no es un mero transmisor de conocimientos, pero no nos podemos perder en la innovación, sino adaptarnos a ella y adaptar del mismo modo nuestras clases. Por consiguiente, las clases seguirán la explicación de los bloques didácticos del currículo de manera simétrica, a partir de actividades y de la experimentación empírica.</w:t>
      </w:r>
    </w:p>
    <w:p w:rsidR="00901ABC" w:rsidRPr="000874E5" w:rsidRDefault="00901ABC" w:rsidP="001F0422">
      <w:pPr>
        <w:spacing w:before="120" w:after="120"/>
        <w:ind w:firstLine="426"/>
        <w:contextualSpacing/>
        <w:jc w:val="both"/>
        <w:rPr>
          <w:rFonts w:ascii="Arial" w:hAnsi="Arial" w:cs="Arial"/>
        </w:rPr>
      </w:pPr>
      <w:r w:rsidRPr="000874E5">
        <w:rPr>
          <w:rFonts w:ascii="Arial" w:hAnsi="Arial" w:cs="Arial"/>
        </w:rPr>
        <w:t xml:space="preserve">Las </w:t>
      </w:r>
      <w:r w:rsidRPr="000874E5">
        <w:rPr>
          <w:rFonts w:ascii="Arial" w:hAnsi="Arial" w:cs="Arial"/>
          <w:b/>
        </w:rPr>
        <w:t>explicaciones teóricas se irán alternando con actividades programadas y asignadas</w:t>
      </w:r>
      <w:r w:rsidRPr="000874E5">
        <w:rPr>
          <w:rFonts w:ascii="Arial" w:hAnsi="Arial" w:cs="Arial"/>
        </w:rPr>
        <w:t xml:space="preserve"> según la distribución y secuenciación trimestral explicada en el epígrafe anterior y teniendo en cuenta la contextualización del centro, los objetivos de la etapa, de la materia y del curso, los contenidos, criterios de evaluación, estándares de aprendizaje evaluables y las competencias clave. Además, se hará un seguimiento de los elementos transversales y la educación en valores y las medidas de atención a la diversidad necesarias.</w:t>
      </w:r>
    </w:p>
    <w:p w:rsidR="00E253D0" w:rsidRPr="000874E5" w:rsidRDefault="00916FB5" w:rsidP="001F0422">
      <w:pPr>
        <w:pStyle w:val="Default"/>
        <w:spacing w:before="120" w:after="120"/>
        <w:ind w:firstLine="426"/>
        <w:contextualSpacing/>
        <w:jc w:val="both"/>
        <w:rPr>
          <w:rFonts w:ascii="Arial" w:hAnsi="Arial" w:cs="Arial"/>
          <w:b/>
        </w:rPr>
      </w:pPr>
      <w:r w:rsidRPr="000874E5">
        <w:rPr>
          <w:rFonts w:ascii="Arial" w:hAnsi="Arial" w:cs="Arial"/>
          <w:b/>
        </w:rPr>
        <w:t>8</w:t>
      </w:r>
      <w:r w:rsidR="00901ABC" w:rsidRPr="000874E5">
        <w:rPr>
          <w:rFonts w:ascii="Arial" w:hAnsi="Arial" w:cs="Arial"/>
          <w:b/>
        </w:rPr>
        <w:t>.1. Principios pedagógicos para el desarrollo competencial</w:t>
      </w:r>
    </w:p>
    <w:p w:rsidR="00901ABC" w:rsidRPr="000874E5" w:rsidRDefault="00901ABC" w:rsidP="001F0422">
      <w:pPr>
        <w:pStyle w:val="Default"/>
        <w:spacing w:before="120" w:after="120"/>
        <w:ind w:firstLine="426"/>
        <w:contextualSpacing/>
        <w:jc w:val="both"/>
        <w:rPr>
          <w:rFonts w:ascii="Arial" w:hAnsi="Arial" w:cs="Arial"/>
          <w:bCs/>
        </w:rPr>
      </w:pPr>
      <w:r w:rsidRPr="000874E5">
        <w:rPr>
          <w:rFonts w:ascii="Arial" w:hAnsi="Arial" w:cs="Arial"/>
          <w:bCs/>
        </w:rPr>
        <w:t xml:space="preserve">En la búsqueda de la autonomía de la que hablábamos anteriormente, se </w:t>
      </w:r>
      <w:r w:rsidRPr="000874E5">
        <w:rPr>
          <w:rFonts w:ascii="Arial" w:hAnsi="Arial" w:cs="Arial"/>
          <w:b/>
          <w:bCs/>
        </w:rPr>
        <w:t>establecerán unas pautas</w:t>
      </w:r>
      <w:r w:rsidRPr="000874E5">
        <w:rPr>
          <w:rFonts w:ascii="Arial" w:hAnsi="Arial" w:cs="Arial"/>
          <w:bCs/>
        </w:rPr>
        <w:t xml:space="preserve"> al principio de curso, como el turno de palabra, una actitud positiva, el respeto hacia los demás, el correcto uso del vocabulario, la prohibición de comer chicle o la necesidad de realizar las tareas y estudiar diariamente. En el caso de incumplirlas, habrá sanciones: copiar palabras para la hucha de ortografía, tarjetas roja</w:t>
      </w:r>
      <w:r w:rsidR="00E253D0" w:rsidRPr="000874E5">
        <w:rPr>
          <w:rFonts w:ascii="Arial" w:hAnsi="Arial" w:cs="Arial"/>
          <w:bCs/>
        </w:rPr>
        <w:t xml:space="preserve">s, verdes o las amonestaciones (anexo </w:t>
      </w:r>
      <w:r w:rsidR="00C11B93">
        <w:rPr>
          <w:rFonts w:ascii="Arial" w:hAnsi="Arial" w:cs="Arial"/>
          <w:bCs/>
        </w:rPr>
        <w:t>7, 8</w:t>
      </w:r>
      <w:r w:rsidR="00E253D0" w:rsidRPr="000874E5">
        <w:rPr>
          <w:rFonts w:ascii="Arial" w:hAnsi="Arial" w:cs="Arial"/>
          <w:bCs/>
        </w:rPr>
        <w:t>).</w:t>
      </w:r>
    </w:p>
    <w:p w:rsidR="00901ABC" w:rsidRPr="000874E5" w:rsidRDefault="00901ABC" w:rsidP="001F0422">
      <w:pPr>
        <w:pStyle w:val="Default"/>
        <w:spacing w:before="120" w:after="120"/>
        <w:ind w:firstLine="426"/>
        <w:contextualSpacing/>
        <w:jc w:val="both"/>
        <w:rPr>
          <w:rFonts w:ascii="Arial" w:hAnsi="Arial" w:cs="Arial"/>
        </w:rPr>
      </w:pPr>
      <w:r w:rsidRPr="000874E5">
        <w:rPr>
          <w:rFonts w:ascii="Arial" w:hAnsi="Arial" w:cs="Arial"/>
          <w:bCs/>
        </w:rPr>
        <w:t xml:space="preserve">El </w:t>
      </w:r>
      <w:r w:rsidRPr="000874E5">
        <w:rPr>
          <w:rFonts w:ascii="Arial" w:hAnsi="Arial" w:cs="Arial"/>
          <w:b/>
          <w:bCs/>
        </w:rPr>
        <w:t>t</w:t>
      </w:r>
      <w:r w:rsidRPr="000874E5">
        <w:rPr>
          <w:rFonts w:ascii="Arial" w:hAnsi="Arial" w:cs="Arial"/>
          <w:b/>
        </w:rPr>
        <w:t>rabajo individual</w:t>
      </w:r>
      <w:r w:rsidRPr="000874E5">
        <w:rPr>
          <w:rFonts w:ascii="Arial" w:hAnsi="Arial" w:cs="Arial"/>
        </w:rPr>
        <w:t xml:space="preserve"> será una premisa indispensable y lo utilizaremos en la presentación inicial, la comprensión lectora y la expresión escrita, la búsqueda documental de los portafolios, la redacción del </w:t>
      </w:r>
      <w:proofErr w:type="spellStart"/>
      <w:r w:rsidRPr="000874E5">
        <w:rPr>
          <w:rFonts w:ascii="Arial" w:hAnsi="Arial" w:cs="Arial"/>
        </w:rPr>
        <w:t>biopoema</w:t>
      </w:r>
      <w:proofErr w:type="spellEnd"/>
      <w:r w:rsidRPr="000874E5">
        <w:rPr>
          <w:rFonts w:ascii="Arial" w:hAnsi="Arial" w:cs="Arial"/>
        </w:rPr>
        <w:t xml:space="preserve">, en </w:t>
      </w:r>
      <w:r w:rsidRPr="000874E5">
        <w:rPr>
          <w:rFonts w:ascii="Arial" w:hAnsi="Arial" w:cs="Arial"/>
          <w:i/>
        </w:rPr>
        <w:t>ser editores por un día</w:t>
      </w:r>
      <w:r w:rsidRPr="000874E5">
        <w:rPr>
          <w:rFonts w:ascii="Arial" w:hAnsi="Arial" w:cs="Arial"/>
        </w:rPr>
        <w:t xml:space="preserve">, </w:t>
      </w:r>
      <w:proofErr w:type="spellStart"/>
      <w:r w:rsidRPr="000874E5">
        <w:rPr>
          <w:rFonts w:ascii="Arial" w:hAnsi="Arial" w:cs="Arial"/>
          <w:i/>
        </w:rPr>
        <w:t>rapea</w:t>
      </w:r>
      <w:proofErr w:type="spellEnd"/>
      <w:r w:rsidRPr="000874E5">
        <w:rPr>
          <w:rFonts w:ascii="Arial" w:hAnsi="Arial" w:cs="Arial"/>
          <w:i/>
        </w:rPr>
        <w:t xml:space="preserve"> en verso</w:t>
      </w:r>
      <w:r w:rsidRPr="000874E5">
        <w:rPr>
          <w:rFonts w:ascii="Arial" w:hAnsi="Arial" w:cs="Arial"/>
        </w:rPr>
        <w:t xml:space="preserve">, </w:t>
      </w:r>
      <w:proofErr w:type="spellStart"/>
      <w:r w:rsidRPr="000874E5">
        <w:rPr>
          <w:rFonts w:ascii="Arial" w:hAnsi="Arial" w:cs="Arial"/>
          <w:i/>
        </w:rPr>
        <w:t>pechaKucha</w:t>
      </w:r>
      <w:proofErr w:type="spellEnd"/>
      <w:r w:rsidRPr="000874E5">
        <w:rPr>
          <w:rFonts w:ascii="Arial" w:hAnsi="Arial" w:cs="Arial"/>
        </w:rPr>
        <w:t xml:space="preserve">, además de integrarlo en la elaboración de una columna y una noticia de radio y los puntos intrépidos. </w:t>
      </w:r>
    </w:p>
    <w:p w:rsidR="00901ABC" w:rsidRDefault="00901ABC" w:rsidP="001F0422">
      <w:pPr>
        <w:pStyle w:val="Default"/>
        <w:spacing w:before="120" w:after="120"/>
        <w:ind w:firstLine="426"/>
        <w:contextualSpacing/>
        <w:jc w:val="both"/>
        <w:rPr>
          <w:rFonts w:ascii="Arial" w:hAnsi="Arial" w:cs="Arial"/>
        </w:rPr>
      </w:pPr>
      <w:r w:rsidRPr="000874E5">
        <w:rPr>
          <w:rFonts w:ascii="Arial" w:hAnsi="Arial" w:cs="Arial"/>
        </w:rPr>
        <w:t xml:space="preserve">Para el paso del equipo al grupo son necesarios los </w:t>
      </w:r>
      <w:r w:rsidRPr="000874E5">
        <w:rPr>
          <w:rFonts w:ascii="Arial" w:hAnsi="Arial" w:cs="Arial"/>
          <w:b/>
        </w:rPr>
        <w:t xml:space="preserve">grupos cooperativos </w:t>
      </w:r>
      <w:r w:rsidRPr="000874E5">
        <w:rPr>
          <w:rFonts w:ascii="Arial" w:hAnsi="Arial" w:cs="Arial"/>
        </w:rPr>
        <w:t xml:space="preserve">de tres o seis personas para desarrollar las siguientes actividades: el boletín de radio, el debate televisivo, el concurso de las corrientes literarias, el bingo ortográfico del tercer trimestre, </w:t>
      </w:r>
      <w:r w:rsidRPr="000874E5">
        <w:rPr>
          <w:rFonts w:ascii="Arial" w:hAnsi="Arial" w:cs="Arial"/>
          <w:i/>
        </w:rPr>
        <w:t>tengo una carta para ti, léeme la boca, busca en la red</w:t>
      </w:r>
      <w:r w:rsidRPr="000874E5">
        <w:rPr>
          <w:rFonts w:ascii="Arial" w:hAnsi="Arial" w:cs="Arial"/>
        </w:rPr>
        <w:t xml:space="preserve">, grupos cooperativos de sintaxis y morfología y finalmente para puntos intrépidos globales. Los alumnos tendrán que realizar una resolución conjunta de tareas en actividades como </w:t>
      </w:r>
      <w:r w:rsidRPr="000874E5">
        <w:rPr>
          <w:rFonts w:ascii="Arial" w:hAnsi="Arial" w:cs="Arial"/>
          <w:i/>
        </w:rPr>
        <w:t>adivinar el personaje u obra misteriosa,</w:t>
      </w:r>
      <w:r w:rsidRPr="000874E5">
        <w:rPr>
          <w:rFonts w:ascii="Arial" w:hAnsi="Arial" w:cs="Arial"/>
        </w:rPr>
        <w:t xml:space="preserve"> el visionado de una película, la visitas a la biblioteca, la asistencia al teatro o las clases magistrales</w:t>
      </w:r>
      <w:r w:rsidR="00114425" w:rsidRPr="000874E5">
        <w:rPr>
          <w:rFonts w:ascii="Arial" w:hAnsi="Arial" w:cs="Arial"/>
        </w:rPr>
        <w:t xml:space="preserve">. </w:t>
      </w:r>
    </w:p>
    <w:p w:rsidR="00547C8B" w:rsidRDefault="00547C8B" w:rsidP="001F0422">
      <w:pPr>
        <w:pStyle w:val="Default"/>
        <w:spacing w:before="120" w:after="120"/>
        <w:ind w:firstLine="426"/>
        <w:contextualSpacing/>
        <w:jc w:val="both"/>
        <w:rPr>
          <w:rFonts w:ascii="Arial" w:hAnsi="Arial" w:cs="Arial"/>
        </w:rPr>
      </w:pPr>
    </w:p>
    <w:p w:rsidR="00547C8B" w:rsidRDefault="00547C8B" w:rsidP="001F0422">
      <w:pPr>
        <w:pStyle w:val="Default"/>
        <w:spacing w:before="120" w:after="120"/>
        <w:ind w:firstLine="426"/>
        <w:contextualSpacing/>
        <w:jc w:val="both"/>
        <w:rPr>
          <w:rFonts w:ascii="Arial" w:hAnsi="Arial" w:cs="Arial"/>
        </w:rPr>
      </w:pPr>
    </w:p>
    <w:p w:rsidR="00547C8B" w:rsidRPr="000874E5" w:rsidRDefault="00547C8B" w:rsidP="001F0422">
      <w:pPr>
        <w:pStyle w:val="Default"/>
        <w:spacing w:before="120" w:after="120"/>
        <w:ind w:firstLine="426"/>
        <w:contextualSpacing/>
        <w:jc w:val="both"/>
        <w:rPr>
          <w:rFonts w:ascii="Arial" w:hAnsi="Arial" w:cs="Arial"/>
        </w:rPr>
      </w:pPr>
    </w:p>
    <w:p w:rsidR="00901ABC" w:rsidRPr="000874E5" w:rsidRDefault="00901ABC" w:rsidP="001F0422">
      <w:pPr>
        <w:pStyle w:val="Default"/>
        <w:spacing w:before="120" w:after="120"/>
        <w:ind w:firstLine="426"/>
        <w:contextualSpacing/>
        <w:jc w:val="both"/>
        <w:rPr>
          <w:rFonts w:ascii="Arial" w:hAnsi="Arial" w:cs="Arial"/>
        </w:rPr>
      </w:pPr>
      <w:r w:rsidRPr="000874E5">
        <w:rPr>
          <w:rFonts w:ascii="Arial" w:hAnsi="Arial" w:cs="Arial"/>
        </w:rPr>
        <w:lastRenderedPageBreak/>
        <w:t xml:space="preserve">El </w:t>
      </w:r>
      <w:r w:rsidRPr="000874E5">
        <w:rPr>
          <w:rFonts w:ascii="Arial" w:hAnsi="Arial" w:cs="Arial"/>
          <w:b/>
        </w:rPr>
        <w:t>aprendizaje por proyectos</w:t>
      </w:r>
      <w:r w:rsidRPr="000874E5">
        <w:rPr>
          <w:rFonts w:ascii="Arial" w:hAnsi="Arial" w:cs="Arial"/>
        </w:rPr>
        <w:t xml:space="preserve"> se trabajará en la elaboración de un portafolio para conocer los autores de las diferentes corrientes, el rincón literario, el ranking de lectura y de ortografía. Asimismo, los alumnos realizarán tareas interdisciplinares como la elaboración de un periódico, </w:t>
      </w:r>
      <w:r w:rsidRPr="000874E5">
        <w:rPr>
          <w:rFonts w:ascii="Arial" w:hAnsi="Arial" w:cs="Arial"/>
          <w:i/>
        </w:rPr>
        <w:t>busca en la red</w:t>
      </w:r>
      <w:r w:rsidRPr="000874E5">
        <w:rPr>
          <w:rFonts w:ascii="Arial" w:hAnsi="Arial" w:cs="Arial"/>
        </w:rPr>
        <w:t xml:space="preserve">, ortografía, la lectura, la escritura y las exposiciones orales. </w:t>
      </w:r>
    </w:p>
    <w:p w:rsidR="001D0AF1" w:rsidRPr="000874E5" w:rsidRDefault="001D0AF1" w:rsidP="001F0422">
      <w:pPr>
        <w:pStyle w:val="Default"/>
        <w:spacing w:before="120" w:after="120"/>
        <w:ind w:firstLine="426"/>
        <w:contextualSpacing/>
        <w:jc w:val="both"/>
        <w:rPr>
          <w:rFonts w:ascii="Arial" w:hAnsi="Arial" w:cs="Arial"/>
        </w:rPr>
      </w:pPr>
    </w:p>
    <w:p w:rsidR="00C71DEC" w:rsidRPr="000874E5" w:rsidRDefault="00916FB5" w:rsidP="001F0422">
      <w:pPr>
        <w:pStyle w:val="Default"/>
        <w:spacing w:before="120" w:after="120"/>
        <w:ind w:firstLine="426"/>
        <w:contextualSpacing/>
        <w:jc w:val="both"/>
        <w:rPr>
          <w:rFonts w:ascii="Arial" w:hAnsi="Arial" w:cs="Arial"/>
          <w:b/>
          <w:bCs/>
        </w:rPr>
      </w:pPr>
      <w:r w:rsidRPr="000874E5">
        <w:rPr>
          <w:rFonts w:ascii="Arial" w:hAnsi="Arial" w:cs="Arial"/>
          <w:b/>
        </w:rPr>
        <w:t>8</w:t>
      </w:r>
      <w:r w:rsidR="00725097" w:rsidRPr="000874E5">
        <w:rPr>
          <w:rFonts w:ascii="Arial" w:hAnsi="Arial" w:cs="Arial"/>
          <w:b/>
        </w:rPr>
        <w:t>.2. Actividades</w:t>
      </w:r>
      <w:r w:rsidR="00C11B93">
        <w:rPr>
          <w:rFonts w:ascii="Arial" w:hAnsi="Arial" w:cs="Arial"/>
          <w:b/>
        </w:rPr>
        <w:t xml:space="preserve"> (anexos 19</w:t>
      </w:r>
      <w:r w:rsidR="006510E0" w:rsidRPr="000874E5">
        <w:rPr>
          <w:rFonts w:ascii="Arial" w:hAnsi="Arial" w:cs="Arial"/>
          <w:b/>
        </w:rPr>
        <w:t xml:space="preserve"> - </w:t>
      </w:r>
      <w:r w:rsidR="00C11B93">
        <w:rPr>
          <w:rFonts w:ascii="Arial" w:hAnsi="Arial" w:cs="Arial"/>
          <w:b/>
        </w:rPr>
        <w:t>34</w:t>
      </w:r>
      <w:r w:rsidR="00114425" w:rsidRPr="000874E5">
        <w:rPr>
          <w:rFonts w:ascii="Arial" w:hAnsi="Arial" w:cs="Arial"/>
          <w:b/>
        </w:rPr>
        <w:t>)</w:t>
      </w:r>
    </w:p>
    <w:p w:rsidR="00901ABC" w:rsidRPr="000874E5" w:rsidRDefault="00901ABC" w:rsidP="001F0422">
      <w:pPr>
        <w:pStyle w:val="Default"/>
        <w:spacing w:before="120" w:after="120"/>
        <w:ind w:firstLine="426"/>
        <w:contextualSpacing/>
        <w:jc w:val="both"/>
        <w:rPr>
          <w:rFonts w:ascii="Arial" w:hAnsi="Arial" w:cs="Arial"/>
          <w:b/>
          <w:bCs/>
        </w:rPr>
      </w:pPr>
      <w:r w:rsidRPr="000874E5">
        <w:rPr>
          <w:rFonts w:ascii="Arial" w:hAnsi="Arial" w:cs="Arial"/>
          <w:i/>
        </w:rPr>
        <w:t xml:space="preserve">El ejemplo no es la mejor manera de influir en las personas, es la </w:t>
      </w:r>
      <w:r w:rsidRPr="000874E5">
        <w:rPr>
          <w:rFonts w:ascii="Arial" w:hAnsi="Arial" w:cs="Arial"/>
        </w:rPr>
        <w:t>única, decía Einstein</w:t>
      </w:r>
      <w:r w:rsidRPr="000874E5">
        <w:rPr>
          <w:rFonts w:ascii="Arial" w:hAnsi="Arial" w:cs="Arial"/>
          <w:i/>
        </w:rPr>
        <w:t xml:space="preserve">. </w:t>
      </w:r>
      <w:r w:rsidRPr="000874E5">
        <w:rPr>
          <w:rFonts w:ascii="Arial" w:hAnsi="Arial" w:cs="Arial"/>
        </w:rPr>
        <w:t xml:space="preserve">No podemos olvidar que la tarea del profesor no se debe limitar a la explicación, sino a la implicación y el compromiso de la docencia de manera eficiente. Así, explicaremos algunas tareas y herramientas que trabajaremos en las unidades didácticas.  </w:t>
      </w:r>
    </w:p>
    <w:p w:rsidR="00901ABC" w:rsidRPr="000874E5" w:rsidRDefault="00901ABC" w:rsidP="001F0422">
      <w:pPr>
        <w:pStyle w:val="Default"/>
        <w:spacing w:before="120" w:after="120"/>
        <w:ind w:firstLine="426"/>
        <w:contextualSpacing/>
        <w:jc w:val="both"/>
        <w:rPr>
          <w:rFonts w:ascii="Arial" w:hAnsi="Arial" w:cs="Arial"/>
          <w:bCs/>
        </w:rPr>
      </w:pPr>
      <w:r w:rsidRPr="000874E5">
        <w:rPr>
          <w:rFonts w:ascii="Arial" w:hAnsi="Arial" w:cs="Arial"/>
          <w:bCs/>
        </w:rPr>
        <w:t xml:space="preserve">Al principio del curso y durante todo el año tendremos un </w:t>
      </w:r>
      <w:r w:rsidRPr="000874E5">
        <w:rPr>
          <w:rFonts w:ascii="Arial" w:hAnsi="Arial" w:cs="Arial"/>
          <w:b/>
          <w:bCs/>
          <w:u w:val="single"/>
        </w:rPr>
        <w:t>“rincón literario”</w:t>
      </w:r>
      <w:r w:rsidRPr="000874E5">
        <w:rPr>
          <w:rFonts w:ascii="Arial" w:hAnsi="Arial" w:cs="Arial"/>
          <w:bCs/>
        </w:rPr>
        <w:t xml:space="preserve"> en el aula, será un espacio dedicado a las noticias que vayan publicándose a lo largo del año, como Premios Planeta, fallecimientos de autores, nuevas novelas, el top de ventas de literatura juvenil…El profesor y los alumnos (previa revisión del tutor) podrán incorporar lo que crean interesante. </w:t>
      </w:r>
      <w:r w:rsidR="00E43E99" w:rsidRPr="000874E5">
        <w:rPr>
          <w:rFonts w:ascii="Arial" w:hAnsi="Arial" w:cs="Arial"/>
          <w:bCs/>
        </w:rPr>
        <w:t>Además</w:t>
      </w:r>
      <w:r w:rsidR="00282C0E" w:rsidRPr="000874E5">
        <w:rPr>
          <w:rFonts w:ascii="Arial" w:hAnsi="Arial" w:cs="Arial"/>
          <w:bCs/>
        </w:rPr>
        <w:t>, para facilitar la curación de contenidos,</w:t>
      </w:r>
      <w:r w:rsidR="00E43E99" w:rsidRPr="000874E5">
        <w:rPr>
          <w:rFonts w:ascii="Arial" w:hAnsi="Arial" w:cs="Arial"/>
          <w:bCs/>
        </w:rPr>
        <w:t xml:space="preserve"> se podrá acceder a la </w:t>
      </w:r>
      <w:proofErr w:type="spellStart"/>
      <w:r w:rsidR="00E43E99" w:rsidRPr="000874E5">
        <w:rPr>
          <w:rFonts w:ascii="Arial" w:hAnsi="Arial" w:cs="Arial"/>
          <w:b/>
          <w:bCs/>
        </w:rPr>
        <w:t>symbaloo</w:t>
      </w:r>
      <w:proofErr w:type="spellEnd"/>
      <w:r w:rsidR="00E43E99" w:rsidRPr="000874E5">
        <w:rPr>
          <w:rFonts w:ascii="Arial" w:hAnsi="Arial" w:cs="Arial"/>
          <w:bCs/>
        </w:rPr>
        <w:t xml:space="preserve"> de lengua p</w:t>
      </w:r>
      <w:r w:rsidR="00114425" w:rsidRPr="000874E5">
        <w:rPr>
          <w:rFonts w:ascii="Arial" w:hAnsi="Arial" w:cs="Arial"/>
          <w:bCs/>
        </w:rPr>
        <w:t>ara consultar datos(anexo 1</w:t>
      </w:r>
      <w:r w:rsidR="00C11B93">
        <w:rPr>
          <w:rFonts w:ascii="Arial" w:hAnsi="Arial" w:cs="Arial"/>
          <w:bCs/>
        </w:rPr>
        <w:t>0</w:t>
      </w:r>
      <w:r w:rsidR="00114425" w:rsidRPr="000874E5">
        <w:rPr>
          <w:rFonts w:ascii="Arial" w:hAnsi="Arial" w:cs="Arial"/>
          <w:bCs/>
        </w:rPr>
        <w:t xml:space="preserve">). </w:t>
      </w:r>
    </w:p>
    <w:p w:rsidR="00901ABC" w:rsidRPr="000874E5" w:rsidRDefault="00282C0E" w:rsidP="001F0422">
      <w:pPr>
        <w:pStyle w:val="Default"/>
        <w:spacing w:before="120" w:after="120"/>
        <w:ind w:firstLine="426"/>
        <w:contextualSpacing/>
        <w:jc w:val="both"/>
        <w:rPr>
          <w:rFonts w:ascii="Arial" w:hAnsi="Arial" w:cs="Arial"/>
          <w:bCs/>
        </w:rPr>
      </w:pPr>
      <w:r w:rsidRPr="000874E5">
        <w:rPr>
          <w:rFonts w:ascii="Arial" w:hAnsi="Arial" w:cs="Arial"/>
          <w:bCs/>
        </w:rPr>
        <w:t>A</w:t>
      </w:r>
      <w:r w:rsidR="00901ABC" w:rsidRPr="000874E5">
        <w:rPr>
          <w:rFonts w:ascii="Arial" w:hAnsi="Arial" w:cs="Arial"/>
          <w:bCs/>
        </w:rPr>
        <w:t xml:space="preserve">l inicio del curso se </w:t>
      </w:r>
      <w:r w:rsidRPr="000874E5">
        <w:rPr>
          <w:rFonts w:ascii="Arial" w:hAnsi="Arial" w:cs="Arial"/>
          <w:bCs/>
        </w:rPr>
        <w:t xml:space="preserve">explicará el funcionamiento de la </w:t>
      </w:r>
      <w:proofErr w:type="spellStart"/>
      <w:r w:rsidRPr="000874E5">
        <w:rPr>
          <w:rFonts w:ascii="Arial" w:hAnsi="Arial" w:cs="Arial"/>
          <w:bCs/>
        </w:rPr>
        <w:t>app</w:t>
      </w:r>
      <w:proofErr w:type="spellEnd"/>
      <w:r w:rsidRPr="000874E5">
        <w:rPr>
          <w:rFonts w:ascii="Arial" w:hAnsi="Arial" w:cs="Arial"/>
          <w:bCs/>
        </w:rPr>
        <w:t xml:space="preserve"> </w:t>
      </w:r>
      <w:proofErr w:type="spellStart"/>
      <w:r w:rsidRPr="000874E5">
        <w:rPr>
          <w:rFonts w:ascii="Arial" w:hAnsi="Arial" w:cs="Arial"/>
          <w:bCs/>
        </w:rPr>
        <w:t>Leocyl</w:t>
      </w:r>
      <w:proofErr w:type="spellEnd"/>
      <w:r w:rsidRPr="000874E5">
        <w:rPr>
          <w:rFonts w:ascii="Arial" w:hAnsi="Arial" w:cs="Arial"/>
          <w:bCs/>
        </w:rPr>
        <w:t>, donde podrán consultar</w:t>
      </w:r>
      <w:r w:rsidR="00901ABC" w:rsidRPr="000874E5">
        <w:rPr>
          <w:rFonts w:ascii="Arial" w:hAnsi="Arial" w:cs="Arial"/>
          <w:bCs/>
        </w:rPr>
        <w:t xml:space="preserve"> un </w:t>
      </w:r>
      <w:r w:rsidR="00901ABC" w:rsidRPr="000874E5">
        <w:rPr>
          <w:rFonts w:ascii="Arial" w:hAnsi="Arial" w:cs="Arial"/>
          <w:bCs/>
          <w:u w:val="single"/>
        </w:rPr>
        <w:t>listado con libros de literatura juvenil y clásica</w:t>
      </w:r>
      <w:r w:rsidR="00901ABC" w:rsidRPr="000874E5">
        <w:rPr>
          <w:rFonts w:ascii="Arial" w:hAnsi="Arial" w:cs="Arial"/>
          <w:bCs/>
        </w:rPr>
        <w:t xml:space="preserve"> adaptados al nivel de los alumnos y por temáticas para que puedan elegir y seleccionar lecturas.</w:t>
      </w:r>
    </w:p>
    <w:p w:rsidR="00901ABC" w:rsidRPr="000874E5" w:rsidRDefault="00901ABC" w:rsidP="001F0422">
      <w:pPr>
        <w:pStyle w:val="Default"/>
        <w:spacing w:before="120" w:after="120"/>
        <w:ind w:firstLine="426"/>
        <w:contextualSpacing/>
        <w:jc w:val="both"/>
        <w:rPr>
          <w:rFonts w:ascii="Arial" w:hAnsi="Arial" w:cs="Arial"/>
          <w:bCs/>
          <w:u w:val="single"/>
        </w:rPr>
      </w:pPr>
      <w:r w:rsidRPr="000874E5">
        <w:rPr>
          <w:rFonts w:ascii="Arial" w:hAnsi="Arial" w:cs="Arial"/>
          <w:bCs/>
        </w:rPr>
        <w:t xml:space="preserve">Para trabajar la expresión oral, la </w:t>
      </w:r>
      <w:proofErr w:type="spellStart"/>
      <w:r w:rsidRPr="000874E5">
        <w:rPr>
          <w:rFonts w:ascii="Arial" w:hAnsi="Arial" w:cs="Arial"/>
          <w:bCs/>
        </w:rPr>
        <w:t>proxémica</w:t>
      </w:r>
      <w:proofErr w:type="spellEnd"/>
      <w:r w:rsidRPr="000874E5">
        <w:rPr>
          <w:rFonts w:ascii="Arial" w:hAnsi="Arial" w:cs="Arial"/>
          <w:bCs/>
        </w:rPr>
        <w:t xml:space="preserve">, la </w:t>
      </w:r>
      <w:proofErr w:type="spellStart"/>
      <w:r w:rsidRPr="000874E5">
        <w:rPr>
          <w:rFonts w:ascii="Arial" w:hAnsi="Arial" w:cs="Arial"/>
          <w:bCs/>
        </w:rPr>
        <w:t>kinésica</w:t>
      </w:r>
      <w:proofErr w:type="spellEnd"/>
      <w:r w:rsidRPr="000874E5">
        <w:rPr>
          <w:rFonts w:ascii="Arial" w:hAnsi="Arial" w:cs="Arial"/>
          <w:bCs/>
        </w:rPr>
        <w:t xml:space="preserve"> y demás elementos de la comunicación no verbal y verbal, los alumnos podrán realizar, de manera voluntaria yal principio de las clases, un </w:t>
      </w:r>
      <w:r w:rsidRPr="000874E5">
        <w:rPr>
          <w:rFonts w:ascii="Arial" w:hAnsi="Arial" w:cs="Arial"/>
          <w:b/>
          <w:bCs/>
          <w:u w:val="single"/>
        </w:rPr>
        <w:t>punto intrépido</w:t>
      </w:r>
      <w:r w:rsidRPr="000874E5">
        <w:rPr>
          <w:rFonts w:ascii="Arial" w:hAnsi="Arial" w:cs="Arial"/>
          <w:bCs/>
        </w:rPr>
        <w:t xml:space="preserve">, que consistirá en una exhibición, exposición, lectura, recensión… sobre algún libro, película, serie  o curiosidad que les haya llamado la atención y que esté relacionado con la asignatura. </w:t>
      </w:r>
      <w:r w:rsidRPr="000874E5">
        <w:rPr>
          <w:rFonts w:ascii="Arial" w:hAnsi="Arial" w:cs="Arial"/>
        </w:rPr>
        <w:t xml:space="preserve">Esta es una idea original del Dr. D. Francisco José Álvarez García, profesor de la Universidad Pontificia de Salamanca. </w:t>
      </w:r>
    </w:p>
    <w:p w:rsidR="00901ABC" w:rsidRPr="000874E5" w:rsidRDefault="00901ABC" w:rsidP="001F0422">
      <w:pPr>
        <w:pStyle w:val="Default"/>
        <w:spacing w:before="120" w:after="120"/>
        <w:ind w:firstLine="426"/>
        <w:contextualSpacing/>
        <w:jc w:val="both"/>
        <w:rPr>
          <w:rFonts w:ascii="Arial" w:hAnsi="Arial" w:cs="Arial"/>
          <w:bCs/>
        </w:rPr>
      </w:pPr>
      <w:r w:rsidRPr="000874E5">
        <w:rPr>
          <w:rFonts w:ascii="Arial" w:hAnsi="Arial" w:cs="Arial"/>
          <w:bCs/>
        </w:rPr>
        <w:t xml:space="preserve">Para trabajar las </w:t>
      </w:r>
      <w:r w:rsidRPr="000874E5">
        <w:rPr>
          <w:rFonts w:ascii="Arial" w:hAnsi="Arial" w:cs="Arial"/>
          <w:b/>
          <w:bCs/>
        </w:rPr>
        <w:t>corrientes, los autores y las obras de literatura</w:t>
      </w:r>
      <w:r w:rsidRPr="000874E5">
        <w:rPr>
          <w:rFonts w:ascii="Arial" w:hAnsi="Arial" w:cs="Arial"/>
          <w:bCs/>
        </w:rPr>
        <w:t xml:space="preserve"> trabajaremos con varias actividades que se desarrollarán en los anexos.</w:t>
      </w:r>
    </w:p>
    <w:p w:rsidR="001D0AF1" w:rsidRPr="000874E5" w:rsidRDefault="001D0AF1" w:rsidP="001F0422">
      <w:pPr>
        <w:pStyle w:val="Default"/>
        <w:spacing w:before="120" w:after="120"/>
        <w:ind w:firstLine="426"/>
        <w:contextualSpacing/>
        <w:jc w:val="both"/>
        <w:rPr>
          <w:rFonts w:ascii="Arial" w:hAnsi="Arial" w:cs="Arial"/>
          <w:bCs/>
        </w:rPr>
      </w:pPr>
    </w:p>
    <w:tbl>
      <w:tblPr>
        <w:tblStyle w:val="Listamedia11"/>
        <w:tblW w:w="0" w:type="auto"/>
        <w:tblInd w:w="108" w:type="dxa"/>
        <w:shd w:val="clear" w:color="auto" w:fill="D6E3BC" w:themeFill="accent3" w:themeFillTint="66"/>
        <w:tblLook w:val="04A0"/>
      </w:tblPr>
      <w:tblGrid>
        <w:gridCol w:w="9097"/>
      </w:tblGrid>
      <w:tr w:rsidR="0021039F" w:rsidRPr="000874E5" w:rsidTr="007657A1">
        <w:trPr>
          <w:cnfStyle w:val="100000000000"/>
        </w:trPr>
        <w:tc>
          <w:tcPr>
            <w:cnfStyle w:val="001000000000"/>
            <w:tcW w:w="9097" w:type="dxa"/>
            <w:shd w:val="clear" w:color="auto" w:fill="D6E3BC" w:themeFill="accent3" w:themeFillTint="66"/>
          </w:tcPr>
          <w:p w:rsidR="0021039F" w:rsidRPr="000874E5" w:rsidRDefault="0021039F" w:rsidP="001F0422">
            <w:pPr>
              <w:pStyle w:val="Default"/>
              <w:numPr>
                <w:ilvl w:val="0"/>
                <w:numId w:val="1"/>
              </w:numPr>
              <w:spacing w:before="120" w:after="120"/>
              <w:ind w:left="0" w:firstLine="426"/>
              <w:contextualSpacing/>
              <w:jc w:val="both"/>
              <w:rPr>
                <w:rFonts w:ascii="Arial" w:hAnsi="Arial" w:cs="Arial"/>
                <w:b w:val="0"/>
                <w:bCs w:val="0"/>
              </w:rPr>
            </w:pPr>
            <w:r w:rsidRPr="000874E5">
              <w:rPr>
                <w:rFonts w:ascii="Arial" w:hAnsi="Arial" w:cs="Arial"/>
                <w:b w:val="0"/>
                <w:u w:val="single"/>
              </w:rPr>
              <w:t>Personaje misterioso/obra misteriosa</w:t>
            </w:r>
            <w:r w:rsidR="009C1CD2" w:rsidRPr="000874E5">
              <w:rPr>
                <w:rFonts w:ascii="Arial" w:hAnsi="Arial" w:cs="Arial"/>
                <w:b w:val="0"/>
                <w:u w:val="single"/>
              </w:rPr>
              <w:t>.</w:t>
            </w:r>
            <w:r w:rsidR="009C1CD2" w:rsidRPr="000874E5">
              <w:rPr>
                <w:rFonts w:ascii="Arial" w:hAnsi="Arial" w:cs="Arial"/>
                <w:b w:val="0"/>
              </w:rPr>
              <w:t xml:space="preserve"> C</w:t>
            </w:r>
            <w:r w:rsidRPr="000874E5">
              <w:rPr>
                <w:rFonts w:ascii="Arial" w:hAnsi="Arial" w:cs="Arial"/>
                <w:b w:val="0"/>
              </w:rPr>
              <w:t xml:space="preserve">uando se imparta una corriente de literatura, al principio de la clase se pondrá una pista en el corcho del aula y los alumnos tendrán que adivinar de qué personaje u obra se trata, resolviendo pista a pista. Esto les favorecerá la memorización de los autores literarios, además de fomentar la curiosidad y la búsqueda personal de información fuera del aula. </w:t>
            </w:r>
          </w:p>
        </w:tc>
      </w:tr>
      <w:tr w:rsidR="0021039F" w:rsidRPr="000874E5" w:rsidTr="007657A1">
        <w:trPr>
          <w:cnfStyle w:val="000000100000"/>
        </w:trPr>
        <w:tc>
          <w:tcPr>
            <w:cnfStyle w:val="001000000000"/>
            <w:tcW w:w="9097" w:type="dxa"/>
            <w:tcBorders>
              <w:top w:val="single" w:sz="8" w:space="0" w:color="000000" w:themeColor="text1"/>
              <w:bottom w:val="nil"/>
            </w:tcBorders>
            <w:shd w:val="clear" w:color="auto" w:fill="E5B8B7" w:themeFill="accent2" w:themeFillTint="66"/>
          </w:tcPr>
          <w:p w:rsidR="001D0AF1" w:rsidRPr="000874E5" w:rsidRDefault="0021039F" w:rsidP="001F0422">
            <w:pPr>
              <w:pStyle w:val="Default"/>
              <w:numPr>
                <w:ilvl w:val="0"/>
                <w:numId w:val="1"/>
              </w:numPr>
              <w:spacing w:before="120" w:after="120"/>
              <w:ind w:left="0" w:firstLine="426"/>
              <w:contextualSpacing/>
              <w:jc w:val="both"/>
              <w:rPr>
                <w:rFonts w:ascii="Arial" w:hAnsi="Arial" w:cs="Arial"/>
                <w:b w:val="0"/>
                <w:bCs w:val="0"/>
              </w:rPr>
            </w:pPr>
            <w:r w:rsidRPr="000874E5">
              <w:rPr>
                <w:rFonts w:ascii="Arial" w:hAnsi="Arial" w:cs="Arial"/>
                <w:b w:val="0"/>
                <w:u w:val="single"/>
              </w:rPr>
              <w:t>Portafolios de autores literarios</w:t>
            </w:r>
            <w:r w:rsidRPr="000874E5">
              <w:rPr>
                <w:rFonts w:ascii="Arial" w:hAnsi="Arial" w:cs="Arial"/>
                <w:b w:val="0"/>
              </w:rPr>
              <w:t>. Al inicio de cada trimestre</w:t>
            </w:r>
            <w:r w:rsidR="00DD47B4" w:rsidRPr="000874E5">
              <w:rPr>
                <w:rFonts w:ascii="Arial" w:hAnsi="Arial" w:cs="Arial"/>
                <w:b w:val="0"/>
              </w:rPr>
              <w:t>,</w:t>
            </w:r>
            <w:r w:rsidRPr="000874E5">
              <w:rPr>
                <w:rFonts w:ascii="Arial" w:hAnsi="Arial" w:cs="Arial"/>
                <w:b w:val="0"/>
              </w:rPr>
              <w:t xml:space="preserve"> se repartirán entre los alumnos</w:t>
            </w:r>
            <w:r w:rsidR="00DD47B4" w:rsidRPr="000874E5">
              <w:rPr>
                <w:rFonts w:ascii="Arial" w:hAnsi="Arial" w:cs="Arial"/>
                <w:b w:val="0"/>
              </w:rPr>
              <w:t xml:space="preserve"> los</w:t>
            </w:r>
            <w:r w:rsidRPr="000874E5">
              <w:rPr>
                <w:rFonts w:ascii="Arial" w:hAnsi="Arial" w:cs="Arial"/>
                <w:b w:val="0"/>
              </w:rPr>
              <w:t xml:space="preserve"> personajes de las corrientes literarias</w:t>
            </w:r>
            <w:r w:rsidR="00DD47B4" w:rsidRPr="000874E5">
              <w:rPr>
                <w:rFonts w:ascii="Arial" w:hAnsi="Arial" w:cs="Arial"/>
                <w:b w:val="0"/>
              </w:rPr>
              <w:t xml:space="preserve"> que se verán</w:t>
            </w:r>
            <w:r w:rsidRPr="000874E5">
              <w:rPr>
                <w:rFonts w:ascii="Arial" w:hAnsi="Arial" w:cs="Arial"/>
                <w:b w:val="0"/>
              </w:rPr>
              <w:t xml:space="preserve">. Cada alumno tendrá que realizar un portafolio de su autor/a en el que </w:t>
            </w:r>
            <w:r w:rsidR="00DD47B4" w:rsidRPr="000874E5">
              <w:rPr>
                <w:rFonts w:ascii="Arial" w:hAnsi="Arial" w:cs="Arial"/>
                <w:b w:val="0"/>
              </w:rPr>
              <w:t xml:space="preserve">incluyauna </w:t>
            </w:r>
            <w:r w:rsidRPr="000874E5">
              <w:rPr>
                <w:rFonts w:ascii="Arial" w:hAnsi="Arial" w:cs="Arial"/>
                <w:b w:val="0"/>
              </w:rPr>
              <w:t>búsqueda de información</w:t>
            </w:r>
            <w:r w:rsidR="00DD47B4" w:rsidRPr="000874E5">
              <w:rPr>
                <w:rFonts w:ascii="Arial" w:hAnsi="Arial" w:cs="Arial"/>
                <w:b w:val="0"/>
              </w:rPr>
              <w:t>, una</w:t>
            </w:r>
            <w:r w:rsidRPr="000874E5">
              <w:rPr>
                <w:rFonts w:ascii="Arial" w:hAnsi="Arial" w:cs="Arial"/>
                <w:b w:val="0"/>
              </w:rPr>
              <w:t xml:space="preserve"> presentación oral </w:t>
            </w:r>
            <w:r w:rsidR="00DD47B4" w:rsidRPr="000874E5">
              <w:rPr>
                <w:rFonts w:ascii="Arial" w:hAnsi="Arial" w:cs="Arial"/>
                <w:b w:val="0"/>
              </w:rPr>
              <w:t xml:space="preserve">y </w:t>
            </w:r>
            <w:r w:rsidRPr="000874E5">
              <w:rPr>
                <w:rFonts w:ascii="Arial" w:hAnsi="Arial" w:cs="Arial"/>
                <w:b w:val="0"/>
              </w:rPr>
              <w:t>una elaboración propia original.  Es una idea original de la profesora María Esther Sánchez Hernández</w:t>
            </w:r>
            <w:r w:rsidR="00114425" w:rsidRPr="000874E5">
              <w:rPr>
                <w:rFonts w:ascii="Arial" w:hAnsi="Arial" w:cs="Arial"/>
                <w:b w:val="0"/>
              </w:rPr>
              <w:t>.</w:t>
            </w:r>
          </w:p>
        </w:tc>
      </w:tr>
      <w:tr w:rsidR="0021039F" w:rsidRPr="000874E5" w:rsidTr="007657A1">
        <w:tc>
          <w:tcPr>
            <w:cnfStyle w:val="001000000000"/>
            <w:tcW w:w="9097" w:type="dxa"/>
            <w:tcBorders>
              <w:top w:val="nil"/>
              <w:bottom w:val="nil"/>
            </w:tcBorders>
            <w:shd w:val="clear" w:color="auto" w:fill="D6E3BC" w:themeFill="accent3" w:themeFillTint="66"/>
          </w:tcPr>
          <w:p w:rsidR="0021039F" w:rsidRPr="000874E5" w:rsidRDefault="0021039F" w:rsidP="001F0422">
            <w:pPr>
              <w:pStyle w:val="Default"/>
              <w:numPr>
                <w:ilvl w:val="0"/>
                <w:numId w:val="1"/>
              </w:numPr>
              <w:spacing w:before="120" w:after="120"/>
              <w:ind w:left="0" w:firstLine="426"/>
              <w:contextualSpacing/>
              <w:jc w:val="both"/>
              <w:rPr>
                <w:rFonts w:ascii="Arial" w:hAnsi="Arial" w:cs="Arial"/>
                <w:b w:val="0"/>
                <w:bCs w:val="0"/>
              </w:rPr>
            </w:pPr>
            <w:r w:rsidRPr="000874E5">
              <w:rPr>
                <w:rFonts w:ascii="Arial" w:hAnsi="Arial" w:cs="Arial"/>
                <w:b w:val="0"/>
                <w:u w:val="single"/>
              </w:rPr>
              <w:t>El árbol sabio.</w:t>
            </w:r>
            <w:r w:rsidRPr="000874E5">
              <w:rPr>
                <w:rFonts w:ascii="Arial" w:hAnsi="Arial" w:cs="Arial"/>
                <w:b w:val="0"/>
              </w:rPr>
              <w:t xml:space="preserve"> Mientras los compañeros </w:t>
            </w:r>
            <w:r w:rsidR="00DD47B4" w:rsidRPr="000874E5">
              <w:rPr>
                <w:rFonts w:ascii="Arial" w:hAnsi="Arial" w:cs="Arial"/>
                <w:b w:val="0"/>
              </w:rPr>
              <w:t>hacen</w:t>
            </w:r>
            <w:r w:rsidRPr="000874E5">
              <w:rPr>
                <w:rFonts w:ascii="Arial" w:hAnsi="Arial" w:cs="Arial"/>
                <w:b w:val="0"/>
              </w:rPr>
              <w:t xml:space="preserve"> las presentaciones orales, al resto </w:t>
            </w:r>
            <w:r w:rsidR="00DD47B4" w:rsidRPr="000874E5">
              <w:rPr>
                <w:rFonts w:ascii="Arial" w:hAnsi="Arial" w:cs="Arial"/>
                <w:b w:val="0"/>
              </w:rPr>
              <w:t xml:space="preserve">completarán </w:t>
            </w:r>
            <w:r w:rsidRPr="000874E5">
              <w:rPr>
                <w:rFonts w:ascii="Arial" w:hAnsi="Arial" w:cs="Arial"/>
                <w:b w:val="0"/>
              </w:rPr>
              <w:t xml:space="preserve">un árbol </w:t>
            </w:r>
            <w:r w:rsidR="00DD47B4" w:rsidRPr="000874E5">
              <w:rPr>
                <w:rFonts w:ascii="Arial" w:hAnsi="Arial" w:cs="Arial"/>
                <w:b w:val="0"/>
              </w:rPr>
              <w:t xml:space="preserve">con </w:t>
            </w:r>
            <w:r w:rsidRPr="000874E5">
              <w:rPr>
                <w:rFonts w:ascii="Arial" w:hAnsi="Arial" w:cs="Arial"/>
                <w:b w:val="0"/>
              </w:rPr>
              <w:t xml:space="preserve">palabras o frases significativas de los apartados de cada una de las presentaciones que se hagan en clase. </w:t>
            </w:r>
          </w:p>
        </w:tc>
      </w:tr>
      <w:tr w:rsidR="0021039F" w:rsidRPr="000874E5" w:rsidTr="007657A1">
        <w:trPr>
          <w:cnfStyle w:val="000000100000"/>
        </w:trPr>
        <w:tc>
          <w:tcPr>
            <w:cnfStyle w:val="001000000000"/>
            <w:tcW w:w="9097" w:type="dxa"/>
            <w:tcBorders>
              <w:top w:val="nil"/>
              <w:bottom w:val="nil"/>
            </w:tcBorders>
            <w:shd w:val="clear" w:color="auto" w:fill="E5B8B7" w:themeFill="accent2" w:themeFillTint="66"/>
          </w:tcPr>
          <w:p w:rsidR="0021039F" w:rsidRPr="000874E5" w:rsidRDefault="0021039F" w:rsidP="001F0422">
            <w:pPr>
              <w:pStyle w:val="Default"/>
              <w:numPr>
                <w:ilvl w:val="0"/>
                <w:numId w:val="1"/>
              </w:numPr>
              <w:spacing w:before="120" w:after="120"/>
              <w:ind w:left="0" w:firstLine="426"/>
              <w:contextualSpacing/>
              <w:jc w:val="both"/>
              <w:rPr>
                <w:rFonts w:ascii="Arial" w:hAnsi="Arial" w:cs="Arial"/>
                <w:b w:val="0"/>
                <w:bCs w:val="0"/>
              </w:rPr>
            </w:pPr>
            <w:r w:rsidRPr="000874E5">
              <w:rPr>
                <w:rFonts w:ascii="Arial" w:hAnsi="Arial" w:cs="Arial"/>
                <w:b w:val="0"/>
                <w:u w:val="single"/>
              </w:rPr>
              <w:t>Concurso de corrientes</w:t>
            </w:r>
            <w:r w:rsidRPr="000874E5">
              <w:rPr>
                <w:rFonts w:ascii="Arial" w:hAnsi="Arial" w:cs="Arial"/>
                <w:b w:val="0"/>
              </w:rPr>
              <w:t>. Al finalizar el trimestre se recogerán en un</w:t>
            </w:r>
            <w:r w:rsidR="00DD47B4" w:rsidRPr="000874E5">
              <w:rPr>
                <w:rFonts w:ascii="Arial" w:hAnsi="Arial" w:cs="Arial"/>
                <w:b w:val="0"/>
              </w:rPr>
              <w:t>as</w:t>
            </w:r>
            <w:r w:rsidRPr="000874E5">
              <w:rPr>
                <w:rFonts w:ascii="Arial" w:hAnsi="Arial" w:cs="Arial"/>
                <w:b w:val="0"/>
              </w:rPr>
              <w:t xml:space="preserve"> cartas los autores que se han ido exponiendo en las presentaciones orales</w:t>
            </w:r>
            <w:r w:rsidR="00DD47B4" w:rsidRPr="000874E5">
              <w:rPr>
                <w:rFonts w:ascii="Arial" w:hAnsi="Arial" w:cs="Arial"/>
                <w:b w:val="0"/>
              </w:rPr>
              <w:t xml:space="preserve">. </w:t>
            </w:r>
            <w:r w:rsidRPr="000874E5">
              <w:rPr>
                <w:rFonts w:ascii="Arial" w:hAnsi="Arial" w:cs="Arial"/>
                <w:b w:val="0"/>
              </w:rPr>
              <w:t xml:space="preserve">Cada palo de la baraja será una corriente, que irá indicada por colores y cada carta será un </w:t>
            </w:r>
            <w:r w:rsidRPr="000874E5">
              <w:rPr>
                <w:rFonts w:ascii="Arial" w:hAnsi="Arial" w:cs="Arial"/>
                <w:b w:val="0"/>
              </w:rPr>
              <w:lastRenderedPageBreak/>
              <w:t xml:space="preserve">autor. El concurso consistirá en levantar una carta al azar y los alumnos tendrán que indicar cuál es la corriente a la que pertenece. Esta idea es original de la profesora María Esther Sánchez. </w:t>
            </w:r>
          </w:p>
        </w:tc>
      </w:tr>
      <w:tr w:rsidR="0021039F" w:rsidRPr="000874E5" w:rsidTr="007657A1">
        <w:tc>
          <w:tcPr>
            <w:cnfStyle w:val="001000000000"/>
            <w:tcW w:w="9097" w:type="dxa"/>
            <w:tcBorders>
              <w:top w:val="nil"/>
              <w:bottom w:val="nil"/>
            </w:tcBorders>
            <w:shd w:val="clear" w:color="auto" w:fill="D6E3BC" w:themeFill="accent3" w:themeFillTint="66"/>
          </w:tcPr>
          <w:p w:rsidR="0021039F" w:rsidRPr="000874E5" w:rsidRDefault="00707B8C" w:rsidP="001F0422">
            <w:pPr>
              <w:pStyle w:val="Default"/>
              <w:numPr>
                <w:ilvl w:val="0"/>
                <w:numId w:val="1"/>
              </w:numPr>
              <w:spacing w:before="120" w:after="120"/>
              <w:ind w:left="0" w:firstLine="426"/>
              <w:contextualSpacing/>
              <w:jc w:val="both"/>
              <w:rPr>
                <w:rFonts w:ascii="Arial" w:hAnsi="Arial" w:cs="Arial"/>
                <w:b w:val="0"/>
                <w:bCs w:val="0"/>
              </w:rPr>
            </w:pPr>
            <w:r w:rsidRPr="000874E5">
              <w:rPr>
                <w:rFonts w:ascii="Arial" w:hAnsi="Arial" w:cs="Arial"/>
                <w:b w:val="0"/>
                <w:u w:val="single"/>
              </w:rPr>
              <w:lastRenderedPageBreak/>
              <w:t>Café del 98</w:t>
            </w:r>
            <w:r w:rsidRPr="000874E5">
              <w:rPr>
                <w:rFonts w:ascii="Arial" w:hAnsi="Arial" w:cs="Arial"/>
                <w:b w:val="0"/>
              </w:rPr>
              <w:t xml:space="preserve"> consistirá en realizar una tertulia sobre la Generación del 98 al estilo de las que se realizaban en el Madrid de la época.</w:t>
            </w:r>
          </w:p>
        </w:tc>
      </w:tr>
      <w:tr w:rsidR="0021039F" w:rsidRPr="000874E5" w:rsidTr="007657A1">
        <w:trPr>
          <w:cnfStyle w:val="000000100000"/>
        </w:trPr>
        <w:tc>
          <w:tcPr>
            <w:cnfStyle w:val="001000000000"/>
            <w:tcW w:w="9097" w:type="dxa"/>
            <w:tcBorders>
              <w:top w:val="nil"/>
              <w:bottom w:val="nil"/>
            </w:tcBorders>
            <w:shd w:val="clear" w:color="auto" w:fill="E5B8B7" w:themeFill="accent2" w:themeFillTint="66"/>
          </w:tcPr>
          <w:p w:rsidR="0021039F" w:rsidRPr="000874E5" w:rsidRDefault="0021039F" w:rsidP="001F0422">
            <w:pPr>
              <w:pStyle w:val="Default"/>
              <w:numPr>
                <w:ilvl w:val="0"/>
                <w:numId w:val="1"/>
              </w:numPr>
              <w:spacing w:before="120" w:after="120"/>
              <w:ind w:left="0" w:firstLine="426"/>
              <w:contextualSpacing/>
              <w:jc w:val="both"/>
              <w:rPr>
                <w:rFonts w:ascii="Arial" w:hAnsi="Arial" w:cs="Arial"/>
                <w:b w:val="0"/>
                <w:bCs w:val="0"/>
              </w:rPr>
            </w:pPr>
            <w:r w:rsidRPr="000874E5">
              <w:rPr>
                <w:rFonts w:ascii="Arial" w:hAnsi="Arial" w:cs="Arial"/>
                <w:b w:val="0"/>
              </w:rPr>
              <w:t xml:space="preserve">Los últimos temas de literatura: género lírico, narrativo y dramático de posguerra se plasmarán en una </w:t>
            </w:r>
            <w:r w:rsidRPr="000874E5">
              <w:rPr>
                <w:rFonts w:ascii="Arial" w:hAnsi="Arial" w:cs="Arial"/>
                <w:b w:val="0"/>
                <w:u w:val="single"/>
              </w:rPr>
              <w:t>línea del tiempo</w:t>
            </w:r>
            <w:r w:rsidRPr="000874E5">
              <w:rPr>
                <w:rFonts w:ascii="Arial" w:hAnsi="Arial" w:cs="Arial"/>
                <w:b w:val="0"/>
              </w:rPr>
              <w:t xml:space="preserve">. </w:t>
            </w:r>
          </w:p>
        </w:tc>
      </w:tr>
      <w:tr w:rsidR="0021039F" w:rsidRPr="000874E5" w:rsidTr="007657A1">
        <w:tc>
          <w:tcPr>
            <w:cnfStyle w:val="001000000000"/>
            <w:tcW w:w="9097" w:type="dxa"/>
            <w:tcBorders>
              <w:top w:val="nil"/>
              <w:bottom w:val="nil"/>
            </w:tcBorders>
            <w:shd w:val="clear" w:color="auto" w:fill="D6E3BC" w:themeFill="accent3" w:themeFillTint="66"/>
          </w:tcPr>
          <w:p w:rsidR="0021039F" w:rsidRPr="000874E5" w:rsidRDefault="0021039F" w:rsidP="001F0422">
            <w:pPr>
              <w:pStyle w:val="Default"/>
              <w:numPr>
                <w:ilvl w:val="0"/>
                <w:numId w:val="1"/>
              </w:numPr>
              <w:spacing w:before="120" w:after="120"/>
              <w:ind w:left="0" w:firstLine="426"/>
              <w:contextualSpacing/>
              <w:jc w:val="both"/>
              <w:rPr>
                <w:rFonts w:ascii="Arial" w:hAnsi="Arial" w:cs="Arial"/>
                <w:b w:val="0"/>
                <w:bCs w:val="0"/>
              </w:rPr>
            </w:pPr>
            <w:r w:rsidRPr="000874E5">
              <w:rPr>
                <w:rFonts w:ascii="Arial" w:hAnsi="Arial" w:cs="Arial"/>
                <w:b w:val="0"/>
              </w:rPr>
              <w:t>A final de curso destacaremos las obras más significativas de toda la literatura vista durante el año en orden cronológico</w:t>
            </w:r>
            <w:r w:rsidR="00DD47B4" w:rsidRPr="000874E5">
              <w:rPr>
                <w:rFonts w:ascii="Arial" w:hAnsi="Arial" w:cs="Arial"/>
                <w:b w:val="0"/>
              </w:rPr>
              <w:t xml:space="preserve"> a lo largo de un tronco dibujado</w:t>
            </w:r>
            <w:r w:rsidRPr="000874E5">
              <w:rPr>
                <w:rFonts w:ascii="Arial" w:hAnsi="Arial" w:cs="Arial"/>
                <w:b w:val="0"/>
              </w:rPr>
              <w:t>. Las más antiguas en los anillos del centro y las más recientes en los anillos más cercanos a la corteza</w:t>
            </w:r>
            <w:r w:rsidR="00DD47B4" w:rsidRPr="000874E5">
              <w:rPr>
                <w:rFonts w:ascii="Arial" w:hAnsi="Arial" w:cs="Arial"/>
                <w:b w:val="0"/>
              </w:rPr>
              <w:t xml:space="preserve">: </w:t>
            </w:r>
            <w:r w:rsidRPr="000874E5">
              <w:rPr>
                <w:rFonts w:ascii="Arial" w:hAnsi="Arial" w:cs="Arial"/>
                <w:b w:val="0"/>
              </w:rPr>
              <w:t>“</w:t>
            </w:r>
            <w:r w:rsidRPr="000874E5">
              <w:rPr>
                <w:rFonts w:ascii="Arial" w:hAnsi="Arial" w:cs="Arial"/>
                <w:b w:val="0"/>
                <w:u w:val="single"/>
              </w:rPr>
              <w:t>Las vueltas que da la vida</w:t>
            </w:r>
            <w:r w:rsidRPr="000874E5">
              <w:rPr>
                <w:rFonts w:ascii="Arial" w:hAnsi="Arial" w:cs="Arial"/>
                <w:b w:val="0"/>
              </w:rPr>
              <w:t>”.</w:t>
            </w:r>
          </w:p>
        </w:tc>
      </w:tr>
      <w:tr w:rsidR="0021039F" w:rsidRPr="000874E5" w:rsidTr="007657A1">
        <w:trPr>
          <w:cnfStyle w:val="000000100000"/>
        </w:trPr>
        <w:tc>
          <w:tcPr>
            <w:cnfStyle w:val="001000000000"/>
            <w:tcW w:w="9097" w:type="dxa"/>
            <w:tcBorders>
              <w:top w:val="nil"/>
              <w:bottom w:val="nil"/>
            </w:tcBorders>
            <w:shd w:val="clear" w:color="auto" w:fill="E5B8B7" w:themeFill="accent2" w:themeFillTint="66"/>
          </w:tcPr>
          <w:p w:rsidR="0021039F" w:rsidRPr="000874E5" w:rsidRDefault="00DF0043" w:rsidP="001F0422">
            <w:pPr>
              <w:pStyle w:val="Default"/>
              <w:numPr>
                <w:ilvl w:val="0"/>
                <w:numId w:val="1"/>
              </w:numPr>
              <w:spacing w:before="120" w:after="120"/>
              <w:ind w:left="0" w:firstLine="426"/>
              <w:contextualSpacing/>
              <w:jc w:val="both"/>
              <w:rPr>
                <w:rFonts w:ascii="Arial" w:hAnsi="Arial" w:cs="Arial"/>
                <w:b w:val="0"/>
                <w:bCs w:val="0"/>
              </w:rPr>
            </w:pPr>
            <w:proofErr w:type="spellStart"/>
            <w:r w:rsidRPr="000874E5">
              <w:rPr>
                <w:rFonts w:ascii="Arial" w:hAnsi="Arial" w:cs="Arial"/>
                <w:b w:val="0"/>
                <w:bCs w:val="0"/>
                <w:u w:val="single"/>
              </w:rPr>
              <w:t>Pasapalabra</w:t>
            </w:r>
            <w:proofErr w:type="spellEnd"/>
            <w:r w:rsidRPr="000874E5">
              <w:rPr>
                <w:rFonts w:ascii="Arial" w:hAnsi="Arial" w:cs="Arial"/>
                <w:b w:val="0"/>
                <w:bCs w:val="0"/>
                <w:u w:val="single"/>
              </w:rPr>
              <w:t xml:space="preserve"> realista</w:t>
            </w:r>
            <w:r w:rsidRPr="000874E5">
              <w:rPr>
                <w:rFonts w:ascii="Arial" w:hAnsi="Arial" w:cs="Arial"/>
                <w:b w:val="0"/>
                <w:bCs w:val="0"/>
              </w:rPr>
              <w:t>, adaptar el rosco del juego “</w:t>
            </w:r>
            <w:proofErr w:type="spellStart"/>
            <w:r w:rsidRPr="000874E5">
              <w:rPr>
                <w:rFonts w:ascii="Arial" w:hAnsi="Arial" w:cs="Arial"/>
                <w:b w:val="0"/>
                <w:bCs w:val="0"/>
              </w:rPr>
              <w:t>Pasapalabra</w:t>
            </w:r>
            <w:proofErr w:type="spellEnd"/>
            <w:r w:rsidRPr="000874E5">
              <w:rPr>
                <w:rFonts w:ascii="Arial" w:hAnsi="Arial" w:cs="Arial"/>
                <w:b w:val="0"/>
                <w:bCs w:val="0"/>
              </w:rPr>
              <w:t xml:space="preserve">” con letras relacionadas con el Realismo y el Naturalismo. </w:t>
            </w:r>
          </w:p>
        </w:tc>
      </w:tr>
      <w:tr w:rsidR="0021039F" w:rsidRPr="000874E5" w:rsidTr="007657A1">
        <w:tc>
          <w:tcPr>
            <w:cnfStyle w:val="001000000000"/>
            <w:tcW w:w="9097" w:type="dxa"/>
            <w:tcBorders>
              <w:top w:val="nil"/>
              <w:bottom w:val="nil"/>
            </w:tcBorders>
            <w:shd w:val="clear" w:color="auto" w:fill="D6E3BC" w:themeFill="accent3" w:themeFillTint="66"/>
          </w:tcPr>
          <w:p w:rsidR="0021039F" w:rsidRPr="000874E5" w:rsidRDefault="0021039F" w:rsidP="001F0422">
            <w:pPr>
              <w:pStyle w:val="Default"/>
              <w:numPr>
                <w:ilvl w:val="0"/>
                <w:numId w:val="1"/>
              </w:numPr>
              <w:spacing w:before="120" w:after="120"/>
              <w:ind w:left="0" w:firstLine="426"/>
              <w:contextualSpacing/>
              <w:jc w:val="both"/>
              <w:rPr>
                <w:rFonts w:ascii="Arial" w:hAnsi="Arial" w:cs="Arial"/>
                <w:b w:val="0"/>
                <w:bCs w:val="0"/>
              </w:rPr>
            </w:pPr>
            <w:r w:rsidRPr="000874E5">
              <w:rPr>
                <w:rFonts w:ascii="Arial" w:hAnsi="Arial" w:cs="Arial"/>
                <w:b w:val="0"/>
                <w:u w:val="single"/>
              </w:rPr>
              <w:t>Regeneración del 27</w:t>
            </w:r>
            <w:r w:rsidRPr="000874E5">
              <w:rPr>
                <w:rFonts w:ascii="Arial" w:hAnsi="Arial" w:cs="Arial"/>
                <w:b w:val="0"/>
              </w:rPr>
              <w:t xml:space="preserve"> será una actividad a través de la cual explicaremos la Generación del 27, realizando una representación del homenaje a Góngora y la recreación de la Residencia de Estudiantes.  </w:t>
            </w:r>
          </w:p>
          <w:p w:rsidR="00707B8C" w:rsidRPr="000874E5" w:rsidRDefault="00707B8C" w:rsidP="001F0422">
            <w:pPr>
              <w:pStyle w:val="Default"/>
              <w:numPr>
                <w:ilvl w:val="0"/>
                <w:numId w:val="1"/>
              </w:numPr>
              <w:spacing w:before="120" w:after="120"/>
              <w:ind w:left="0" w:firstLine="426"/>
              <w:contextualSpacing/>
              <w:jc w:val="both"/>
              <w:rPr>
                <w:rFonts w:ascii="Arial" w:hAnsi="Arial" w:cs="Arial"/>
                <w:b w:val="0"/>
                <w:bCs w:val="0"/>
              </w:rPr>
            </w:pPr>
            <w:r w:rsidRPr="000874E5">
              <w:rPr>
                <w:rFonts w:ascii="Arial" w:hAnsi="Arial" w:cs="Arial"/>
                <w:b w:val="0"/>
                <w:u w:val="single"/>
                <w:shd w:val="clear" w:color="auto" w:fill="D6E3BC" w:themeFill="accent3" w:themeFillTint="66"/>
              </w:rPr>
              <w:t>La margarita G-27</w:t>
            </w:r>
            <w:r w:rsidRPr="000874E5">
              <w:rPr>
                <w:rFonts w:ascii="Arial" w:hAnsi="Arial" w:cs="Arial"/>
                <w:b w:val="0"/>
                <w:shd w:val="clear" w:color="auto" w:fill="D6E3BC" w:themeFill="accent3" w:themeFillTint="66"/>
              </w:rPr>
              <w:t xml:space="preserve">. En la explicación de los autores de la Generación del 27 utilizaremos de base una margarita con los pétalos vacíos para rellenarlo por los alumnos según vayan siguiendo la clase magistral. </w:t>
            </w:r>
          </w:p>
        </w:tc>
      </w:tr>
      <w:tr w:rsidR="0021039F" w:rsidRPr="000874E5" w:rsidTr="007657A1">
        <w:trPr>
          <w:cnfStyle w:val="000000100000"/>
        </w:trPr>
        <w:tc>
          <w:tcPr>
            <w:cnfStyle w:val="001000000000"/>
            <w:tcW w:w="9097" w:type="dxa"/>
            <w:tcBorders>
              <w:top w:val="nil"/>
              <w:bottom w:val="nil"/>
            </w:tcBorders>
            <w:shd w:val="clear" w:color="auto" w:fill="E5B8B7" w:themeFill="accent2" w:themeFillTint="66"/>
          </w:tcPr>
          <w:p w:rsidR="0021039F" w:rsidRPr="000874E5" w:rsidRDefault="0021039F" w:rsidP="001F0422">
            <w:pPr>
              <w:pStyle w:val="Default"/>
              <w:numPr>
                <w:ilvl w:val="0"/>
                <w:numId w:val="1"/>
              </w:numPr>
              <w:spacing w:before="120" w:after="120"/>
              <w:ind w:left="0" w:firstLine="426"/>
              <w:contextualSpacing/>
              <w:jc w:val="both"/>
              <w:rPr>
                <w:rFonts w:ascii="Arial" w:hAnsi="Arial" w:cs="Arial"/>
                <w:b w:val="0"/>
                <w:bCs w:val="0"/>
              </w:rPr>
            </w:pPr>
            <w:r w:rsidRPr="000874E5">
              <w:rPr>
                <w:rFonts w:ascii="Arial" w:hAnsi="Arial" w:cs="Arial"/>
                <w:b w:val="0"/>
                <w:u w:val="single"/>
              </w:rPr>
              <w:t>Unamuno en Sanabria.</w:t>
            </w:r>
            <w:r w:rsidR="009C1CD2" w:rsidRPr="000874E5">
              <w:rPr>
                <w:rFonts w:ascii="Arial" w:hAnsi="Arial" w:cs="Arial"/>
                <w:b w:val="0"/>
              </w:rPr>
              <w:t xml:space="preserve"> A</w:t>
            </w:r>
            <w:r w:rsidRPr="000874E5">
              <w:rPr>
                <w:rFonts w:ascii="Arial" w:hAnsi="Arial" w:cs="Arial"/>
                <w:b w:val="0"/>
              </w:rPr>
              <w:t>provechando la estancia de</w:t>
            </w:r>
            <w:r w:rsidR="00DD47B4" w:rsidRPr="000874E5">
              <w:rPr>
                <w:rFonts w:ascii="Arial" w:hAnsi="Arial" w:cs="Arial"/>
                <w:b w:val="0"/>
              </w:rPr>
              <w:t xml:space="preserve">l autor </w:t>
            </w:r>
            <w:r w:rsidRPr="000874E5">
              <w:rPr>
                <w:rFonts w:ascii="Arial" w:hAnsi="Arial" w:cs="Arial"/>
                <w:b w:val="0"/>
              </w:rPr>
              <w:t xml:space="preserve">en Sanabria, realizaremos la lectura de libros y poemas sobre el lugar. </w:t>
            </w:r>
          </w:p>
        </w:tc>
      </w:tr>
      <w:tr w:rsidR="0021039F" w:rsidRPr="000874E5" w:rsidTr="007657A1">
        <w:tc>
          <w:tcPr>
            <w:cnfStyle w:val="001000000000"/>
            <w:tcW w:w="9097" w:type="dxa"/>
            <w:tcBorders>
              <w:top w:val="nil"/>
              <w:bottom w:val="nil"/>
            </w:tcBorders>
            <w:shd w:val="clear" w:color="auto" w:fill="D6E3BC" w:themeFill="accent3" w:themeFillTint="66"/>
          </w:tcPr>
          <w:p w:rsidR="009C1CD2" w:rsidRPr="000874E5" w:rsidRDefault="0021039F" w:rsidP="001F0422">
            <w:pPr>
              <w:pStyle w:val="Default"/>
              <w:numPr>
                <w:ilvl w:val="0"/>
                <w:numId w:val="1"/>
              </w:numPr>
              <w:spacing w:before="120" w:after="120"/>
              <w:ind w:left="0" w:firstLine="426"/>
              <w:contextualSpacing/>
              <w:jc w:val="both"/>
              <w:rPr>
                <w:rFonts w:ascii="Arial" w:hAnsi="Arial" w:cs="Arial"/>
                <w:b w:val="0"/>
                <w:bCs w:val="0"/>
              </w:rPr>
            </w:pPr>
            <w:r w:rsidRPr="000874E5">
              <w:rPr>
                <w:rFonts w:ascii="Arial" w:hAnsi="Arial" w:cs="Arial"/>
                <w:b w:val="0"/>
              </w:rPr>
              <w:t>El papel de la mujer en la literatura ha sido y será importante, aunque no siempre aparezca reflejado en los libros de texto. Por lo tanto, haremos un viaje al pasado para  estudiar</w:t>
            </w:r>
            <w:r w:rsidR="00E31133">
              <w:rPr>
                <w:rFonts w:ascii="Arial" w:hAnsi="Arial" w:cs="Arial"/>
                <w:b w:val="0"/>
              </w:rPr>
              <w:t xml:space="preserve"> </w:t>
            </w:r>
            <w:r w:rsidRPr="000874E5">
              <w:rPr>
                <w:rFonts w:ascii="Arial" w:hAnsi="Arial" w:cs="Arial"/>
                <w:b w:val="0"/>
                <w:u w:val="single"/>
              </w:rPr>
              <w:t xml:space="preserve">“Lassinsombrero” </w:t>
            </w:r>
            <w:r w:rsidRPr="000874E5">
              <w:rPr>
                <w:rFonts w:ascii="Arial" w:hAnsi="Arial" w:cs="Arial"/>
                <w:b w:val="0"/>
              </w:rPr>
              <w:t>abriendo la puerta del capítulo 18 de la temporada 2 de la serie del Ministerio del Tiempo, de RTVE y aprovechando que el 8 de marzo se celebra el Día de la Mujer.</w:t>
            </w:r>
          </w:p>
        </w:tc>
      </w:tr>
      <w:tr w:rsidR="0021039F" w:rsidRPr="000874E5" w:rsidTr="007657A1">
        <w:trPr>
          <w:cnfStyle w:val="000000100000"/>
        </w:trPr>
        <w:tc>
          <w:tcPr>
            <w:cnfStyle w:val="001000000000"/>
            <w:tcW w:w="9097" w:type="dxa"/>
            <w:tcBorders>
              <w:top w:val="nil"/>
              <w:bottom w:val="nil"/>
            </w:tcBorders>
            <w:shd w:val="clear" w:color="auto" w:fill="E5B8B7" w:themeFill="accent2" w:themeFillTint="66"/>
          </w:tcPr>
          <w:p w:rsidR="0021039F" w:rsidRPr="000874E5" w:rsidRDefault="0021039F" w:rsidP="001F0422">
            <w:pPr>
              <w:pStyle w:val="Default"/>
              <w:numPr>
                <w:ilvl w:val="0"/>
                <w:numId w:val="1"/>
              </w:numPr>
              <w:spacing w:before="120" w:after="120"/>
              <w:ind w:left="0" w:firstLine="426"/>
              <w:contextualSpacing/>
              <w:jc w:val="both"/>
              <w:rPr>
                <w:rFonts w:ascii="Arial" w:hAnsi="Arial" w:cs="Arial"/>
                <w:b w:val="0"/>
                <w:bCs w:val="0"/>
                <w:u w:val="single"/>
              </w:rPr>
            </w:pPr>
            <w:r w:rsidRPr="000874E5">
              <w:rPr>
                <w:rFonts w:ascii="Arial" w:hAnsi="Arial" w:cs="Arial"/>
                <w:b w:val="0"/>
              </w:rPr>
              <w:t xml:space="preserve">Para presentar las vanguardias, recurriremos al </w:t>
            </w:r>
            <w:r w:rsidRPr="000874E5">
              <w:rPr>
                <w:rFonts w:ascii="Arial" w:hAnsi="Arial" w:cs="Arial"/>
                <w:b w:val="0"/>
                <w:u w:val="single"/>
              </w:rPr>
              <w:t>cadáver exquisito</w:t>
            </w:r>
            <w:r w:rsidRPr="000874E5">
              <w:rPr>
                <w:rFonts w:ascii="Arial" w:hAnsi="Arial" w:cs="Arial"/>
                <w:b w:val="0"/>
              </w:rPr>
              <w:t xml:space="preserve">. Para ello se propone un tema, se reparte un papel a cada alumno </w:t>
            </w:r>
            <w:r w:rsidR="00DD47B4" w:rsidRPr="000874E5">
              <w:rPr>
                <w:rFonts w:ascii="Arial" w:hAnsi="Arial" w:cs="Arial"/>
                <w:b w:val="0"/>
              </w:rPr>
              <w:t xml:space="preserve">para </w:t>
            </w:r>
            <w:r w:rsidRPr="000874E5">
              <w:rPr>
                <w:rFonts w:ascii="Arial" w:hAnsi="Arial" w:cs="Arial"/>
                <w:b w:val="0"/>
              </w:rPr>
              <w:t>escrib</w:t>
            </w:r>
            <w:r w:rsidR="00DD47B4" w:rsidRPr="000874E5">
              <w:rPr>
                <w:rFonts w:ascii="Arial" w:hAnsi="Arial" w:cs="Arial"/>
                <w:b w:val="0"/>
              </w:rPr>
              <w:t>ir una palabra aleatoria</w:t>
            </w:r>
            <w:r w:rsidRPr="000874E5">
              <w:rPr>
                <w:rFonts w:ascii="Arial" w:hAnsi="Arial" w:cs="Arial"/>
                <w:b w:val="0"/>
              </w:rPr>
              <w:t xml:space="preserve">, </w:t>
            </w:r>
            <w:r w:rsidR="00DD47B4" w:rsidRPr="000874E5">
              <w:rPr>
                <w:rFonts w:ascii="Arial" w:hAnsi="Arial" w:cs="Arial"/>
                <w:b w:val="0"/>
              </w:rPr>
              <w:t>luego se ordenará en forma de poema</w:t>
            </w:r>
            <w:r w:rsidRPr="000874E5">
              <w:rPr>
                <w:rFonts w:ascii="Arial" w:hAnsi="Arial" w:cs="Arial"/>
                <w:b w:val="0"/>
              </w:rPr>
              <w:t xml:space="preserve">. También realizaremos caligramas </w:t>
            </w:r>
            <w:r w:rsidR="00DD47B4" w:rsidRPr="000874E5">
              <w:rPr>
                <w:rFonts w:ascii="Arial" w:hAnsi="Arial" w:cs="Arial"/>
                <w:b w:val="0"/>
              </w:rPr>
              <w:t>y poemas dadaístas</w:t>
            </w:r>
            <w:r w:rsidRPr="000874E5">
              <w:rPr>
                <w:rFonts w:ascii="Arial" w:hAnsi="Arial" w:cs="Arial"/>
                <w:b w:val="0"/>
              </w:rPr>
              <w:t xml:space="preserve">. </w:t>
            </w:r>
          </w:p>
        </w:tc>
      </w:tr>
      <w:tr w:rsidR="0021039F" w:rsidRPr="000874E5" w:rsidTr="007657A1">
        <w:tc>
          <w:tcPr>
            <w:cnfStyle w:val="001000000000"/>
            <w:tcW w:w="9097" w:type="dxa"/>
            <w:tcBorders>
              <w:top w:val="nil"/>
              <w:bottom w:val="single" w:sz="8" w:space="0" w:color="000000" w:themeColor="text1"/>
            </w:tcBorders>
            <w:shd w:val="clear" w:color="auto" w:fill="D6E3BC" w:themeFill="accent3" w:themeFillTint="66"/>
          </w:tcPr>
          <w:p w:rsidR="0021039F" w:rsidRPr="000874E5" w:rsidRDefault="0021039F" w:rsidP="001F0422">
            <w:pPr>
              <w:pStyle w:val="Default"/>
              <w:numPr>
                <w:ilvl w:val="0"/>
                <w:numId w:val="1"/>
              </w:numPr>
              <w:spacing w:before="120" w:after="120"/>
              <w:ind w:left="0" w:firstLine="426"/>
              <w:contextualSpacing/>
              <w:jc w:val="both"/>
              <w:rPr>
                <w:rFonts w:ascii="Arial" w:hAnsi="Arial" w:cs="Arial"/>
                <w:b w:val="0"/>
                <w:bCs w:val="0"/>
              </w:rPr>
            </w:pPr>
            <w:r w:rsidRPr="000874E5">
              <w:rPr>
                <w:rFonts w:ascii="Arial" w:hAnsi="Arial" w:cs="Arial"/>
                <w:b w:val="0"/>
                <w:u w:val="single"/>
              </w:rPr>
              <w:t>Explicación de la literatura</w:t>
            </w:r>
            <w:r w:rsidRPr="000874E5">
              <w:rPr>
                <w:rFonts w:ascii="Arial" w:hAnsi="Arial" w:cs="Arial"/>
                <w:b w:val="0"/>
              </w:rPr>
              <w:t xml:space="preserve">. Además de las actividades detalladas anteriormente, se hará una explicación de las corrientes, autores y obras de cada trimestre. La manera de presentarlo será mediante clase magistral, lectura de poemas o extractos de obras, lectura del libro de texto, técnicas de </w:t>
            </w:r>
            <w:r w:rsidR="007E6D11">
              <w:rPr>
                <w:rFonts w:ascii="Arial" w:hAnsi="Arial" w:cs="Arial"/>
                <w:b w:val="0"/>
              </w:rPr>
              <w:t>pensamiento visual</w:t>
            </w:r>
            <w:r w:rsidRPr="000874E5">
              <w:rPr>
                <w:rFonts w:ascii="Arial" w:hAnsi="Arial" w:cs="Arial"/>
                <w:b w:val="0"/>
              </w:rPr>
              <w:t xml:space="preserve"> y trabajo cooperativo. </w:t>
            </w:r>
          </w:p>
        </w:tc>
      </w:tr>
    </w:tbl>
    <w:p w:rsidR="00547C8B" w:rsidRDefault="00547C8B" w:rsidP="001F0422">
      <w:pPr>
        <w:pStyle w:val="Default"/>
        <w:spacing w:before="120" w:after="120"/>
        <w:ind w:firstLine="426"/>
        <w:contextualSpacing/>
        <w:jc w:val="both"/>
        <w:rPr>
          <w:rFonts w:ascii="Arial" w:hAnsi="Arial" w:cs="Arial"/>
          <w:bCs/>
        </w:rPr>
      </w:pPr>
    </w:p>
    <w:p w:rsidR="00547C8B" w:rsidRDefault="00547C8B" w:rsidP="001F0422">
      <w:pPr>
        <w:pStyle w:val="Default"/>
        <w:spacing w:before="120" w:after="120"/>
        <w:ind w:firstLine="426"/>
        <w:contextualSpacing/>
        <w:jc w:val="both"/>
        <w:rPr>
          <w:rFonts w:ascii="Arial" w:hAnsi="Arial" w:cs="Arial"/>
          <w:bCs/>
        </w:rPr>
      </w:pPr>
    </w:p>
    <w:p w:rsidR="00547C8B" w:rsidRDefault="00547C8B" w:rsidP="001F0422">
      <w:pPr>
        <w:pStyle w:val="Default"/>
        <w:spacing w:before="120" w:after="120"/>
        <w:ind w:firstLine="426"/>
        <w:contextualSpacing/>
        <w:jc w:val="both"/>
        <w:rPr>
          <w:rFonts w:ascii="Arial" w:hAnsi="Arial" w:cs="Arial"/>
          <w:bCs/>
        </w:rPr>
      </w:pPr>
    </w:p>
    <w:p w:rsidR="00547C8B" w:rsidRDefault="00547C8B" w:rsidP="001F0422">
      <w:pPr>
        <w:pStyle w:val="Default"/>
        <w:spacing w:before="120" w:after="120"/>
        <w:ind w:firstLine="426"/>
        <w:contextualSpacing/>
        <w:jc w:val="both"/>
        <w:rPr>
          <w:rFonts w:ascii="Arial" w:hAnsi="Arial" w:cs="Arial"/>
          <w:bCs/>
        </w:rPr>
      </w:pPr>
    </w:p>
    <w:p w:rsidR="00547C8B" w:rsidRDefault="00547C8B" w:rsidP="001F0422">
      <w:pPr>
        <w:pStyle w:val="Default"/>
        <w:spacing w:before="120" w:after="120"/>
        <w:ind w:firstLine="426"/>
        <w:contextualSpacing/>
        <w:jc w:val="both"/>
        <w:rPr>
          <w:rFonts w:ascii="Arial" w:hAnsi="Arial" w:cs="Arial"/>
          <w:bCs/>
        </w:rPr>
      </w:pPr>
    </w:p>
    <w:p w:rsidR="00901ABC" w:rsidRDefault="00901ABC" w:rsidP="001F0422">
      <w:pPr>
        <w:pStyle w:val="Default"/>
        <w:spacing w:before="120" w:after="120"/>
        <w:ind w:firstLine="426"/>
        <w:contextualSpacing/>
        <w:jc w:val="both"/>
        <w:rPr>
          <w:rFonts w:ascii="Arial" w:hAnsi="Arial" w:cs="Arial"/>
          <w:bCs/>
        </w:rPr>
      </w:pPr>
      <w:r w:rsidRPr="000874E5">
        <w:rPr>
          <w:rFonts w:ascii="Arial" w:hAnsi="Arial" w:cs="Arial"/>
          <w:bCs/>
        </w:rPr>
        <w:lastRenderedPageBreak/>
        <w:t>Para trabajar el bloque de</w:t>
      </w:r>
      <w:r w:rsidRPr="000874E5">
        <w:rPr>
          <w:rFonts w:ascii="Arial" w:hAnsi="Arial" w:cs="Arial"/>
          <w:b/>
          <w:bCs/>
        </w:rPr>
        <w:t xml:space="preserve"> lectura y comprensión</w:t>
      </w:r>
      <w:r w:rsidR="00E9417A" w:rsidRPr="000874E5">
        <w:rPr>
          <w:rFonts w:ascii="Arial" w:hAnsi="Arial" w:cs="Arial"/>
          <w:b/>
          <w:bCs/>
        </w:rPr>
        <w:t xml:space="preserve">, </w:t>
      </w:r>
      <w:r w:rsidRPr="000874E5">
        <w:rPr>
          <w:rFonts w:ascii="Arial" w:hAnsi="Arial" w:cs="Arial"/>
          <w:bCs/>
        </w:rPr>
        <w:t>alternaremos el libro de texto con las siguientes actividades.</w:t>
      </w:r>
    </w:p>
    <w:p w:rsidR="00547C8B" w:rsidRDefault="00547C8B" w:rsidP="001F0422">
      <w:pPr>
        <w:pStyle w:val="Default"/>
        <w:spacing w:before="120" w:after="120"/>
        <w:ind w:firstLine="426"/>
        <w:contextualSpacing/>
        <w:jc w:val="both"/>
        <w:rPr>
          <w:rFonts w:ascii="Arial" w:hAnsi="Arial" w:cs="Arial"/>
          <w:bCs/>
        </w:rPr>
      </w:pPr>
    </w:p>
    <w:tbl>
      <w:tblPr>
        <w:tblStyle w:val="Sombreadoclaro1"/>
        <w:tblW w:w="0" w:type="auto"/>
        <w:tblInd w:w="108" w:type="dxa"/>
        <w:shd w:val="clear" w:color="auto" w:fill="EAF1DD" w:themeFill="accent3" w:themeFillTint="33"/>
        <w:tblLook w:val="04A0"/>
      </w:tblPr>
      <w:tblGrid>
        <w:gridCol w:w="9097"/>
      </w:tblGrid>
      <w:tr w:rsidR="0021039F" w:rsidRPr="000874E5" w:rsidTr="00E36C45">
        <w:trPr>
          <w:cnfStyle w:val="100000000000"/>
        </w:trPr>
        <w:tc>
          <w:tcPr>
            <w:cnfStyle w:val="001000000000"/>
            <w:tcW w:w="9097" w:type="dxa"/>
            <w:shd w:val="clear" w:color="auto" w:fill="EAF1DD" w:themeFill="accent3" w:themeFillTint="33"/>
          </w:tcPr>
          <w:p w:rsidR="00273DCE" w:rsidRPr="000874E5" w:rsidRDefault="0021039F" w:rsidP="001F0422">
            <w:pPr>
              <w:pStyle w:val="Default"/>
              <w:numPr>
                <w:ilvl w:val="0"/>
                <w:numId w:val="1"/>
              </w:numPr>
              <w:spacing w:before="120" w:after="120"/>
              <w:ind w:left="0" w:firstLine="426"/>
              <w:contextualSpacing/>
              <w:jc w:val="both"/>
              <w:rPr>
                <w:rFonts w:ascii="Arial" w:hAnsi="Arial" w:cs="Arial"/>
                <w:b w:val="0"/>
                <w:bCs w:val="0"/>
                <w:u w:val="single"/>
              </w:rPr>
            </w:pPr>
            <w:r w:rsidRPr="000874E5">
              <w:rPr>
                <w:rFonts w:ascii="Arial" w:hAnsi="Arial" w:cs="Arial"/>
                <w:b w:val="0"/>
                <w:u w:val="single"/>
              </w:rPr>
              <w:t>Tengo una carta par</w:t>
            </w:r>
            <w:r w:rsidR="009C1CD2" w:rsidRPr="000874E5">
              <w:rPr>
                <w:rFonts w:ascii="Arial" w:hAnsi="Arial" w:cs="Arial"/>
                <w:b w:val="0"/>
                <w:u w:val="single"/>
              </w:rPr>
              <w:t>a</w:t>
            </w:r>
            <w:r w:rsidRPr="000874E5">
              <w:rPr>
                <w:rFonts w:ascii="Arial" w:hAnsi="Arial" w:cs="Arial"/>
                <w:b w:val="0"/>
                <w:u w:val="single"/>
              </w:rPr>
              <w:t xml:space="preserve"> ti.</w:t>
            </w:r>
            <w:r w:rsidRPr="000874E5">
              <w:rPr>
                <w:rFonts w:ascii="Arial" w:hAnsi="Arial" w:cs="Arial"/>
                <w:b w:val="0"/>
              </w:rPr>
              <w:t xml:space="preserve"> Para conocer a todos los alumnos, al inicio del curso y dentro de la evaluación inicial, los alumnos tendrán que redactar un texto de presentación en formato carta en el que escribirán una autobiografía que se intercambiarán con el </w:t>
            </w:r>
            <w:r w:rsidR="00B87B75" w:rsidRPr="000874E5">
              <w:rPr>
                <w:rFonts w:ascii="Arial" w:hAnsi="Arial" w:cs="Arial"/>
                <w:b w:val="0"/>
              </w:rPr>
              <w:t>resto de los alumnos</w:t>
            </w:r>
            <w:r w:rsidRPr="000874E5">
              <w:rPr>
                <w:rFonts w:ascii="Arial" w:hAnsi="Arial" w:cs="Arial"/>
                <w:b w:val="0"/>
              </w:rPr>
              <w:t xml:space="preserve">. </w:t>
            </w:r>
          </w:p>
        </w:tc>
      </w:tr>
      <w:tr w:rsidR="0021039F" w:rsidRPr="000874E5" w:rsidTr="00E36C45">
        <w:trPr>
          <w:cnfStyle w:val="000000100000"/>
        </w:trPr>
        <w:tc>
          <w:tcPr>
            <w:cnfStyle w:val="001000000000"/>
            <w:tcW w:w="9097" w:type="dxa"/>
            <w:tcBorders>
              <w:top w:val="single" w:sz="8" w:space="0" w:color="000000" w:themeColor="text1"/>
              <w:bottom w:val="nil"/>
            </w:tcBorders>
            <w:shd w:val="clear" w:color="auto" w:fill="F2DBDB" w:themeFill="accent2" w:themeFillTint="33"/>
          </w:tcPr>
          <w:p w:rsidR="0021039F" w:rsidRPr="000874E5" w:rsidRDefault="0021039F" w:rsidP="001F0422">
            <w:pPr>
              <w:pStyle w:val="Default"/>
              <w:numPr>
                <w:ilvl w:val="0"/>
                <w:numId w:val="1"/>
              </w:numPr>
              <w:spacing w:before="120" w:after="120"/>
              <w:ind w:left="0" w:firstLine="426"/>
              <w:contextualSpacing/>
              <w:jc w:val="both"/>
              <w:rPr>
                <w:rFonts w:ascii="Arial" w:hAnsi="Arial" w:cs="Arial"/>
                <w:b w:val="0"/>
                <w:bCs w:val="0"/>
                <w:u w:val="single"/>
              </w:rPr>
            </w:pPr>
            <w:r w:rsidRPr="000874E5">
              <w:rPr>
                <w:rFonts w:ascii="Arial" w:hAnsi="Arial" w:cs="Arial"/>
                <w:b w:val="0"/>
                <w:u w:val="single"/>
              </w:rPr>
              <w:t>Biopoema</w:t>
            </w:r>
            <w:r w:rsidRPr="000874E5">
              <w:rPr>
                <w:rFonts w:ascii="Arial" w:hAnsi="Arial" w:cs="Arial"/>
                <w:b w:val="0"/>
              </w:rPr>
              <w:t xml:space="preserve">. Además de la presentación inicial, tendrán que componer un poema </w:t>
            </w:r>
            <w:r w:rsidR="00DD47B4" w:rsidRPr="000874E5">
              <w:rPr>
                <w:rFonts w:ascii="Arial" w:hAnsi="Arial" w:cs="Arial"/>
                <w:b w:val="0"/>
              </w:rPr>
              <w:t xml:space="preserve">autobiográfico </w:t>
            </w:r>
            <w:r w:rsidRPr="000874E5">
              <w:rPr>
                <w:rFonts w:ascii="Arial" w:hAnsi="Arial" w:cs="Arial"/>
                <w:b w:val="0"/>
              </w:rPr>
              <w:t xml:space="preserve">siguiendo unas pausas narrativas y estilísticas que se detallarán en clase sobre quiénes son y quiénes les gustaría ser. También de manera voluntaria se podrán leer algunos ejemplos. Los mejores se expondrán en el “rincón literario”. </w:t>
            </w:r>
          </w:p>
        </w:tc>
      </w:tr>
      <w:tr w:rsidR="0021039F" w:rsidRPr="000874E5" w:rsidTr="00E36C45">
        <w:tc>
          <w:tcPr>
            <w:cnfStyle w:val="001000000000"/>
            <w:tcW w:w="9097" w:type="dxa"/>
            <w:tcBorders>
              <w:top w:val="nil"/>
              <w:bottom w:val="nil"/>
            </w:tcBorders>
            <w:shd w:val="clear" w:color="auto" w:fill="EAF1DD" w:themeFill="accent3" w:themeFillTint="33"/>
          </w:tcPr>
          <w:p w:rsidR="0021039F" w:rsidRPr="000874E5" w:rsidRDefault="0021039F" w:rsidP="001F0422">
            <w:pPr>
              <w:pStyle w:val="Default"/>
              <w:numPr>
                <w:ilvl w:val="0"/>
                <w:numId w:val="1"/>
              </w:numPr>
              <w:spacing w:before="120" w:after="120"/>
              <w:ind w:left="0" w:firstLine="426"/>
              <w:contextualSpacing/>
              <w:jc w:val="both"/>
              <w:rPr>
                <w:rFonts w:ascii="Arial" w:hAnsi="Arial" w:cs="Arial"/>
                <w:b w:val="0"/>
                <w:bCs w:val="0"/>
                <w:u w:val="single"/>
              </w:rPr>
            </w:pPr>
            <w:r w:rsidRPr="000874E5">
              <w:rPr>
                <w:rFonts w:ascii="Arial" w:hAnsi="Arial" w:cs="Arial"/>
                <w:b w:val="0"/>
                <w:u w:val="single"/>
              </w:rPr>
              <w:t>Palabras/seg.</w:t>
            </w:r>
            <w:r w:rsidRPr="000874E5">
              <w:rPr>
                <w:rFonts w:ascii="Arial" w:hAnsi="Arial" w:cs="Arial"/>
                <w:b w:val="0"/>
              </w:rPr>
              <w:t xml:space="preserve"> Cronometrar la lectura para mejorar la eficacia y la rapidez. </w:t>
            </w:r>
          </w:p>
        </w:tc>
      </w:tr>
      <w:tr w:rsidR="0021039F" w:rsidRPr="000874E5" w:rsidTr="00E36C45">
        <w:trPr>
          <w:cnfStyle w:val="000000100000"/>
        </w:trPr>
        <w:tc>
          <w:tcPr>
            <w:cnfStyle w:val="001000000000"/>
            <w:tcW w:w="9097" w:type="dxa"/>
            <w:tcBorders>
              <w:top w:val="nil"/>
              <w:bottom w:val="nil"/>
            </w:tcBorders>
            <w:shd w:val="clear" w:color="auto" w:fill="F2DBDB" w:themeFill="accent2" w:themeFillTint="33"/>
          </w:tcPr>
          <w:p w:rsidR="0021039F" w:rsidRPr="000874E5" w:rsidRDefault="0021039F" w:rsidP="001F0422">
            <w:pPr>
              <w:pStyle w:val="Default"/>
              <w:numPr>
                <w:ilvl w:val="0"/>
                <w:numId w:val="1"/>
              </w:numPr>
              <w:spacing w:before="120" w:after="120"/>
              <w:ind w:left="0" w:firstLine="426"/>
              <w:contextualSpacing/>
              <w:jc w:val="both"/>
              <w:rPr>
                <w:rFonts w:ascii="Arial" w:hAnsi="Arial" w:cs="Arial"/>
                <w:b w:val="0"/>
                <w:bCs w:val="0"/>
                <w:u w:val="single"/>
              </w:rPr>
            </w:pPr>
            <w:r w:rsidRPr="000874E5">
              <w:rPr>
                <w:rFonts w:ascii="Arial" w:hAnsi="Arial" w:cs="Arial"/>
                <w:b w:val="0"/>
                <w:u w:val="single"/>
              </w:rPr>
              <w:t>Versos con acrósticos.</w:t>
            </w:r>
            <w:r w:rsidRPr="000874E5">
              <w:rPr>
                <w:rFonts w:ascii="Arial" w:hAnsi="Arial" w:cs="Arial"/>
                <w:b w:val="0"/>
              </w:rPr>
              <w:t xml:space="preserve"> La primera palabra de cada verso será un acróstico de una palabra que se dará inicialmente. El poema tendrá que versar sobre un tema concreto y seguir una estructura previamente fijada. </w:t>
            </w:r>
          </w:p>
        </w:tc>
      </w:tr>
      <w:tr w:rsidR="0021039F" w:rsidRPr="000874E5" w:rsidTr="00E36C45">
        <w:tc>
          <w:tcPr>
            <w:cnfStyle w:val="001000000000"/>
            <w:tcW w:w="9097" w:type="dxa"/>
            <w:tcBorders>
              <w:top w:val="nil"/>
              <w:bottom w:val="nil"/>
            </w:tcBorders>
            <w:shd w:val="clear" w:color="auto" w:fill="EAF1DD" w:themeFill="accent3" w:themeFillTint="33"/>
          </w:tcPr>
          <w:p w:rsidR="0021039F" w:rsidRPr="000874E5" w:rsidRDefault="0021039F" w:rsidP="001F0422">
            <w:pPr>
              <w:pStyle w:val="Default"/>
              <w:numPr>
                <w:ilvl w:val="0"/>
                <w:numId w:val="1"/>
              </w:numPr>
              <w:spacing w:before="120" w:after="120"/>
              <w:ind w:left="0" w:firstLine="426"/>
              <w:contextualSpacing/>
              <w:jc w:val="both"/>
              <w:rPr>
                <w:rFonts w:ascii="Arial" w:hAnsi="Arial" w:cs="Arial"/>
                <w:b w:val="0"/>
                <w:bCs w:val="0"/>
                <w:u w:val="single"/>
              </w:rPr>
            </w:pPr>
            <w:r w:rsidRPr="000874E5">
              <w:rPr>
                <w:rFonts w:ascii="Arial" w:hAnsi="Arial" w:cs="Arial"/>
                <w:b w:val="0"/>
                <w:u w:val="single"/>
              </w:rPr>
              <w:t>¿Dónde se sitúa?</w:t>
            </w:r>
            <w:r w:rsidRPr="000874E5">
              <w:rPr>
                <w:rFonts w:ascii="Arial" w:hAnsi="Arial" w:cs="Arial"/>
                <w:b w:val="0"/>
              </w:rPr>
              <w:t xml:space="preserve"> Se elegirá una lectura de literatura juvenil o clásica y se leerá una página sin dar más información, la tarea consiste en escribir un párrafo anterior y otro posterior al extracto. </w:t>
            </w:r>
          </w:p>
        </w:tc>
      </w:tr>
      <w:tr w:rsidR="0021039F" w:rsidRPr="000874E5" w:rsidTr="00E36C45">
        <w:trPr>
          <w:cnfStyle w:val="000000100000"/>
        </w:trPr>
        <w:tc>
          <w:tcPr>
            <w:cnfStyle w:val="001000000000"/>
            <w:tcW w:w="9097" w:type="dxa"/>
            <w:tcBorders>
              <w:top w:val="nil"/>
              <w:bottom w:val="nil"/>
            </w:tcBorders>
            <w:shd w:val="clear" w:color="auto" w:fill="F2DBDB" w:themeFill="accent2" w:themeFillTint="33"/>
          </w:tcPr>
          <w:p w:rsidR="0021039F" w:rsidRPr="000874E5" w:rsidRDefault="0021039F" w:rsidP="001F0422">
            <w:pPr>
              <w:pStyle w:val="Default"/>
              <w:numPr>
                <w:ilvl w:val="0"/>
                <w:numId w:val="1"/>
              </w:numPr>
              <w:spacing w:before="120" w:after="120"/>
              <w:ind w:left="0" w:firstLine="426"/>
              <w:contextualSpacing/>
              <w:jc w:val="both"/>
              <w:rPr>
                <w:rFonts w:ascii="Arial" w:hAnsi="Arial" w:cs="Arial"/>
                <w:b w:val="0"/>
                <w:bCs w:val="0"/>
                <w:u w:val="single"/>
              </w:rPr>
            </w:pPr>
            <w:r w:rsidRPr="000874E5">
              <w:rPr>
                <w:rFonts w:ascii="Arial" w:hAnsi="Arial" w:cs="Arial"/>
                <w:b w:val="0"/>
                <w:u w:val="single"/>
              </w:rPr>
              <w:t>Microcuentos.</w:t>
            </w:r>
            <w:r w:rsidRPr="000874E5">
              <w:rPr>
                <w:rFonts w:ascii="Arial" w:hAnsi="Arial" w:cs="Arial"/>
                <w:b w:val="0"/>
              </w:rPr>
              <w:t xml:space="preserve"> Explicaremos la estructura de los cuentos y sus características. La tarea práctica será escribir un microcuento con un determinado número de palabras (podrá aumentarse o reducirse según el tiempo) y se premiarán los más originales. Se podrían presentar a concurso de manera voluntaria. </w:t>
            </w:r>
          </w:p>
        </w:tc>
      </w:tr>
      <w:tr w:rsidR="0021039F" w:rsidRPr="000874E5" w:rsidTr="00E36C45">
        <w:tc>
          <w:tcPr>
            <w:cnfStyle w:val="001000000000"/>
            <w:tcW w:w="9097" w:type="dxa"/>
            <w:tcBorders>
              <w:top w:val="nil"/>
              <w:bottom w:val="nil"/>
            </w:tcBorders>
            <w:shd w:val="clear" w:color="auto" w:fill="EAF1DD" w:themeFill="accent3" w:themeFillTint="33"/>
          </w:tcPr>
          <w:p w:rsidR="001D0AF1" w:rsidRPr="00E36C45" w:rsidRDefault="0021039F" w:rsidP="00E36C45">
            <w:pPr>
              <w:pStyle w:val="Default"/>
              <w:numPr>
                <w:ilvl w:val="0"/>
                <w:numId w:val="1"/>
              </w:numPr>
              <w:spacing w:before="120" w:after="120"/>
              <w:ind w:left="0" w:firstLine="426"/>
              <w:contextualSpacing/>
              <w:jc w:val="both"/>
              <w:rPr>
                <w:rFonts w:ascii="Arial" w:hAnsi="Arial" w:cs="Arial"/>
                <w:b w:val="0"/>
                <w:bCs w:val="0"/>
                <w:u w:val="single"/>
              </w:rPr>
            </w:pPr>
            <w:r w:rsidRPr="000874E5">
              <w:rPr>
                <w:rFonts w:ascii="Arial" w:hAnsi="Arial" w:cs="Arial"/>
                <w:b w:val="0"/>
                <w:u w:val="single"/>
              </w:rPr>
              <w:t>En busca de trabajo.</w:t>
            </w:r>
            <w:r w:rsidRPr="000874E5">
              <w:rPr>
                <w:rFonts w:ascii="Arial" w:hAnsi="Arial" w:cs="Arial"/>
                <w:b w:val="0"/>
              </w:rPr>
              <w:t xml:space="preserve"> La tarea consiste en crear un Currículo Vitae y una carta de presentación. Cada estudiante tendrá que simular una entrevista de trabajo (taller de comunicación oral) y para ello habrá que elaborar un CV con sus datos y estudios. </w:t>
            </w:r>
          </w:p>
        </w:tc>
      </w:tr>
      <w:tr w:rsidR="0021039F" w:rsidRPr="000874E5" w:rsidTr="00E36C45">
        <w:trPr>
          <w:cnfStyle w:val="000000100000"/>
        </w:trPr>
        <w:tc>
          <w:tcPr>
            <w:cnfStyle w:val="001000000000"/>
            <w:tcW w:w="9097" w:type="dxa"/>
            <w:tcBorders>
              <w:top w:val="nil"/>
              <w:bottom w:val="nil"/>
            </w:tcBorders>
            <w:shd w:val="clear" w:color="auto" w:fill="F2DBDB" w:themeFill="accent2" w:themeFillTint="33"/>
          </w:tcPr>
          <w:p w:rsidR="0021039F" w:rsidRPr="000874E5" w:rsidRDefault="0021039F" w:rsidP="001F0422">
            <w:pPr>
              <w:pStyle w:val="Default"/>
              <w:numPr>
                <w:ilvl w:val="0"/>
                <w:numId w:val="1"/>
              </w:numPr>
              <w:spacing w:before="120" w:after="120"/>
              <w:ind w:left="0" w:firstLine="426"/>
              <w:contextualSpacing/>
              <w:jc w:val="both"/>
              <w:rPr>
                <w:rFonts w:ascii="Arial" w:hAnsi="Arial" w:cs="Arial"/>
                <w:b w:val="0"/>
                <w:bCs w:val="0"/>
                <w:u w:val="single"/>
              </w:rPr>
            </w:pPr>
            <w:r w:rsidRPr="000874E5">
              <w:rPr>
                <w:rFonts w:ascii="Arial" w:hAnsi="Arial" w:cs="Arial"/>
                <w:b w:val="0"/>
              </w:rPr>
              <w:t xml:space="preserve">Antes del viaje de fin de curso realizaremos una </w:t>
            </w:r>
            <w:r w:rsidRPr="000874E5">
              <w:rPr>
                <w:rFonts w:ascii="Arial" w:hAnsi="Arial" w:cs="Arial"/>
                <w:b w:val="0"/>
                <w:u w:val="single"/>
              </w:rPr>
              <w:t>guía turística</w:t>
            </w:r>
            <w:r w:rsidRPr="000874E5">
              <w:rPr>
                <w:rFonts w:ascii="Arial" w:hAnsi="Arial" w:cs="Arial"/>
                <w:b w:val="0"/>
              </w:rPr>
              <w:t xml:space="preserve"> del lugar elegido con las actividades que se podrían programar para el tiempo que estén allí. Se trabajará por grupos cooperativos de seis personas. </w:t>
            </w:r>
          </w:p>
        </w:tc>
      </w:tr>
      <w:tr w:rsidR="0021039F" w:rsidRPr="000874E5" w:rsidTr="00E36C45">
        <w:tc>
          <w:tcPr>
            <w:cnfStyle w:val="001000000000"/>
            <w:tcW w:w="9097" w:type="dxa"/>
            <w:tcBorders>
              <w:top w:val="nil"/>
              <w:bottom w:val="nil"/>
            </w:tcBorders>
            <w:shd w:val="clear" w:color="auto" w:fill="EAF1DD" w:themeFill="accent3" w:themeFillTint="33"/>
          </w:tcPr>
          <w:p w:rsidR="0021039F" w:rsidRPr="000874E5" w:rsidRDefault="0021039F" w:rsidP="001F0422">
            <w:pPr>
              <w:pStyle w:val="Default"/>
              <w:numPr>
                <w:ilvl w:val="0"/>
                <w:numId w:val="1"/>
              </w:numPr>
              <w:spacing w:before="120" w:after="120"/>
              <w:ind w:left="0" w:firstLine="426"/>
              <w:contextualSpacing/>
              <w:jc w:val="both"/>
              <w:rPr>
                <w:rFonts w:ascii="Arial" w:hAnsi="Arial" w:cs="Arial"/>
                <w:b w:val="0"/>
                <w:bCs w:val="0"/>
                <w:u w:val="single"/>
              </w:rPr>
            </w:pPr>
            <w:r w:rsidRPr="000874E5">
              <w:rPr>
                <w:rFonts w:ascii="Arial" w:hAnsi="Arial" w:cs="Arial"/>
                <w:b w:val="0"/>
                <w:u w:val="single"/>
              </w:rPr>
              <w:t>Rueda de prensa en el aula.</w:t>
            </w:r>
            <w:r w:rsidRPr="000874E5">
              <w:rPr>
                <w:rFonts w:ascii="Arial" w:hAnsi="Arial" w:cs="Arial"/>
                <w:b w:val="0"/>
              </w:rPr>
              <w:t xml:space="preserve"> Los alumnos se convertirán en periodistas y tendrán que asistir a una rueda de prensa: la presentación de los géneros periodísticos en 4º de ESO. Tomarán notas de la información que reciban y deberán plasmarla en un esquema que presentarán al final de clase. </w:t>
            </w:r>
          </w:p>
        </w:tc>
      </w:tr>
      <w:tr w:rsidR="0021039F" w:rsidRPr="000874E5" w:rsidTr="00E36C45">
        <w:trPr>
          <w:cnfStyle w:val="000000100000"/>
        </w:trPr>
        <w:tc>
          <w:tcPr>
            <w:cnfStyle w:val="001000000000"/>
            <w:tcW w:w="9097" w:type="dxa"/>
            <w:tcBorders>
              <w:top w:val="nil"/>
              <w:bottom w:val="nil"/>
            </w:tcBorders>
            <w:shd w:val="clear" w:color="auto" w:fill="F2DBDB" w:themeFill="accent2" w:themeFillTint="33"/>
          </w:tcPr>
          <w:p w:rsidR="0021039F" w:rsidRPr="000874E5" w:rsidRDefault="0021039F" w:rsidP="001F0422">
            <w:pPr>
              <w:pStyle w:val="Default"/>
              <w:numPr>
                <w:ilvl w:val="0"/>
                <w:numId w:val="1"/>
              </w:numPr>
              <w:spacing w:before="120" w:after="120"/>
              <w:ind w:left="0" w:firstLine="426"/>
              <w:contextualSpacing/>
              <w:jc w:val="both"/>
              <w:rPr>
                <w:rFonts w:ascii="Arial" w:hAnsi="Arial" w:cs="Arial"/>
                <w:b w:val="0"/>
                <w:bCs w:val="0"/>
                <w:u w:val="single"/>
              </w:rPr>
            </w:pPr>
            <w:r w:rsidRPr="000874E5">
              <w:rPr>
                <w:rFonts w:ascii="Arial" w:hAnsi="Arial" w:cs="Arial"/>
                <w:b w:val="0"/>
                <w:u w:val="single"/>
              </w:rPr>
              <w:t>La verdad ante todo.</w:t>
            </w:r>
            <w:r w:rsidRPr="000874E5">
              <w:rPr>
                <w:rFonts w:ascii="Arial" w:hAnsi="Arial" w:cs="Arial"/>
                <w:b w:val="0"/>
              </w:rPr>
              <w:t xml:space="preserve"> Durante el segundo trimestre, los estudiantes trabajarán los géneros periodísticos de información y tendrán que redactar una noticia lo más veraz posible. También </w:t>
            </w:r>
            <w:r w:rsidR="00DD47B4" w:rsidRPr="000874E5">
              <w:rPr>
                <w:rFonts w:ascii="Arial" w:hAnsi="Arial" w:cs="Arial"/>
                <w:b w:val="0"/>
              </w:rPr>
              <w:t xml:space="preserve">se trabajará </w:t>
            </w:r>
            <w:r w:rsidRPr="000874E5">
              <w:rPr>
                <w:rFonts w:ascii="Arial" w:hAnsi="Arial" w:cs="Arial"/>
                <w:b w:val="0"/>
              </w:rPr>
              <w:t xml:space="preserve">en el boletín de noticias. </w:t>
            </w:r>
          </w:p>
        </w:tc>
      </w:tr>
      <w:tr w:rsidR="0021039F" w:rsidRPr="000874E5" w:rsidTr="00E36C45">
        <w:tc>
          <w:tcPr>
            <w:cnfStyle w:val="001000000000"/>
            <w:tcW w:w="9097" w:type="dxa"/>
            <w:tcBorders>
              <w:top w:val="nil"/>
              <w:bottom w:val="nil"/>
            </w:tcBorders>
            <w:shd w:val="clear" w:color="auto" w:fill="EAF1DD" w:themeFill="accent3" w:themeFillTint="33"/>
          </w:tcPr>
          <w:p w:rsidR="0021039F" w:rsidRPr="000874E5" w:rsidRDefault="0021039F" w:rsidP="001F0422">
            <w:pPr>
              <w:pStyle w:val="Default"/>
              <w:numPr>
                <w:ilvl w:val="0"/>
                <w:numId w:val="1"/>
              </w:numPr>
              <w:spacing w:before="120" w:after="120"/>
              <w:ind w:left="0" w:firstLine="426"/>
              <w:contextualSpacing/>
              <w:jc w:val="both"/>
              <w:rPr>
                <w:rFonts w:ascii="Arial" w:hAnsi="Arial" w:cs="Arial"/>
                <w:b w:val="0"/>
                <w:bCs w:val="0"/>
                <w:u w:val="single"/>
              </w:rPr>
            </w:pPr>
            <w:r w:rsidRPr="000874E5">
              <w:rPr>
                <w:rFonts w:ascii="Arial" w:hAnsi="Arial" w:cs="Arial"/>
                <w:b w:val="0"/>
                <w:u w:val="single"/>
              </w:rPr>
              <w:t>Domina el mundo.</w:t>
            </w:r>
            <w:r w:rsidRPr="000874E5">
              <w:rPr>
                <w:rFonts w:ascii="Arial" w:hAnsi="Arial" w:cs="Arial"/>
                <w:b w:val="0"/>
              </w:rPr>
              <w:t xml:space="preserve"> Para favorecer la creatividad y la imaginación, así como la argumentación al elaborar un discurso, propondremos en grupos cooperativos que los adolescentes inventen una línea argumental para dominar el mundo y </w:t>
            </w:r>
            <w:r w:rsidRPr="000874E5">
              <w:rPr>
                <w:rFonts w:ascii="Arial" w:hAnsi="Arial" w:cs="Arial"/>
                <w:b w:val="0"/>
              </w:rPr>
              <w:lastRenderedPageBreak/>
              <w:t xml:space="preserve">exprimiremos los pros y los contras entre el resto de la clase. Se votará el plan mejor elaborado. </w:t>
            </w:r>
          </w:p>
        </w:tc>
      </w:tr>
      <w:tr w:rsidR="0021039F" w:rsidRPr="000874E5" w:rsidTr="00E36C45">
        <w:trPr>
          <w:cnfStyle w:val="000000100000"/>
        </w:trPr>
        <w:tc>
          <w:tcPr>
            <w:cnfStyle w:val="001000000000"/>
            <w:tcW w:w="9097" w:type="dxa"/>
            <w:tcBorders>
              <w:top w:val="nil"/>
              <w:bottom w:val="nil"/>
            </w:tcBorders>
            <w:shd w:val="clear" w:color="auto" w:fill="F2DBDB" w:themeFill="accent2" w:themeFillTint="33"/>
          </w:tcPr>
          <w:p w:rsidR="0021039F" w:rsidRPr="000874E5" w:rsidRDefault="0021039F" w:rsidP="001F0422">
            <w:pPr>
              <w:pStyle w:val="Default"/>
              <w:numPr>
                <w:ilvl w:val="0"/>
                <w:numId w:val="1"/>
              </w:numPr>
              <w:spacing w:before="120" w:after="120"/>
              <w:ind w:left="0" w:firstLine="426"/>
              <w:contextualSpacing/>
              <w:jc w:val="both"/>
              <w:rPr>
                <w:rFonts w:ascii="Arial" w:hAnsi="Arial" w:cs="Arial"/>
                <w:b w:val="0"/>
                <w:bCs w:val="0"/>
                <w:u w:val="single"/>
              </w:rPr>
            </w:pPr>
            <w:r w:rsidRPr="000874E5">
              <w:rPr>
                <w:rFonts w:ascii="Arial" w:hAnsi="Arial" w:cs="Arial"/>
                <w:b w:val="0"/>
                <w:u w:val="single"/>
              </w:rPr>
              <w:lastRenderedPageBreak/>
              <w:t>El reportero más dicharachero</w:t>
            </w:r>
            <w:r w:rsidRPr="000874E5">
              <w:rPr>
                <w:rFonts w:ascii="Arial" w:hAnsi="Arial" w:cs="Arial"/>
                <w:b w:val="0"/>
              </w:rPr>
              <w:t xml:space="preserve">.La segunda parte de los géneros periodísticos será trabajar la opinión, para ello tendrán que escribir una columna de opinión sobre la actividad física y la dieta saludable y una crítica sobre un visionado de una serie en el taller oral. Ambos se incluirán en el periódico del segundo trimestre. </w:t>
            </w:r>
          </w:p>
        </w:tc>
      </w:tr>
      <w:tr w:rsidR="0021039F" w:rsidRPr="000874E5" w:rsidTr="00E36C45">
        <w:tc>
          <w:tcPr>
            <w:cnfStyle w:val="001000000000"/>
            <w:tcW w:w="9097" w:type="dxa"/>
            <w:tcBorders>
              <w:top w:val="nil"/>
              <w:bottom w:val="nil"/>
            </w:tcBorders>
            <w:shd w:val="clear" w:color="auto" w:fill="EAF1DD" w:themeFill="accent3" w:themeFillTint="33"/>
          </w:tcPr>
          <w:p w:rsidR="0021039F" w:rsidRPr="000874E5" w:rsidRDefault="0021039F" w:rsidP="001F0422">
            <w:pPr>
              <w:pStyle w:val="Default"/>
              <w:numPr>
                <w:ilvl w:val="0"/>
                <w:numId w:val="1"/>
              </w:numPr>
              <w:spacing w:before="120" w:after="120"/>
              <w:ind w:left="0" w:firstLine="426"/>
              <w:contextualSpacing/>
              <w:jc w:val="both"/>
              <w:rPr>
                <w:rFonts w:ascii="Arial" w:hAnsi="Arial" w:cs="Arial"/>
                <w:b w:val="0"/>
                <w:bCs w:val="0"/>
                <w:u w:val="single"/>
              </w:rPr>
            </w:pPr>
            <w:r w:rsidRPr="000874E5">
              <w:rPr>
                <w:rFonts w:ascii="Arial" w:hAnsi="Arial" w:cs="Arial"/>
                <w:b w:val="0"/>
                <w:u w:val="single"/>
              </w:rPr>
              <w:t>Verbalia.</w:t>
            </w:r>
            <w:r w:rsidRPr="000874E5">
              <w:rPr>
                <w:rFonts w:ascii="Arial" w:hAnsi="Arial" w:cs="Arial"/>
                <w:b w:val="0"/>
              </w:rPr>
              <w:t xml:space="preserve"> Un juego de mesa muy útil para trabajar sinónimos, antónimos, parónimos, homónimos, palabras tabú, palabras latinas y extranjeras, campos semánticos, etc. </w:t>
            </w:r>
          </w:p>
        </w:tc>
      </w:tr>
      <w:tr w:rsidR="0021039F" w:rsidRPr="000874E5" w:rsidTr="00E36C45">
        <w:trPr>
          <w:cnfStyle w:val="000000100000"/>
        </w:trPr>
        <w:tc>
          <w:tcPr>
            <w:cnfStyle w:val="001000000000"/>
            <w:tcW w:w="9097" w:type="dxa"/>
            <w:tcBorders>
              <w:top w:val="nil"/>
              <w:bottom w:val="nil"/>
            </w:tcBorders>
            <w:shd w:val="clear" w:color="auto" w:fill="F2DBDB" w:themeFill="accent2" w:themeFillTint="33"/>
          </w:tcPr>
          <w:p w:rsidR="0021039F" w:rsidRPr="000874E5" w:rsidRDefault="0021039F" w:rsidP="001F0422">
            <w:pPr>
              <w:pStyle w:val="Default"/>
              <w:numPr>
                <w:ilvl w:val="0"/>
                <w:numId w:val="1"/>
              </w:numPr>
              <w:spacing w:before="120" w:after="120"/>
              <w:ind w:left="0" w:firstLine="426"/>
              <w:contextualSpacing/>
              <w:jc w:val="both"/>
              <w:rPr>
                <w:rFonts w:ascii="Arial" w:hAnsi="Arial" w:cs="Arial"/>
                <w:b w:val="0"/>
                <w:bCs w:val="0"/>
                <w:u w:val="single"/>
              </w:rPr>
            </w:pPr>
            <w:r w:rsidRPr="000874E5">
              <w:rPr>
                <w:rFonts w:ascii="Arial" w:hAnsi="Arial" w:cs="Arial"/>
                <w:b w:val="0"/>
                <w:u w:val="single"/>
              </w:rPr>
              <w:t>¿Qué puede significar?</w:t>
            </w:r>
            <w:r w:rsidRPr="000874E5">
              <w:rPr>
                <w:rFonts w:ascii="Arial" w:hAnsi="Arial" w:cs="Arial"/>
                <w:b w:val="0"/>
              </w:rPr>
              <w:t xml:space="preserve"> En la definición es muy recurrente el uso de sinónimos y antónimos; para ello lanzaremos una serie de palabras que no existen y los chavales tendrán que definirlas siguiente los criterios previamente explicados para definir una palabra. </w:t>
            </w:r>
          </w:p>
        </w:tc>
      </w:tr>
      <w:tr w:rsidR="0021039F" w:rsidRPr="000874E5" w:rsidTr="00E36C45">
        <w:tc>
          <w:tcPr>
            <w:cnfStyle w:val="001000000000"/>
            <w:tcW w:w="9097" w:type="dxa"/>
            <w:tcBorders>
              <w:top w:val="nil"/>
              <w:bottom w:val="nil"/>
            </w:tcBorders>
            <w:shd w:val="clear" w:color="auto" w:fill="EAF1DD" w:themeFill="accent3" w:themeFillTint="33"/>
          </w:tcPr>
          <w:p w:rsidR="0021039F" w:rsidRPr="000874E5" w:rsidRDefault="0021039F" w:rsidP="001F0422">
            <w:pPr>
              <w:pStyle w:val="Default"/>
              <w:numPr>
                <w:ilvl w:val="0"/>
                <w:numId w:val="1"/>
              </w:numPr>
              <w:spacing w:before="120" w:after="120"/>
              <w:ind w:left="0" w:firstLine="426"/>
              <w:contextualSpacing/>
              <w:jc w:val="both"/>
              <w:rPr>
                <w:rFonts w:ascii="Arial" w:hAnsi="Arial" w:cs="Arial"/>
                <w:b w:val="0"/>
                <w:bCs w:val="0"/>
                <w:u w:val="single"/>
              </w:rPr>
            </w:pPr>
            <w:r w:rsidRPr="000874E5">
              <w:rPr>
                <w:rFonts w:ascii="Arial" w:hAnsi="Arial" w:cs="Arial"/>
                <w:b w:val="0"/>
                <w:u w:val="single"/>
              </w:rPr>
              <w:t>Ser editores por un día</w:t>
            </w:r>
            <w:r w:rsidRPr="000874E5">
              <w:rPr>
                <w:rFonts w:ascii="Arial" w:hAnsi="Arial" w:cs="Arial"/>
                <w:b w:val="0"/>
              </w:rPr>
              <w:t xml:space="preserve">. Revisar un texto es muy importante, por ello otra actividad para trabajar en el aula será la revisión de textos con faltas de ortografía, cohesión y coherencia. Los alumnos tendrán que meterse en el papel de los editores y corregir los textos. </w:t>
            </w:r>
          </w:p>
        </w:tc>
      </w:tr>
      <w:tr w:rsidR="0021039F" w:rsidRPr="000874E5" w:rsidTr="00E36C45">
        <w:trPr>
          <w:cnfStyle w:val="000000100000"/>
        </w:trPr>
        <w:tc>
          <w:tcPr>
            <w:cnfStyle w:val="001000000000"/>
            <w:tcW w:w="9097" w:type="dxa"/>
            <w:tcBorders>
              <w:top w:val="nil"/>
              <w:bottom w:val="nil"/>
            </w:tcBorders>
            <w:shd w:val="clear" w:color="auto" w:fill="F2DBDB" w:themeFill="accent2" w:themeFillTint="33"/>
          </w:tcPr>
          <w:p w:rsidR="0021039F" w:rsidRPr="000874E5" w:rsidRDefault="0021039F" w:rsidP="001F0422">
            <w:pPr>
              <w:pStyle w:val="Default"/>
              <w:numPr>
                <w:ilvl w:val="0"/>
                <w:numId w:val="1"/>
              </w:numPr>
              <w:spacing w:before="120" w:after="120"/>
              <w:ind w:left="0" w:firstLine="426"/>
              <w:contextualSpacing/>
              <w:jc w:val="both"/>
              <w:rPr>
                <w:rFonts w:ascii="Arial" w:hAnsi="Arial" w:cs="Arial"/>
                <w:b w:val="0"/>
                <w:bCs w:val="0"/>
                <w:u w:val="single"/>
              </w:rPr>
            </w:pPr>
            <w:r w:rsidRPr="000874E5">
              <w:rPr>
                <w:rFonts w:ascii="Arial" w:hAnsi="Arial" w:cs="Arial"/>
                <w:b w:val="0"/>
                <w:u w:val="single"/>
              </w:rPr>
              <w:t>Storycubes.</w:t>
            </w:r>
            <w:r w:rsidRPr="000874E5">
              <w:rPr>
                <w:rFonts w:ascii="Arial" w:hAnsi="Arial" w:cs="Arial"/>
                <w:b w:val="0"/>
              </w:rPr>
              <w:t xml:space="preserve"> Pa</w:t>
            </w:r>
            <w:r w:rsidR="001D0AF1" w:rsidRPr="000874E5">
              <w:rPr>
                <w:rFonts w:ascii="Arial" w:hAnsi="Arial" w:cs="Arial"/>
                <w:b w:val="0"/>
              </w:rPr>
              <w:t>ra trabajar la línea argumental</w:t>
            </w:r>
            <w:r w:rsidRPr="000874E5">
              <w:rPr>
                <w:rFonts w:ascii="Arial" w:hAnsi="Arial" w:cs="Arial"/>
                <w:b w:val="0"/>
              </w:rPr>
              <w:t>, utilizaremos un juego de mesa con nueve dados que contienen elementos en cada cara (bombilla, tortuga, mapa, flecha, paracaídas, llave…); se lanzan los dados y por grupos cooperativos hay que utilizar tres para la introducción, tres para el nudo y tres para el desenlace. Se dará un tiempo para que cada grupo elabore su propuesta y el portavoz la presentará al resto de la clase.</w:t>
            </w:r>
          </w:p>
        </w:tc>
      </w:tr>
      <w:tr w:rsidR="0021039F" w:rsidRPr="000874E5" w:rsidTr="00E36C45">
        <w:tc>
          <w:tcPr>
            <w:cnfStyle w:val="001000000000"/>
            <w:tcW w:w="9097" w:type="dxa"/>
            <w:tcBorders>
              <w:top w:val="nil"/>
              <w:bottom w:val="nil"/>
            </w:tcBorders>
            <w:shd w:val="clear" w:color="auto" w:fill="EAF1DD" w:themeFill="accent3" w:themeFillTint="33"/>
          </w:tcPr>
          <w:p w:rsidR="0021039F" w:rsidRPr="000874E5" w:rsidRDefault="0021039F" w:rsidP="001F0422">
            <w:pPr>
              <w:pStyle w:val="Default"/>
              <w:numPr>
                <w:ilvl w:val="0"/>
                <w:numId w:val="1"/>
              </w:numPr>
              <w:spacing w:before="120" w:after="120"/>
              <w:ind w:left="0" w:firstLine="426"/>
              <w:contextualSpacing/>
              <w:jc w:val="both"/>
              <w:rPr>
                <w:rFonts w:ascii="Arial" w:hAnsi="Arial" w:cs="Arial"/>
                <w:b w:val="0"/>
                <w:bCs w:val="0"/>
                <w:u w:val="single"/>
              </w:rPr>
            </w:pPr>
            <w:r w:rsidRPr="000874E5">
              <w:rPr>
                <w:rFonts w:ascii="Arial" w:hAnsi="Arial" w:cs="Arial"/>
                <w:b w:val="0"/>
                <w:u w:val="single"/>
              </w:rPr>
              <w:t>Dixit.</w:t>
            </w:r>
            <w:r w:rsidRPr="000874E5">
              <w:rPr>
                <w:rFonts w:ascii="Arial" w:hAnsi="Arial" w:cs="Arial"/>
                <w:b w:val="0"/>
              </w:rPr>
              <w:t xml:space="preserve"> Es un juego que se compone de 84 cartas ilustradas sin texto; la idea es fomentar la imaginación y la expresión oral para crear un texto narrativo entre todos los alumnos, repartiendo cartas al azar entre grupos de dos o tres personas. Se trabajarán espec</w:t>
            </w:r>
            <w:r w:rsidR="009C1CD2" w:rsidRPr="000874E5">
              <w:rPr>
                <w:rFonts w:ascii="Arial" w:hAnsi="Arial" w:cs="Arial"/>
                <w:b w:val="0"/>
              </w:rPr>
              <w:t>íficamente los conectores</w:t>
            </w:r>
            <w:r w:rsidRPr="000874E5">
              <w:rPr>
                <w:rFonts w:ascii="Arial" w:hAnsi="Arial" w:cs="Arial"/>
                <w:b w:val="0"/>
              </w:rPr>
              <w:t xml:space="preserve">. </w:t>
            </w:r>
          </w:p>
        </w:tc>
      </w:tr>
      <w:tr w:rsidR="0021039F" w:rsidRPr="000874E5" w:rsidTr="00E36C45">
        <w:trPr>
          <w:cnfStyle w:val="000000100000"/>
        </w:trPr>
        <w:tc>
          <w:tcPr>
            <w:cnfStyle w:val="001000000000"/>
            <w:tcW w:w="9097" w:type="dxa"/>
            <w:tcBorders>
              <w:top w:val="nil"/>
              <w:bottom w:val="nil"/>
            </w:tcBorders>
            <w:shd w:val="clear" w:color="auto" w:fill="F2DBDB" w:themeFill="accent2" w:themeFillTint="33"/>
          </w:tcPr>
          <w:p w:rsidR="0021039F" w:rsidRPr="000874E5" w:rsidRDefault="0021039F" w:rsidP="001F0422">
            <w:pPr>
              <w:pStyle w:val="Default"/>
              <w:numPr>
                <w:ilvl w:val="0"/>
                <w:numId w:val="1"/>
              </w:numPr>
              <w:spacing w:before="120" w:after="120"/>
              <w:ind w:left="0" w:firstLine="426"/>
              <w:contextualSpacing/>
              <w:jc w:val="both"/>
              <w:rPr>
                <w:rFonts w:ascii="Arial" w:hAnsi="Arial" w:cs="Arial"/>
                <w:b w:val="0"/>
                <w:bCs w:val="0"/>
                <w:u w:val="single"/>
              </w:rPr>
            </w:pPr>
            <w:r w:rsidRPr="000874E5">
              <w:rPr>
                <w:rFonts w:ascii="Arial" w:hAnsi="Arial" w:cs="Arial"/>
                <w:b w:val="0"/>
                <w:u w:val="single"/>
              </w:rPr>
              <w:t>Termina mi garabato.</w:t>
            </w:r>
            <w:r w:rsidRPr="000874E5">
              <w:rPr>
                <w:rFonts w:ascii="Arial" w:hAnsi="Arial" w:cs="Arial"/>
                <w:b w:val="0"/>
              </w:rPr>
              <w:t xml:space="preserve"> Una actividad que ayude a estimular la imaginación sería mandar a los chicos que hagan un garabato con las puntas abiertas y se lo pasen al compañero que tengan al lado; éste deberá cerrarlo intentando que tenga sentido y entregárselo de nuevo para que éste lo adivine. El alumno inicial tendrá que explicar qué ve en el dibujo</w:t>
            </w:r>
            <w:r w:rsidR="00E36C45">
              <w:rPr>
                <w:rFonts w:ascii="Arial" w:hAnsi="Arial" w:cs="Arial"/>
                <w:b w:val="0"/>
              </w:rPr>
              <w:t>.</w:t>
            </w:r>
          </w:p>
        </w:tc>
      </w:tr>
    </w:tbl>
    <w:p w:rsidR="00DD47B4" w:rsidRPr="000874E5" w:rsidRDefault="00DD47B4" w:rsidP="001F0422">
      <w:pPr>
        <w:pStyle w:val="Default"/>
        <w:pBdr>
          <w:top w:val="single" w:sz="4" w:space="1" w:color="auto"/>
          <w:left w:val="single" w:sz="4" w:space="4" w:color="auto"/>
          <w:bottom w:val="single" w:sz="4" w:space="1" w:color="auto"/>
          <w:right w:val="single" w:sz="4" w:space="4" w:color="auto"/>
          <w:between w:val="single" w:sz="4" w:space="1" w:color="auto"/>
          <w:bar w:val="single" w:sz="4" w:color="auto"/>
        </w:pBdr>
        <w:spacing w:before="120" w:after="120"/>
        <w:ind w:firstLine="426"/>
        <w:contextualSpacing/>
        <w:jc w:val="both"/>
        <w:rPr>
          <w:rFonts w:ascii="Arial" w:hAnsi="Arial" w:cs="Arial"/>
          <w:b/>
        </w:rPr>
      </w:pPr>
      <w:r w:rsidRPr="000874E5">
        <w:rPr>
          <w:rFonts w:ascii="Arial" w:hAnsi="Arial" w:cs="Arial"/>
          <w:b/>
        </w:rPr>
        <w:t>Morfología y sintaxis</w:t>
      </w:r>
    </w:p>
    <w:p w:rsidR="00901ABC" w:rsidRPr="000874E5" w:rsidRDefault="00901ABC" w:rsidP="001F0422">
      <w:pPr>
        <w:pStyle w:val="Default"/>
        <w:pBdr>
          <w:top w:val="single" w:sz="4" w:space="1" w:color="auto"/>
          <w:left w:val="single" w:sz="4" w:space="4" w:color="auto"/>
          <w:bottom w:val="single" w:sz="4" w:space="1" w:color="auto"/>
          <w:right w:val="single" w:sz="4" w:space="4" w:color="auto"/>
          <w:between w:val="single" w:sz="4" w:space="1" w:color="auto"/>
          <w:bar w:val="single" w:sz="4" w:color="auto"/>
        </w:pBdr>
        <w:spacing w:before="120" w:after="120"/>
        <w:ind w:firstLine="426"/>
        <w:contextualSpacing/>
        <w:jc w:val="both"/>
        <w:rPr>
          <w:rFonts w:ascii="Arial" w:hAnsi="Arial" w:cs="Arial"/>
          <w:bCs/>
        </w:rPr>
      </w:pPr>
      <w:r w:rsidRPr="000874E5">
        <w:rPr>
          <w:rFonts w:ascii="Arial" w:hAnsi="Arial" w:cs="Arial"/>
          <w:bCs/>
        </w:rPr>
        <w:t xml:space="preserve">Para trabajar </w:t>
      </w:r>
      <w:r w:rsidR="00DD47B4" w:rsidRPr="000874E5">
        <w:rPr>
          <w:rFonts w:ascii="Arial" w:hAnsi="Arial" w:cs="Arial"/>
          <w:bCs/>
        </w:rPr>
        <w:t>esta parte de la gramática</w:t>
      </w:r>
      <w:r w:rsidRPr="000874E5">
        <w:rPr>
          <w:rFonts w:ascii="Arial" w:hAnsi="Arial" w:cs="Arial"/>
        </w:rPr>
        <w:t>,</w:t>
      </w:r>
      <w:r w:rsidRPr="000874E5">
        <w:rPr>
          <w:rFonts w:ascii="Arial" w:hAnsi="Arial" w:cs="Arial"/>
          <w:bCs/>
        </w:rPr>
        <w:t xml:space="preserve"> en un primer momento recurriremos a las clases magistrales con el uso de las TIC (presentaciones en Prezi y Mindomo) para repasar la teoría. En la parte práctica haremos </w:t>
      </w:r>
      <w:r w:rsidRPr="000874E5">
        <w:rPr>
          <w:rFonts w:ascii="Arial" w:hAnsi="Arial" w:cs="Arial"/>
          <w:bCs/>
          <w:u w:val="single"/>
        </w:rPr>
        <w:t>grupos de trabajo cooperativos</w:t>
      </w:r>
      <w:r w:rsidRPr="000874E5">
        <w:rPr>
          <w:rFonts w:ascii="Arial" w:hAnsi="Arial" w:cs="Arial"/>
          <w:bCs/>
        </w:rPr>
        <w:t xml:space="preserve"> para repasar el análisis de las oraciones </w:t>
      </w:r>
      <w:r w:rsidR="00707B8C" w:rsidRPr="000874E5">
        <w:rPr>
          <w:rFonts w:ascii="Arial" w:hAnsi="Arial" w:cs="Arial"/>
          <w:bCs/>
        </w:rPr>
        <w:t>relativas</w:t>
      </w:r>
      <w:r w:rsidRPr="000874E5">
        <w:rPr>
          <w:rFonts w:ascii="Arial" w:hAnsi="Arial" w:cs="Arial"/>
          <w:bCs/>
        </w:rPr>
        <w:t xml:space="preserve"> con el sistema “folio giratorio”, las susta</w:t>
      </w:r>
      <w:r w:rsidR="00707B8C" w:rsidRPr="000874E5">
        <w:rPr>
          <w:rFonts w:ascii="Arial" w:hAnsi="Arial" w:cs="Arial"/>
          <w:bCs/>
        </w:rPr>
        <w:t>ntivas con “1-2-4” y las construcciones</w:t>
      </w:r>
      <w:r w:rsidRPr="000874E5">
        <w:rPr>
          <w:rFonts w:ascii="Arial" w:hAnsi="Arial" w:cs="Arial"/>
          <w:bCs/>
        </w:rPr>
        <w:t xml:space="preserve"> con  “lápices en el centro”. Al final de la clase utilizaremos “parada tres minutos” para que los alumnos planteen sus dudas de manera colectiva. </w:t>
      </w:r>
      <w:r w:rsidR="00707B8C" w:rsidRPr="000874E5">
        <w:rPr>
          <w:rFonts w:ascii="Arial" w:hAnsi="Arial" w:cs="Arial"/>
          <w:bCs/>
        </w:rPr>
        <w:t xml:space="preserve">Así mismo, relacionaremos cada tipo de oración compleja con un recorrido en bicicleta: “El tour de Francia” para las relativas, “La vuelta a España” para las sustantivas y “El giro de Italia” para las construcciones. </w:t>
      </w:r>
      <w:r w:rsidRPr="000874E5">
        <w:rPr>
          <w:rFonts w:ascii="Arial" w:hAnsi="Arial" w:cs="Arial"/>
          <w:bCs/>
        </w:rPr>
        <w:t xml:space="preserve">El tema de </w:t>
      </w:r>
      <w:r w:rsidR="00967C47" w:rsidRPr="000874E5">
        <w:rPr>
          <w:rFonts w:ascii="Arial" w:hAnsi="Arial" w:cs="Arial"/>
          <w:bCs/>
        </w:rPr>
        <w:lastRenderedPageBreak/>
        <w:t>algunas</w:t>
      </w:r>
      <w:r w:rsidRPr="000874E5">
        <w:rPr>
          <w:rFonts w:ascii="Arial" w:hAnsi="Arial" w:cs="Arial"/>
          <w:bCs/>
        </w:rPr>
        <w:t>oraciones estará relaci</w:t>
      </w:r>
      <w:r w:rsidR="001F2AE1" w:rsidRPr="000874E5">
        <w:rPr>
          <w:rFonts w:ascii="Arial" w:hAnsi="Arial" w:cs="Arial"/>
          <w:bCs/>
        </w:rPr>
        <w:t xml:space="preserve">onado con literatura universal, con el objetivo de presentar una posible asignatura de Bachillerato. </w:t>
      </w:r>
    </w:p>
    <w:p w:rsidR="002633BA" w:rsidRPr="000874E5" w:rsidRDefault="002633BA" w:rsidP="001F0422">
      <w:pPr>
        <w:pStyle w:val="Default"/>
        <w:pBdr>
          <w:top w:val="single" w:sz="4" w:space="1" w:color="000000" w:themeColor="text1"/>
          <w:left w:val="single" w:sz="4" w:space="4" w:color="000000" w:themeColor="text1"/>
          <w:bottom w:val="single" w:sz="4" w:space="1" w:color="000000" w:themeColor="text1"/>
          <w:right w:val="single" w:sz="4" w:space="4" w:color="000000" w:themeColor="text1"/>
          <w:between w:val="single" w:sz="4" w:space="1" w:color="000000" w:themeColor="text1"/>
          <w:bar w:val="single" w:sz="4" w:color="000000" w:themeColor="text1"/>
        </w:pBdr>
        <w:spacing w:before="120" w:after="120"/>
        <w:ind w:firstLine="426"/>
        <w:contextualSpacing/>
        <w:jc w:val="both"/>
        <w:rPr>
          <w:rFonts w:ascii="Arial" w:hAnsi="Arial" w:cs="Arial"/>
          <w:bCs/>
        </w:rPr>
      </w:pPr>
      <w:r w:rsidRPr="000874E5">
        <w:rPr>
          <w:rFonts w:ascii="Arial" w:hAnsi="Arial" w:cs="Arial"/>
          <w:bCs/>
        </w:rPr>
        <w:t xml:space="preserve">Además, trabajaremos unos paisajes de aprendizaje relacionados con el mundo culinario: “Menú de la casa” para revisar la morfología y los sintagmas “Juego de candados” para revisar las frases simples o “Menú tres estrellas”: primer plato para trabajar las yuxtapuestas, segundo plato para las coordinadas y postre para las subordinadas. </w:t>
      </w:r>
    </w:p>
    <w:p w:rsidR="009C1CD2" w:rsidRPr="000874E5" w:rsidRDefault="009C1CD2" w:rsidP="001F0422">
      <w:pPr>
        <w:pStyle w:val="Default"/>
        <w:spacing w:before="120" w:after="120"/>
        <w:ind w:firstLine="426"/>
        <w:contextualSpacing/>
        <w:jc w:val="both"/>
        <w:rPr>
          <w:rFonts w:ascii="Arial" w:hAnsi="Arial" w:cs="Arial"/>
          <w:bCs/>
        </w:rPr>
      </w:pPr>
    </w:p>
    <w:p w:rsidR="00901ABC" w:rsidRPr="000874E5" w:rsidRDefault="00901ABC" w:rsidP="001F0422">
      <w:pPr>
        <w:pStyle w:val="Default"/>
        <w:pBdr>
          <w:top w:val="single" w:sz="4" w:space="1" w:color="000000" w:themeColor="text1"/>
          <w:left w:val="single" w:sz="4" w:space="4" w:color="000000" w:themeColor="text1"/>
          <w:bottom w:val="single" w:sz="4" w:space="1" w:color="000000" w:themeColor="text1"/>
          <w:right w:val="single" w:sz="4" w:space="4" w:color="000000" w:themeColor="text1"/>
          <w:between w:val="single" w:sz="4" w:space="1" w:color="000000" w:themeColor="text1"/>
          <w:bar w:val="single" w:sz="4" w:color="000000" w:themeColor="text1"/>
        </w:pBdr>
        <w:spacing w:before="120" w:after="120"/>
        <w:ind w:firstLine="426"/>
        <w:contextualSpacing/>
        <w:jc w:val="both"/>
        <w:rPr>
          <w:rFonts w:ascii="Arial" w:hAnsi="Arial" w:cs="Arial"/>
          <w:bCs/>
        </w:rPr>
      </w:pPr>
      <w:r w:rsidRPr="000874E5">
        <w:rPr>
          <w:rFonts w:ascii="Arial" w:hAnsi="Arial" w:cs="Arial"/>
          <w:bCs/>
        </w:rPr>
        <w:t xml:space="preserve">La </w:t>
      </w:r>
      <w:r w:rsidRPr="000874E5">
        <w:rPr>
          <w:rFonts w:ascii="Arial" w:hAnsi="Arial" w:cs="Arial"/>
          <w:b/>
          <w:bCs/>
        </w:rPr>
        <w:t>ortografía</w:t>
      </w:r>
      <w:r w:rsidRPr="000874E5">
        <w:rPr>
          <w:rFonts w:ascii="Arial" w:hAnsi="Arial" w:cs="Arial"/>
          <w:bCs/>
        </w:rPr>
        <w:t xml:space="preserve"> se entiende mucho mejor a través de juegos cooperativos como el </w:t>
      </w:r>
      <w:r w:rsidRPr="000874E5">
        <w:rPr>
          <w:rFonts w:ascii="Arial" w:hAnsi="Arial" w:cs="Arial"/>
          <w:bCs/>
          <w:u w:val="single"/>
        </w:rPr>
        <w:t xml:space="preserve">juego </w:t>
      </w:r>
      <w:r w:rsidR="00631015" w:rsidRPr="000874E5">
        <w:rPr>
          <w:rFonts w:ascii="Arial" w:hAnsi="Arial" w:cs="Arial"/>
          <w:bCs/>
          <w:u w:val="single"/>
        </w:rPr>
        <w:t xml:space="preserve">de la </w:t>
      </w:r>
      <w:r w:rsidR="00E31133" w:rsidRPr="000874E5">
        <w:rPr>
          <w:rFonts w:ascii="Arial" w:hAnsi="Arial" w:cs="Arial"/>
          <w:bCs/>
          <w:u w:val="single"/>
        </w:rPr>
        <w:t>ocartografía.</w:t>
      </w:r>
      <w:r w:rsidR="00E31133">
        <w:rPr>
          <w:rFonts w:ascii="Arial" w:hAnsi="Arial" w:cs="Arial"/>
          <w:bCs/>
          <w:u w:val="single"/>
        </w:rPr>
        <w:t xml:space="preserve"> </w:t>
      </w:r>
      <w:r w:rsidR="00E31133" w:rsidRPr="000874E5">
        <w:rPr>
          <w:rFonts w:ascii="Arial" w:hAnsi="Arial" w:cs="Arial"/>
          <w:bCs/>
        </w:rPr>
        <w:t>Cada</w:t>
      </w:r>
      <w:r w:rsidRPr="000874E5">
        <w:rPr>
          <w:rFonts w:ascii="Arial" w:hAnsi="Arial" w:cs="Arial"/>
          <w:bCs/>
        </w:rPr>
        <w:t xml:space="preserve"> grupo tendrá un nombre, un coordinador, un secretario, un portavoz, un intendente y un ayudante. El profesor elaborará una serie de preguntas relacionadas con el ámbito de la ortografía que corresponderán a las casillas de la oca, se irán extrayendo y haciendo las preguntas y los alumnos tendrán un tiempo para preparar su respuesta. </w:t>
      </w:r>
      <w:r w:rsidR="002633BA" w:rsidRPr="000874E5">
        <w:rPr>
          <w:rFonts w:ascii="Arial" w:hAnsi="Arial" w:cs="Arial"/>
          <w:bCs/>
        </w:rPr>
        <w:t xml:space="preserve">En todas las unidades trabajaremos </w:t>
      </w:r>
      <w:r w:rsidR="00DD47B4" w:rsidRPr="000874E5">
        <w:rPr>
          <w:rFonts w:ascii="Arial" w:hAnsi="Arial" w:cs="Arial"/>
          <w:bCs/>
        </w:rPr>
        <w:t xml:space="preserve">también </w:t>
      </w:r>
      <w:r w:rsidR="002633BA" w:rsidRPr="000874E5">
        <w:rPr>
          <w:rFonts w:ascii="Arial" w:hAnsi="Arial" w:cs="Arial"/>
          <w:bCs/>
        </w:rPr>
        <w:t xml:space="preserve">un reto ortográfico. </w:t>
      </w:r>
    </w:p>
    <w:p w:rsidR="001D0AF1" w:rsidRPr="000874E5" w:rsidRDefault="001D0AF1" w:rsidP="001F0422">
      <w:pPr>
        <w:pStyle w:val="Default"/>
        <w:spacing w:before="120" w:after="120"/>
        <w:ind w:firstLine="426"/>
        <w:contextualSpacing/>
        <w:jc w:val="both"/>
        <w:rPr>
          <w:rFonts w:ascii="Arial" w:hAnsi="Arial" w:cs="Arial"/>
          <w:bCs/>
        </w:rPr>
      </w:pPr>
    </w:p>
    <w:p w:rsidR="002633BA" w:rsidRPr="000874E5" w:rsidRDefault="002633BA" w:rsidP="001F0422">
      <w:pPr>
        <w:pStyle w:val="Default"/>
        <w:pBdr>
          <w:top w:val="single" w:sz="4" w:space="1" w:color="000000" w:themeColor="text1"/>
          <w:left w:val="single" w:sz="4" w:space="4" w:color="000000" w:themeColor="text1"/>
          <w:bottom w:val="single" w:sz="4" w:space="1" w:color="000000" w:themeColor="text1"/>
          <w:right w:val="single" w:sz="4" w:space="4" w:color="000000" w:themeColor="text1"/>
          <w:between w:val="single" w:sz="4" w:space="1" w:color="000000" w:themeColor="text1"/>
          <w:bar w:val="single" w:sz="4" w:color="000000" w:themeColor="text1"/>
        </w:pBdr>
        <w:spacing w:before="120" w:after="120"/>
        <w:ind w:firstLine="426"/>
        <w:contextualSpacing/>
        <w:jc w:val="both"/>
        <w:rPr>
          <w:rFonts w:ascii="Arial" w:hAnsi="Arial" w:cs="Arial"/>
          <w:bCs/>
        </w:rPr>
      </w:pPr>
      <w:r w:rsidRPr="000874E5">
        <w:rPr>
          <w:rFonts w:ascii="Arial" w:hAnsi="Arial" w:cs="Arial"/>
          <w:bCs/>
        </w:rPr>
        <w:t xml:space="preserve">Para </w:t>
      </w:r>
      <w:r w:rsidR="00DD47B4" w:rsidRPr="000874E5">
        <w:rPr>
          <w:rFonts w:ascii="Arial" w:hAnsi="Arial" w:cs="Arial"/>
          <w:bCs/>
        </w:rPr>
        <w:t>ampliar</w:t>
      </w:r>
      <w:r w:rsidRPr="000874E5">
        <w:rPr>
          <w:rFonts w:ascii="Arial" w:hAnsi="Arial" w:cs="Arial"/>
          <w:bCs/>
        </w:rPr>
        <w:t xml:space="preserve"> el</w:t>
      </w:r>
      <w:r w:rsidRPr="000874E5">
        <w:rPr>
          <w:rFonts w:ascii="Arial" w:hAnsi="Arial" w:cs="Arial"/>
          <w:b/>
          <w:bCs/>
        </w:rPr>
        <w:t>léxico</w:t>
      </w:r>
      <w:r w:rsidRPr="000874E5">
        <w:rPr>
          <w:rFonts w:ascii="Arial" w:hAnsi="Arial" w:cs="Arial"/>
          <w:bCs/>
        </w:rPr>
        <w:t xml:space="preserve">propondremos tres retos por unidad didáctica.  </w:t>
      </w:r>
    </w:p>
    <w:p w:rsidR="002633BA" w:rsidRPr="000874E5" w:rsidRDefault="002633BA" w:rsidP="001F0422">
      <w:pPr>
        <w:pStyle w:val="Default"/>
        <w:spacing w:before="120" w:after="120"/>
        <w:ind w:firstLine="426"/>
        <w:contextualSpacing/>
        <w:jc w:val="both"/>
        <w:rPr>
          <w:rFonts w:ascii="Arial" w:hAnsi="Arial" w:cs="Arial"/>
          <w:bCs/>
        </w:rPr>
      </w:pPr>
    </w:p>
    <w:p w:rsidR="00901ABC" w:rsidRPr="000874E5" w:rsidRDefault="00901ABC" w:rsidP="001F0422">
      <w:pPr>
        <w:pStyle w:val="Default"/>
        <w:spacing w:before="120" w:after="120"/>
        <w:ind w:firstLine="426"/>
        <w:contextualSpacing/>
        <w:jc w:val="both"/>
        <w:rPr>
          <w:rFonts w:ascii="Arial" w:hAnsi="Arial" w:cs="Arial"/>
          <w:b/>
          <w:bCs/>
        </w:rPr>
      </w:pPr>
      <w:r w:rsidRPr="000874E5">
        <w:rPr>
          <w:rFonts w:ascii="Arial" w:hAnsi="Arial" w:cs="Arial"/>
          <w:bCs/>
        </w:rPr>
        <w:t>Actividades que realizaremos en el bloque</w:t>
      </w:r>
      <w:r w:rsidRPr="000874E5">
        <w:rPr>
          <w:rFonts w:ascii="Arial" w:hAnsi="Arial" w:cs="Arial"/>
          <w:b/>
          <w:bCs/>
        </w:rPr>
        <w:t xml:space="preserve"> de comunicación oral y exposición. </w:t>
      </w:r>
    </w:p>
    <w:p w:rsidR="00DD47B4" w:rsidRPr="000874E5" w:rsidRDefault="00DD47B4" w:rsidP="001F0422">
      <w:pPr>
        <w:pStyle w:val="Default"/>
        <w:spacing w:before="120" w:after="120"/>
        <w:ind w:firstLine="426"/>
        <w:contextualSpacing/>
        <w:jc w:val="both"/>
        <w:rPr>
          <w:rFonts w:ascii="Arial" w:hAnsi="Arial" w:cs="Arial"/>
          <w:b/>
          <w:bCs/>
        </w:rPr>
      </w:pPr>
    </w:p>
    <w:tbl>
      <w:tblPr>
        <w:tblStyle w:val="Sombreadoclaro1"/>
        <w:tblW w:w="0" w:type="auto"/>
        <w:tblInd w:w="392" w:type="dxa"/>
        <w:shd w:val="clear" w:color="auto" w:fill="D6E3BC" w:themeFill="accent3" w:themeFillTint="66"/>
        <w:tblLook w:val="04A0"/>
      </w:tblPr>
      <w:tblGrid>
        <w:gridCol w:w="8813"/>
      </w:tblGrid>
      <w:tr w:rsidR="0021039F" w:rsidRPr="000874E5" w:rsidTr="009C1CD2">
        <w:trPr>
          <w:cnfStyle w:val="100000000000"/>
        </w:trPr>
        <w:tc>
          <w:tcPr>
            <w:cnfStyle w:val="001000000000"/>
            <w:tcW w:w="8813" w:type="dxa"/>
            <w:shd w:val="clear" w:color="auto" w:fill="D6E3BC" w:themeFill="accent3" w:themeFillTint="66"/>
          </w:tcPr>
          <w:p w:rsidR="0021039F" w:rsidRPr="000874E5" w:rsidRDefault="0021039F" w:rsidP="001F0422">
            <w:pPr>
              <w:pStyle w:val="Default"/>
              <w:numPr>
                <w:ilvl w:val="0"/>
                <w:numId w:val="1"/>
              </w:numPr>
              <w:spacing w:before="120" w:after="120"/>
              <w:ind w:left="0" w:firstLine="426"/>
              <w:contextualSpacing/>
              <w:jc w:val="both"/>
              <w:rPr>
                <w:rFonts w:ascii="Arial" w:hAnsi="Arial" w:cs="Arial"/>
                <w:b w:val="0"/>
                <w:bCs w:val="0"/>
                <w:u w:val="single"/>
              </w:rPr>
            </w:pPr>
            <w:r w:rsidRPr="000874E5">
              <w:rPr>
                <w:rFonts w:ascii="Arial" w:hAnsi="Arial" w:cs="Arial"/>
                <w:b w:val="0"/>
                <w:u w:val="single"/>
              </w:rPr>
              <w:t>Todo es importante.</w:t>
            </w:r>
            <w:r w:rsidRPr="000874E5">
              <w:rPr>
                <w:rFonts w:ascii="Arial" w:hAnsi="Arial" w:cs="Arial"/>
                <w:b w:val="0"/>
              </w:rPr>
              <w:t xml:space="preserve"> Como técnica para aprender a pensar antes de hablar y describir, repartiremos un folio con cuatro apartados: el objeto, partes del objeto, ¿qué pa</w:t>
            </w:r>
            <w:r w:rsidR="00F15511" w:rsidRPr="000874E5">
              <w:rPr>
                <w:rFonts w:ascii="Arial" w:hAnsi="Arial" w:cs="Arial"/>
                <w:b w:val="0"/>
              </w:rPr>
              <w:t>saría si al objeto le faltase una</w:t>
            </w:r>
            <w:r w:rsidRPr="000874E5">
              <w:rPr>
                <w:rFonts w:ascii="Arial" w:hAnsi="Arial" w:cs="Arial"/>
                <w:b w:val="0"/>
              </w:rPr>
              <w:t xml:space="preserve"> parte?, ¿cuál es la función de esa parte? En la pizarra digital visionarán un objeto: una sartén, por ejemplo, y tendrán que rellenar el folio. Después de dejarle un tiempo razonable para pensar y contestar, lo pondremos en común. No se podrá hablar hasta que todos hayan completado el cuestionario. </w:t>
            </w:r>
          </w:p>
        </w:tc>
      </w:tr>
      <w:tr w:rsidR="0021039F" w:rsidRPr="000874E5" w:rsidTr="009C1CD2">
        <w:trPr>
          <w:cnfStyle w:val="000000100000"/>
        </w:trPr>
        <w:tc>
          <w:tcPr>
            <w:cnfStyle w:val="001000000000"/>
            <w:tcW w:w="8813" w:type="dxa"/>
            <w:tcBorders>
              <w:top w:val="single" w:sz="8" w:space="0" w:color="000000" w:themeColor="text1"/>
              <w:bottom w:val="nil"/>
            </w:tcBorders>
            <w:shd w:val="clear" w:color="auto" w:fill="E5B8B7" w:themeFill="accent2" w:themeFillTint="66"/>
          </w:tcPr>
          <w:p w:rsidR="00DD47B4" w:rsidRPr="00E36C45" w:rsidRDefault="0021039F" w:rsidP="00E36C45">
            <w:pPr>
              <w:pStyle w:val="Default"/>
              <w:numPr>
                <w:ilvl w:val="0"/>
                <w:numId w:val="1"/>
              </w:numPr>
              <w:spacing w:before="120" w:after="120"/>
              <w:ind w:left="0" w:firstLine="426"/>
              <w:contextualSpacing/>
              <w:jc w:val="both"/>
              <w:rPr>
                <w:rFonts w:ascii="Arial" w:hAnsi="Arial" w:cs="Arial"/>
                <w:b w:val="0"/>
                <w:bCs w:val="0"/>
                <w:u w:val="single"/>
              </w:rPr>
            </w:pPr>
            <w:r w:rsidRPr="000874E5">
              <w:rPr>
                <w:rFonts w:ascii="Arial" w:hAnsi="Arial" w:cs="Arial"/>
                <w:b w:val="0"/>
                <w:u w:val="single"/>
              </w:rPr>
              <w:t>Rapea en verso.</w:t>
            </w:r>
            <w:r w:rsidRPr="000874E5">
              <w:rPr>
                <w:rFonts w:ascii="Arial" w:hAnsi="Arial" w:cs="Arial"/>
                <w:b w:val="0"/>
              </w:rPr>
              <w:t xml:space="preserve"> Utilizaremos textos literarios y les pondremos una base de música para que los alumnos rapeen los versos de los poemas. Con esta actividad queremos facilitar el ritmo de la lectura y la correcta pronunciación. En concreto, en esta programación utilizaremos un poema de Sor Juana Inés de la Cruz con música de reggaetón para denunciar la desigualdad entre hombres y mujeres. </w:t>
            </w:r>
          </w:p>
        </w:tc>
      </w:tr>
      <w:tr w:rsidR="0021039F" w:rsidRPr="000874E5" w:rsidTr="009C1CD2">
        <w:tc>
          <w:tcPr>
            <w:cnfStyle w:val="001000000000"/>
            <w:tcW w:w="8813" w:type="dxa"/>
            <w:tcBorders>
              <w:top w:val="nil"/>
              <w:bottom w:val="nil"/>
            </w:tcBorders>
            <w:shd w:val="clear" w:color="auto" w:fill="D6E3BC" w:themeFill="accent3" w:themeFillTint="66"/>
          </w:tcPr>
          <w:p w:rsidR="0021039F" w:rsidRPr="000874E5" w:rsidRDefault="0021039F" w:rsidP="001F0422">
            <w:pPr>
              <w:pStyle w:val="Default"/>
              <w:numPr>
                <w:ilvl w:val="0"/>
                <w:numId w:val="1"/>
              </w:numPr>
              <w:spacing w:before="120" w:after="120"/>
              <w:ind w:left="0" w:firstLine="426"/>
              <w:contextualSpacing/>
              <w:jc w:val="both"/>
              <w:rPr>
                <w:rFonts w:ascii="Arial" w:hAnsi="Arial" w:cs="Arial"/>
                <w:b w:val="0"/>
                <w:bCs w:val="0"/>
                <w:u w:val="single"/>
              </w:rPr>
            </w:pPr>
            <w:r w:rsidRPr="000874E5">
              <w:rPr>
                <w:rFonts w:ascii="Arial" w:hAnsi="Arial" w:cs="Arial"/>
                <w:b w:val="0"/>
                <w:u w:val="single"/>
              </w:rPr>
              <w:t>Léeme la boca.</w:t>
            </w:r>
            <w:r w:rsidRPr="000874E5">
              <w:rPr>
                <w:rFonts w:ascii="Arial" w:hAnsi="Arial" w:cs="Arial"/>
                <w:b w:val="0"/>
              </w:rPr>
              <w:t xml:space="preserve"> Una correcta prosodia es difícil de conseguir, por ello vamos a utilizar títulos de series y de películas conocidas para marcarlas con los labios sin llegar a pronunciarlas. El resto de la clase tendrá que adivinarlas. </w:t>
            </w:r>
          </w:p>
        </w:tc>
      </w:tr>
      <w:tr w:rsidR="0021039F" w:rsidRPr="000874E5" w:rsidTr="009C1CD2">
        <w:trPr>
          <w:cnfStyle w:val="000000100000"/>
        </w:trPr>
        <w:tc>
          <w:tcPr>
            <w:cnfStyle w:val="001000000000"/>
            <w:tcW w:w="8813" w:type="dxa"/>
            <w:tcBorders>
              <w:top w:val="nil"/>
              <w:bottom w:val="nil"/>
            </w:tcBorders>
            <w:shd w:val="clear" w:color="auto" w:fill="E5B8B7" w:themeFill="accent2" w:themeFillTint="66"/>
          </w:tcPr>
          <w:p w:rsidR="0021039F" w:rsidRPr="000874E5" w:rsidRDefault="0021039F" w:rsidP="001F0422">
            <w:pPr>
              <w:pStyle w:val="Default"/>
              <w:numPr>
                <w:ilvl w:val="0"/>
                <w:numId w:val="1"/>
              </w:numPr>
              <w:spacing w:before="120" w:after="120"/>
              <w:ind w:left="0" w:firstLine="426"/>
              <w:contextualSpacing/>
              <w:jc w:val="both"/>
              <w:rPr>
                <w:rFonts w:ascii="Arial" w:hAnsi="Arial" w:cs="Arial"/>
                <w:b w:val="0"/>
                <w:bCs w:val="0"/>
                <w:u w:val="single"/>
              </w:rPr>
            </w:pPr>
            <w:r w:rsidRPr="000874E5">
              <w:rPr>
                <w:rFonts w:ascii="Arial" w:hAnsi="Arial" w:cs="Arial"/>
                <w:b w:val="0"/>
                <w:u w:val="single"/>
              </w:rPr>
              <w:t>No me cortes, que no te oigo.</w:t>
            </w:r>
            <w:r w:rsidRPr="000874E5">
              <w:rPr>
                <w:rFonts w:ascii="Arial" w:hAnsi="Arial" w:cs="Arial"/>
                <w:b w:val="0"/>
              </w:rPr>
              <w:t xml:space="preserve"> El respeto en el turno de palabra es algo que trabajaremos con esta actividad, que consistirá en dividir la clase en grupos cooperativos para elaborar un debate. El portavoz de cada formación tendrá que defender las ideas elaboradas previamente por el grupo de alumnos. Uno de los temas a debatir será la publicidad. </w:t>
            </w:r>
          </w:p>
        </w:tc>
      </w:tr>
      <w:tr w:rsidR="0021039F" w:rsidRPr="000874E5" w:rsidTr="009C1CD2">
        <w:tc>
          <w:tcPr>
            <w:cnfStyle w:val="001000000000"/>
            <w:tcW w:w="8813" w:type="dxa"/>
            <w:tcBorders>
              <w:top w:val="nil"/>
              <w:bottom w:val="nil"/>
            </w:tcBorders>
            <w:shd w:val="clear" w:color="auto" w:fill="D6E3BC" w:themeFill="accent3" w:themeFillTint="66"/>
          </w:tcPr>
          <w:p w:rsidR="0021039F" w:rsidRPr="000874E5" w:rsidRDefault="0021039F" w:rsidP="001F0422">
            <w:pPr>
              <w:pStyle w:val="Default"/>
              <w:numPr>
                <w:ilvl w:val="0"/>
                <w:numId w:val="1"/>
              </w:numPr>
              <w:spacing w:before="120" w:after="120"/>
              <w:ind w:left="0" w:firstLine="426"/>
              <w:contextualSpacing/>
              <w:jc w:val="both"/>
              <w:rPr>
                <w:rFonts w:ascii="Arial" w:hAnsi="Arial" w:cs="Arial"/>
                <w:b w:val="0"/>
                <w:bCs w:val="0"/>
                <w:u w:val="single"/>
              </w:rPr>
            </w:pPr>
            <w:r w:rsidRPr="000874E5">
              <w:rPr>
                <w:rFonts w:ascii="Arial" w:hAnsi="Arial" w:cs="Arial"/>
                <w:b w:val="0"/>
                <w:u w:val="single"/>
              </w:rPr>
              <w:t>Busco trabajo.</w:t>
            </w:r>
            <w:r w:rsidRPr="000874E5">
              <w:rPr>
                <w:rFonts w:ascii="Arial" w:hAnsi="Arial" w:cs="Arial"/>
                <w:b w:val="0"/>
              </w:rPr>
              <w:t xml:space="preserve"> Simularemos por parejas una entrevista de trabajo, para lo cual contarán con un CV y una carta de presentación que habrán elaborado en el taller de escritura. Se preparará primero de manera individual y luego por parejas que se intercambiarán el papel de entrevistado y entrevistador. </w:t>
            </w:r>
          </w:p>
        </w:tc>
      </w:tr>
      <w:tr w:rsidR="0021039F" w:rsidRPr="000874E5" w:rsidTr="009C1CD2">
        <w:trPr>
          <w:cnfStyle w:val="000000100000"/>
        </w:trPr>
        <w:tc>
          <w:tcPr>
            <w:cnfStyle w:val="001000000000"/>
            <w:tcW w:w="8813" w:type="dxa"/>
            <w:tcBorders>
              <w:top w:val="nil"/>
              <w:bottom w:val="nil"/>
            </w:tcBorders>
            <w:shd w:val="clear" w:color="auto" w:fill="E5B8B7" w:themeFill="accent2" w:themeFillTint="66"/>
          </w:tcPr>
          <w:p w:rsidR="0021039F" w:rsidRPr="00E36C45" w:rsidRDefault="0021039F" w:rsidP="001F0422">
            <w:pPr>
              <w:pStyle w:val="Default"/>
              <w:numPr>
                <w:ilvl w:val="0"/>
                <w:numId w:val="1"/>
              </w:numPr>
              <w:spacing w:before="120" w:after="120"/>
              <w:ind w:left="0" w:firstLine="426"/>
              <w:contextualSpacing/>
              <w:jc w:val="both"/>
              <w:rPr>
                <w:rFonts w:ascii="Arial" w:hAnsi="Arial" w:cs="Arial"/>
                <w:b w:val="0"/>
                <w:bCs w:val="0"/>
                <w:u w:val="single"/>
              </w:rPr>
            </w:pPr>
            <w:r w:rsidRPr="000874E5">
              <w:rPr>
                <w:rFonts w:ascii="Arial" w:hAnsi="Arial" w:cs="Arial"/>
                <w:b w:val="0"/>
                <w:u w:val="single"/>
              </w:rPr>
              <w:lastRenderedPageBreak/>
              <w:t>PechaKucha 10 x 30.</w:t>
            </w:r>
            <w:r w:rsidRPr="000874E5">
              <w:rPr>
                <w:rFonts w:ascii="Arial" w:hAnsi="Arial" w:cs="Arial"/>
                <w:b w:val="0"/>
              </w:rPr>
              <w:t xml:space="preserve"> Utilizaremos esta metodología para realizar una presentación oral de manera sencilla mediante 10 diapositivas únicamente con imágenes mostradas en 30 segundos, durante los cuales tendrán que hablar sobre un tema relacionado con las imágenes, que tendrán que ver con la comunicación verbal y no verbal. Previa a la exposición oral, los alumnos habrán preparado las imágenes y un guión para la exposición oral. </w:t>
            </w:r>
          </w:p>
          <w:p w:rsidR="00E36C45" w:rsidRPr="000874E5" w:rsidRDefault="00E36C45" w:rsidP="00E36C45">
            <w:pPr>
              <w:pStyle w:val="Default"/>
              <w:spacing w:before="120" w:after="120"/>
              <w:ind w:left="426"/>
              <w:contextualSpacing/>
              <w:jc w:val="both"/>
              <w:rPr>
                <w:rFonts w:ascii="Arial" w:hAnsi="Arial" w:cs="Arial"/>
                <w:b w:val="0"/>
                <w:bCs w:val="0"/>
                <w:u w:val="single"/>
              </w:rPr>
            </w:pPr>
          </w:p>
        </w:tc>
      </w:tr>
      <w:tr w:rsidR="0021039F" w:rsidRPr="000874E5" w:rsidTr="009C1CD2">
        <w:tc>
          <w:tcPr>
            <w:cnfStyle w:val="001000000000"/>
            <w:tcW w:w="8813" w:type="dxa"/>
            <w:tcBorders>
              <w:top w:val="nil"/>
              <w:bottom w:val="nil"/>
            </w:tcBorders>
            <w:shd w:val="clear" w:color="auto" w:fill="D6E3BC" w:themeFill="accent3" w:themeFillTint="66"/>
          </w:tcPr>
          <w:p w:rsidR="0021039F" w:rsidRPr="000874E5" w:rsidRDefault="0021039F" w:rsidP="001F0422">
            <w:pPr>
              <w:pStyle w:val="Default"/>
              <w:numPr>
                <w:ilvl w:val="0"/>
                <w:numId w:val="1"/>
              </w:numPr>
              <w:spacing w:before="120" w:after="120"/>
              <w:ind w:left="0" w:firstLine="426"/>
              <w:contextualSpacing/>
              <w:jc w:val="both"/>
              <w:rPr>
                <w:rFonts w:ascii="Arial" w:hAnsi="Arial" w:cs="Arial"/>
                <w:b w:val="0"/>
                <w:bCs w:val="0"/>
                <w:u w:val="single"/>
              </w:rPr>
            </w:pPr>
            <w:r w:rsidRPr="000874E5">
              <w:rPr>
                <w:rFonts w:ascii="Arial" w:hAnsi="Arial" w:cs="Arial"/>
                <w:b w:val="0"/>
                <w:u w:val="single"/>
              </w:rPr>
              <w:t>Compara y contrasta.</w:t>
            </w:r>
            <w:r w:rsidRPr="000874E5">
              <w:rPr>
                <w:rFonts w:ascii="Arial" w:hAnsi="Arial" w:cs="Arial"/>
                <w:b w:val="0"/>
              </w:rPr>
              <w:t xml:space="preserve"> Para englobar las siete inteligencias múltiples (Gardner, 1983), pondremos dos fotografías con una temática similar pero varias diferencias entre ellas para que los</w:t>
            </w:r>
            <w:r w:rsidR="00114425" w:rsidRPr="000874E5">
              <w:rPr>
                <w:rFonts w:ascii="Arial" w:hAnsi="Arial" w:cs="Arial"/>
                <w:b w:val="0"/>
              </w:rPr>
              <w:t xml:space="preserve"> alumnos la describan</w:t>
            </w:r>
            <w:r w:rsidRPr="000874E5">
              <w:rPr>
                <w:rFonts w:ascii="Arial" w:hAnsi="Arial" w:cs="Arial"/>
                <w:b w:val="0"/>
              </w:rPr>
              <w:t>.</w:t>
            </w:r>
          </w:p>
        </w:tc>
      </w:tr>
      <w:tr w:rsidR="0021039F" w:rsidRPr="000874E5" w:rsidTr="009C1CD2">
        <w:trPr>
          <w:cnfStyle w:val="000000100000"/>
        </w:trPr>
        <w:tc>
          <w:tcPr>
            <w:cnfStyle w:val="001000000000"/>
            <w:tcW w:w="8813" w:type="dxa"/>
            <w:tcBorders>
              <w:top w:val="nil"/>
              <w:bottom w:val="nil"/>
            </w:tcBorders>
            <w:shd w:val="clear" w:color="auto" w:fill="E5B8B7" w:themeFill="accent2" w:themeFillTint="66"/>
          </w:tcPr>
          <w:p w:rsidR="0021039F" w:rsidRPr="000874E5" w:rsidRDefault="0021039F" w:rsidP="001F0422">
            <w:pPr>
              <w:pStyle w:val="Default"/>
              <w:numPr>
                <w:ilvl w:val="0"/>
                <w:numId w:val="1"/>
              </w:numPr>
              <w:spacing w:before="120" w:after="120"/>
              <w:ind w:left="0" w:firstLine="426"/>
              <w:contextualSpacing/>
              <w:jc w:val="both"/>
              <w:rPr>
                <w:rFonts w:ascii="Arial" w:hAnsi="Arial" w:cs="Arial"/>
                <w:b w:val="0"/>
                <w:bCs w:val="0"/>
                <w:u w:val="single"/>
              </w:rPr>
            </w:pPr>
            <w:r w:rsidRPr="000874E5">
              <w:rPr>
                <w:rFonts w:ascii="Arial" w:hAnsi="Arial" w:cs="Arial"/>
                <w:b w:val="0"/>
                <w:u w:val="single"/>
              </w:rPr>
              <w:t>Busca en la red.</w:t>
            </w:r>
            <w:r w:rsidRPr="000874E5">
              <w:rPr>
                <w:rFonts w:ascii="Arial" w:hAnsi="Arial" w:cs="Arial"/>
                <w:b w:val="0"/>
              </w:rPr>
              <w:t xml:space="preserve"> Descubrir las escaletas de programación de los principales canales de televisión y las emisoras de radio será tarea del alumno, a través del uso de las nuevas tecnologías de la información. La tarea consistirá en dividir los canales y las emisoras por grupos de alumnos y temporadas y tras una primera etapa de investigación, realizar un trabajo cooperativo para la presentación oral del temario. </w:t>
            </w:r>
          </w:p>
        </w:tc>
      </w:tr>
      <w:tr w:rsidR="0021039F" w:rsidRPr="000874E5" w:rsidTr="009C1CD2">
        <w:tc>
          <w:tcPr>
            <w:cnfStyle w:val="001000000000"/>
            <w:tcW w:w="8813" w:type="dxa"/>
            <w:tcBorders>
              <w:top w:val="nil"/>
              <w:bottom w:val="nil"/>
            </w:tcBorders>
            <w:shd w:val="clear" w:color="auto" w:fill="D6E3BC" w:themeFill="accent3" w:themeFillTint="66"/>
          </w:tcPr>
          <w:p w:rsidR="0021039F" w:rsidRPr="000874E5" w:rsidRDefault="0021039F" w:rsidP="001F0422">
            <w:pPr>
              <w:pStyle w:val="Default"/>
              <w:numPr>
                <w:ilvl w:val="0"/>
                <w:numId w:val="1"/>
              </w:numPr>
              <w:spacing w:before="120" w:after="120"/>
              <w:ind w:left="0" w:firstLine="426"/>
              <w:contextualSpacing/>
              <w:jc w:val="both"/>
              <w:rPr>
                <w:rFonts w:ascii="Arial" w:hAnsi="Arial" w:cs="Arial"/>
                <w:b w:val="0"/>
                <w:bCs w:val="0"/>
                <w:u w:val="single"/>
              </w:rPr>
            </w:pPr>
            <w:r w:rsidRPr="000874E5">
              <w:rPr>
                <w:rFonts w:ascii="Arial" w:hAnsi="Arial" w:cs="Arial"/>
                <w:b w:val="0"/>
                <w:u w:val="single"/>
              </w:rPr>
              <w:t>Noticias 4</w:t>
            </w:r>
            <w:r w:rsidRPr="000874E5">
              <w:rPr>
                <w:rFonts w:ascii="Arial" w:hAnsi="Arial" w:cs="Arial"/>
                <w:b w:val="0"/>
              </w:rPr>
              <w:t xml:space="preserve">.El objetivo principal es dar a conocer los recursos radiofónicos y su lenguaje. Para ello, los alumnos crearán un boletín de noticias de radio con cuñas de publicidad. </w:t>
            </w:r>
          </w:p>
        </w:tc>
      </w:tr>
      <w:tr w:rsidR="0021039F" w:rsidRPr="000874E5" w:rsidTr="009C1CD2">
        <w:trPr>
          <w:cnfStyle w:val="000000100000"/>
        </w:trPr>
        <w:tc>
          <w:tcPr>
            <w:cnfStyle w:val="001000000000"/>
            <w:tcW w:w="8813" w:type="dxa"/>
            <w:tcBorders>
              <w:top w:val="nil"/>
              <w:bottom w:val="single" w:sz="8" w:space="0" w:color="000000" w:themeColor="text1"/>
            </w:tcBorders>
            <w:shd w:val="clear" w:color="auto" w:fill="E5B8B7" w:themeFill="accent2" w:themeFillTint="66"/>
          </w:tcPr>
          <w:p w:rsidR="0021039F" w:rsidRPr="000874E5" w:rsidRDefault="0021039F" w:rsidP="001F0422">
            <w:pPr>
              <w:pStyle w:val="Default"/>
              <w:numPr>
                <w:ilvl w:val="0"/>
                <w:numId w:val="1"/>
              </w:numPr>
              <w:spacing w:before="120" w:after="120"/>
              <w:ind w:left="0" w:firstLine="426"/>
              <w:contextualSpacing/>
              <w:jc w:val="both"/>
              <w:rPr>
                <w:rFonts w:ascii="Arial" w:hAnsi="Arial" w:cs="Arial"/>
                <w:b w:val="0"/>
                <w:bCs w:val="0"/>
                <w:u w:val="single"/>
              </w:rPr>
            </w:pPr>
            <w:r w:rsidRPr="000874E5">
              <w:rPr>
                <w:rFonts w:ascii="Arial" w:hAnsi="Arial" w:cs="Arial"/>
                <w:b w:val="0"/>
                <w:u w:val="single"/>
              </w:rPr>
              <w:t>Seis sombreros para pensar</w:t>
            </w:r>
            <w:r w:rsidRPr="000874E5">
              <w:rPr>
                <w:rFonts w:ascii="Arial" w:hAnsi="Arial" w:cs="Arial"/>
                <w:b w:val="0"/>
              </w:rPr>
              <w:t xml:space="preserve">. Basado en la técnica de Edward de Bono, utilizaremos este recurso para realizar un debate. Dividiremos la clase en seis grupos y cada uno será un color: negro, blanco, azul, amarillo, rojo y verde. Cada color adoptará un punto de vista según la teoría de Edward de Bono y tendrán que llegar a un acuerdo: primero se reunirán por grupos para desarrollar las ideas y luego se elegirá un representante del grupo para argumentarlas frente al resto de alumnos. El tema para debatir será la excursión de fin de curso. </w:t>
            </w:r>
          </w:p>
        </w:tc>
      </w:tr>
    </w:tbl>
    <w:p w:rsidR="00901ABC" w:rsidRPr="000874E5" w:rsidRDefault="00916FB5" w:rsidP="001F0422">
      <w:pPr>
        <w:pStyle w:val="Default"/>
        <w:spacing w:before="120" w:after="120"/>
        <w:ind w:firstLine="426"/>
        <w:contextualSpacing/>
        <w:jc w:val="both"/>
        <w:rPr>
          <w:rFonts w:ascii="Arial" w:hAnsi="Arial" w:cs="Arial"/>
          <w:b/>
        </w:rPr>
      </w:pPr>
      <w:r w:rsidRPr="000874E5">
        <w:rPr>
          <w:rFonts w:ascii="Arial" w:hAnsi="Arial" w:cs="Arial"/>
          <w:b/>
          <w:bCs/>
        </w:rPr>
        <w:t>8</w:t>
      </w:r>
      <w:r w:rsidR="00901ABC" w:rsidRPr="000874E5">
        <w:rPr>
          <w:rFonts w:ascii="Arial" w:hAnsi="Arial" w:cs="Arial"/>
          <w:b/>
          <w:bCs/>
        </w:rPr>
        <w:t xml:space="preserve">.3. </w:t>
      </w:r>
      <w:r w:rsidR="00901ABC" w:rsidRPr="000874E5">
        <w:rPr>
          <w:rFonts w:ascii="Arial" w:hAnsi="Arial" w:cs="Arial"/>
          <w:b/>
        </w:rPr>
        <w:t>Recursos y materiales</w:t>
      </w:r>
      <w:r w:rsidR="00C11B93">
        <w:rPr>
          <w:rFonts w:ascii="Arial" w:hAnsi="Arial" w:cs="Arial"/>
          <w:b/>
        </w:rPr>
        <w:t xml:space="preserve"> (anexo 7)</w:t>
      </w:r>
    </w:p>
    <w:p w:rsidR="009C1CD2" w:rsidRPr="000874E5" w:rsidRDefault="00824A53" w:rsidP="001F0422">
      <w:pPr>
        <w:pStyle w:val="Default"/>
        <w:numPr>
          <w:ilvl w:val="0"/>
          <w:numId w:val="26"/>
        </w:numPr>
        <w:spacing w:before="120" w:after="120"/>
        <w:ind w:left="0" w:firstLine="426"/>
        <w:contextualSpacing/>
        <w:jc w:val="both"/>
        <w:rPr>
          <w:rFonts w:ascii="Arial" w:hAnsi="Arial" w:cs="Arial"/>
        </w:rPr>
      </w:pPr>
      <w:r w:rsidRPr="000874E5">
        <w:rPr>
          <w:rFonts w:ascii="Arial" w:hAnsi="Arial" w:cs="Arial"/>
        </w:rPr>
        <w:t>Libro de texto</w:t>
      </w:r>
      <w:r w:rsidR="00475D92" w:rsidRPr="000874E5">
        <w:rPr>
          <w:rFonts w:ascii="Arial" w:hAnsi="Arial" w:cs="Arial"/>
        </w:rPr>
        <w:t xml:space="preserve"> Cruz, V., Gómez, A.M., Pol, C. y Urbaneja, E. “Proyecto Asterisco 4ESO”. (2020). Barcelona: Didacta. Caja de Herramientas y Cuaderno de Actividades. </w:t>
      </w:r>
    </w:p>
    <w:p w:rsidR="00475D92" w:rsidRPr="000874E5" w:rsidRDefault="00475D92" w:rsidP="001F0422">
      <w:pPr>
        <w:pStyle w:val="Default"/>
        <w:numPr>
          <w:ilvl w:val="0"/>
          <w:numId w:val="26"/>
        </w:numPr>
        <w:spacing w:before="120" w:after="120"/>
        <w:ind w:left="0" w:firstLine="426"/>
        <w:contextualSpacing/>
        <w:jc w:val="both"/>
        <w:rPr>
          <w:rFonts w:ascii="Arial" w:hAnsi="Arial" w:cs="Arial"/>
        </w:rPr>
      </w:pPr>
      <w:r w:rsidRPr="000874E5">
        <w:rPr>
          <w:rFonts w:ascii="Arial" w:hAnsi="Arial" w:cs="Arial"/>
        </w:rPr>
        <w:t xml:space="preserve">Libros de lectura. </w:t>
      </w:r>
    </w:p>
    <w:p w:rsidR="009C1CD2" w:rsidRPr="000874E5" w:rsidRDefault="00427C51" w:rsidP="001F0422">
      <w:pPr>
        <w:pStyle w:val="Default"/>
        <w:numPr>
          <w:ilvl w:val="0"/>
          <w:numId w:val="26"/>
        </w:numPr>
        <w:spacing w:before="120" w:after="120"/>
        <w:ind w:left="0" w:firstLine="426"/>
        <w:contextualSpacing/>
        <w:jc w:val="both"/>
        <w:rPr>
          <w:rFonts w:ascii="Arial" w:hAnsi="Arial" w:cs="Arial"/>
        </w:rPr>
      </w:pPr>
      <w:r w:rsidRPr="000874E5">
        <w:rPr>
          <w:rFonts w:ascii="Arial" w:hAnsi="Arial" w:cs="Arial"/>
        </w:rPr>
        <w:t>Pizarra digital o tradicional.</w:t>
      </w:r>
    </w:p>
    <w:p w:rsidR="006948EC" w:rsidRPr="000874E5" w:rsidRDefault="006948EC" w:rsidP="001F0422">
      <w:pPr>
        <w:pStyle w:val="Default"/>
        <w:numPr>
          <w:ilvl w:val="0"/>
          <w:numId w:val="26"/>
        </w:numPr>
        <w:spacing w:before="120" w:after="120"/>
        <w:ind w:left="0" w:firstLine="426"/>
        <w:contextualSpacing/>
        <w:jc w:val="both"/>
        <w:rPr>
          <w:rFonts w:ascii="Arial" w:hAnsi="Arial" w:cs="Arial"/>
        </w:rPr>
      </w:pPr>
      <w:r w:rsidRPr="000874E5">
        <w:rPr>
          <w:rFonts w:ascii="Arial" w:hAnsi="Arial" w:cs="Arial"/>
        </w:rPr>
        <w:t xml:space="preserve">Teléfonos móviles o tablets. </w:t>
      </w:r>
    </w:p>
    <w:p w:rsidR="009C1CD2" w:rsidRPr="000874E5" w:rsidRDefault="00824A53" w:rsidP="001F0422">
      <w:pPr>
        <w:pStyle w:val="Default"/>
        <w:numPr>
          <w:ilvl w:val="0"/>
          <w:numId w:val="26"/>
        </w:numPr>
        <w:spacing w:before="120" w:after="120"/>
        <w:ind w:left="0" w:firstLine="426"/>
        <w:contextualSpacing/>
        <w:jc w:val="both"/>
        <w:rPr>
          <w:rFonts w:ascii="Arial" w:hAnsi="Arial" w:cs="Arial"/>
        </w:rPr>
      </w:pPr>
      <w:r w:rsidRPr="000874E5">
        <w:rPr>
          <w:rFonts w:ascii="Arial" w:hAnsi="Arial" w:cs="Arial"/>
        </w:rPr>
        <w:t>Ordenador, proyector y conexión a Internet</w:t>
      </w:r>
      <w:r w:rsidR="00427C51" w:rsidRPr="000874E5">
        <w:rPr>
          <w:rFonts w:ascii="Arial" w:hAnsi="Arial" w:cs="Arial"/>
        </w:rPr>
        <w:t>.</w:t>
      </w:r>
    </w:p>
    <w:p w:rsidR="00824A53" w:rsidRPr="000874E5" w:rsidRDefault="00824A53" w:rsidP="001F0422">
      <w:pPr>
        <w:pStyle w:val="Default"/>
        <w:numPr>
          <w:ilvl w:val="0"/>
          <w:numId w:val="26"/>
        </w:numPr>
        <w:spacing w:before="120" w:after="120"/>
        <w:ind w:left="0" w:firstLine="426"/>
        <w:contextualSpacing/>
        <w:jc w:val="both"/>
        <w:rPr>
          <w:rFonts w:ascii="Arial" w:hAnsi="Arial" w:cs="Arial"/>
        </w:rPr>
      </w:pPr>
      <w:r w:rsidRPr="000874E5">
        <w:rPr>
          <w:rFonts w:ascii="Arial" w:hAnsi="Arial" w:cs="Arial"/>
        </w:rPr>
        <w:t>Juegos de mesa: Dixit, Verbalia, El Min</w:t>
      </w:r>
      <w:r w:rsidR="00282C0E" w:rsidRPr="000874E5">
        <w:rPr>
          <w:rFonts w:ascii="Arial" w:hAnsi="Arial" w:cs="Arial"/>
        </w:rPr>
        <w:t>i</w:t>
      </w:r>
      <w:r w:rsidRPr="000874E5">
        <w:rPr>
          <w:rFonts w:ascii="Arial" w:hAnsi="Arial" w:cs="Arial"/>
        </w:rPr>
        <w:t>sterio del Tiempo, Tabú</w:t>
      </w:r>
      <w:r w:rsidR="006948EC" w:rsidRPr="000874E5">
        <w:rPr>
          <w:rFonts w:ascii="Arial" w:hAnsi="Arial" w:cs="Arial"/>
        </w:rPr>
        <w:t xml:space="preserve">, </w:t>
      </w:r>
      <w:r w:rsidR="00DF0043" w:rsidRPr="000874E5">
        <w:rPr>
          <w:rFonts w:ascii="Arial" w:hAnsi="Arial" w:cs="Arial"/>
        </w:rPr>
        <w:t xml:space="preserve">Pasapalabra, </w:t>
      </w:r>
      <w:r w:rsidR="006948EC" w:rsidRPr="000874E5">
        <w:rPr>
          <w:rFonts w:ascii="Arial" w:hAnsi="Arial" w:cs="Arial"/>
        </w:rPr>
        <w:t>Oca de ortografía, cartas de corrientes literarias</w:t>
      </w:r>
      <w:r w:rsidR="00427C51" w:rsidRPr="000874E5">
        <w:rPr>
          <w:rFonts w:ascii="Arial" w:hAnsi="Arial" w:cs="Arial"/>
        </w:rPr>
        <w:t>…</w:t>
      </w:r>
    </w:p>
    <w:p w:rsidR="00427C51" w:rsidRPr="000874E5" w:rsidRDefault="00427C51" w:rsidP="001F0422">
      <w:pPr>
        <w:pStyle w:val="Default"/>
        <w:numPr>
          <w:ilvl w:val="0"/>
          <w:numId w:val="26"/>
        </w:numPr>
        <w:spacing w:before="120" w:after="120"/>
        <w:ind w:left="0" w:firstLine="426"/>
        <w:contextualSpacing/>
        <w:jc w:val="both"/>
        <w:rPr>
          <w:rFonts w:ascii="Arial" w:hAnsi="Arial" w:cs="Arial"/>
        </w:rPr>
      </w:pPr>
      <w:r w:rsidRPr="000874E5">
        <w:rPr>
          <w:rFonts w:ascii="Arial" w:hAnsi="Arial" w:cs="Arial"/>
        </w:rPr>
        <w:t>Story</w:t>
      </w:r>
      <w:r w:rsidR="009C1CD2" w:rsidRPr="000874E5">
        <w:rPr>
          <w:rFonts w:ascii="Arial" w:hAnsi="Arial" w:cs="Arial"/>
        </w:rPr>
        <w:t>c</w:t>
      </w:r>
      <w:r w:rsidRPr="000874E5">
        <w:rPr>
          <w:rFonts w:ascii="Arial" w:hAnsi="Arial" w:cs="Arial"/>
        </w:rPr>
        <w:t>ubes de diferentes temáticas</w:t>
      </w:r>
      <w:r w:rsidR="00773790" w:rsidRPr="000874E5">
        <w:rPr>
          <w:rFonts w:ascii="Arial" w:hAnsi="Arial" w:cs="Arial"/>
        </w:rPr>
        <w:t xml:space="preserve">, </w:t>
      </w:r>
      <w:r w:rsidR="006948EC" w:rsidRPr="000874E5">
        <w:rPr>
          <w:rFonts w:ascii="Arial" w:hAnsi="Arial" w:cs="Arial"/>
        </w:rPr>
        <w:t>dados de 4,6,8,12 y 20 caras</w:t>
      </w:r>
      <w:r w:rsidR="00773790" w:rsidRPr="000874E5">
        <w:rPr>
          <w:rFonts w:ascii="Arial" w:hAnsi="Arial" w:cs="Arial"/>
        </w:rPr>
        <w:t xml:space="preserve"> y relojes de arena con diferentes tiempos</w:t>
      </w:r>
      <w:r w:rsidR="006948EC" w:rsidRPr="000874E5">
        <w:rPr>
          <w:rFonts w:ascii="Arial" w:hAnsi="Arial" w:cs="Arial"/>
        </w:rPr>
        <w:t xml:space="preserve">. </w:t>
      </w:r>
    </w:p>
    <w:p w:rsidR="00427C51" w:rsidRPr="000874E5" w:rsidRDefault="00427C51" w:rsidP="001F0422">
      <w:pPr>
        <w:pStyle w:val="Default"/>
        <w:numPr>
          <w:ilvl w:val="0"/>
          <w:numId w:val="26"/>
        </w:numPr>
        <w:spacing w:before="120" w:after="120"/>
        <w:ind w:left="0" w:firstLine="426"/>
        <w:contextualSpacing/>
        <w:jc w:val="both"/>
        <w:rPr>
          <w:rFonts w:ascii="Arial" w:hAnsi="Arial" w:cs="Arial"/>
        </w:rPr>
      </w:pPr>
      <w:r w:rsidRPr="000874E5">
        <w:rPr>
          <w:rFonts w:ascii="Arial" w:hAnsi="Arial" w:cs="Arial"/>
        </w:rPr>
        <w:t>Pulsadores de colore</w:t>
      </w:r>
      <w:r w:rsidR="00773790" w:rsidRPr="000874E5">
        <w:rPr>
          <w:rFonts w:ascii="Arial" w:hAnsi="Arial" w:cs="Arial"/>
        </w:rPr>
        <w:t xml:space="preserve">s con diferentes sonidos. </w:t>
      </w:r>
    </w:p>
    <w:p w:rsidR="00427C51" w:rsidRPr="000874E5" w:rsidRDefault="006948EC" w:rsidP="001F0422">
      <w:pPr>
        <w:pStyle w:val="Default"/>
        <w:numPr>
          <w:ilvl w:val="0"/>
          <w:numId w:val="26"/>
        </w:numPr>
        <w:spacing w:before="120" w:after="120"/>
        <w:ind w:left="0" w:firstLine="426"/>
        <w:contextualSpacing/>
        <w:jc w:val="both"/>
        <w:rPr>
          <w:rFonts w:ascii="Arial" w:hAnsi="Arial" w:cs="Arial"/>
        </w:rPr>
      </w:pPr>
      <w:r w:rsidRPr="000874E5">
        <w:rPr>
          <w:rFonts w:ascii="Arial" w:hAnsi="Arial" w:cs="Arial"/>
        </w:rPr>
        <w:t xml:space="preserve">Periódicos, revistas, cartulinas de colores, tarjetas de diversos tamaños, hucha de ortografía, tarjetas rojas y verdes. </w:t>
      </w:r>
    </w:p>
    <w:p w:rsidR="006948EC" w:rsidRDefault="00427C51" w:rsidP="001F0422">
      <w:pPr>
        <w:pStyle w:val="Default"/>
        <w:numPr>
          <w:ilvl w:val="0"/>
          <w:numId w:val="26"/>
        </w:numPr>
        <w:spacing w:before="120" w:after="120"/>
        <w:ind w:left="0" w:firstLine="426"/>
        <w:contextualSpacing/>
        <w:jc w:val="both"/>
        <w:rPr>
          <w:rFonts w:ascii="Arial" w:hAnsi="Arial" w:cs="Arial"/>
        </w:rPr>
      </w:pPr>
      <w:r w:rsidRPr="000874E5">
        <w:rPr>
          <w:rFonts w:ascii="Arial" w:hAnsi="Arial" w:cs="Arial"/>
        </w:rPr>
        <w:t>Material escolar</w:t>
      </w:r>
      <w:r w:rsidR="006948EC" w:rsidRPr="000874E5">
        <w:rPr>
          <w:rFonts w:ascii="Arial" w:hAnsi="Arial" w:cs="Arial"/>
        </w:rPr>
        <w:t>: folios, bolígrafos, rotuladores de colores, plastificador</w:t>
      </w:r>
      <w:r w:rsidR="00DF0043" w:rsidRPr="000874E5">
        <w:rPr>
          <w:rFonts w:ascii="Arial" w:hAnsi="Arial" w:cs="Arial"/>
        </w:rPr>
        <w:t xml:space="preserve">, </w:t>
      </w:r>
      <w:r w:rsidR="006948EC" w:rsidRPr="000874E5">
        <w:rPr>
          <w:rFonts w:ascii="Arial" w:hAnsi="Arial" w:cs="Arial"/>
        </w:rPr>
        <w:t>diccionarios, pegamento, tijeras, celofán, chinchetas</w:t>
      </w:r>
      <w:r w:rsidR="00773790" w:rsidRPr="000874E5">
        <w:rPr>
          <w:rFonts w:ascii="Arial" w:hAnsi="Arial" w:cs="Arial"/>
        </w:rPr>
        <w:t>, palillos</w:t>
      </w:r>
      <w:r w:rsidR="006948EC" w:rsidRPr="000874E5">
        <w:rPr>
          <w:rFonts w:ascii="Arial" w:hAnsi="Arial" w:cs="Arial"/>
        </w:rPr>
        <w:t>…</w:t>
      </w:r>
    </w:p>
    <w:p w:rsidR="00E36C45" w:rsidRDefault="00E36C45" w:rsidP="00E36C45">
      <w:pPr>
        <w:pStyle w:val="Default"/>
        <w:spacing w:before="120" w:after="120"/>
        <w:contextualSpacing/>
        <w:jc w:val="both"/>
        <w:rPr>
          <w:rFonts w:ascii="Arial" w:hAnsi="Arial" w:cs="Arial"/>
        </w:rPr>
      </w:pPr>
    </w:p>
    <w:p w:rsidR="00901ABC" w:rsidRPr="000874E5" w:rsidRDefault="00916FB5" w:rsidP="001F0422">
      <w:pPr>
        <w:pStyle w:val="Default"/>
        <w:spacing w:before="120" w:after="120"/>
        <w:ind w:firstLine="426"/>
        <w:contextualSpacing/>
        <w:jc w:val="both"/>
        <w:rPr>
          <w:rFonts w:ascii="Arial" w:hAnsi="Arial" w:cs="Arial"/>
          <w:b/>
          <w:bCs/>
        </w:rPr>
      </w:pPr>
      <w:r w:rsidRPr="000874E5">
        <w:rPr>
          <w:rFonts w:ascii="Arial" w:hAnsi="Arial" w:cs="Arial"/>
          <w:b/>
          <w:bCs/>
        </w:rPr>
        <w:lastRenderedPageBreak/>
        <w:t>8</w:t>
      </w:r>
      <w:r w:rsidR="00901ABC" w:rsidRPr="000874E5">
        <w:rPr>
          <w:rFonts w:ascii="Arial" w:hAnsi="Arial" w:cs="Arial"/>
          <w:b/>
          <w:bCs/>
        </w:rPr>
        <w:t>.4. Actividades complementarias y extraescolares</w:t>
      </w:r>
    </w:p>
    <w:p w:rsidR="00901ABC" w:rsidRPr="000874E5" w:rsidRDefault="00901ABC" w:rsidP="001F0422">
      <w:pPr>
        <w:pStyle w:val="Default"/>
        <w:spacing w:before="120" w:after="120"/>
        <w:ind w:firstLine="426"/>
        <w:contextualSpacing/>
        <w:jc w:val="both"/>
        <w:rPr>
          <w:rFonts w:ascii="Arial" w:hAnsi="Arial" w:cs="Arial"/>
          <w:bCs/>
        </w:rPr>
      </w:pPr>
      <w:r w:rsidRPr="000874E5">
        <w:rPr>
          <w:rFonts w:ascii="Arial" w:hAnsi="Arial" w:cs="Arial"/>
          <w:bCs/>
        </w:rPr>
        <w:t>Con el objetivo de favorecer la participación de todo el alumnado</w:t>
      </w:r>
      <w:r w:rsidR="00DF0043" w:rsidRPr="000874E5">
        <w:rPr>
          <w:rFonts w:ascii="Arial" w:hAnsi="Arial" w:cs="Arial"/>
          <w:bCs/>
        </w:rPr>
        <w:t>,</w:t>
      </w:r>
      <w:r w:rsidRPr="000874E5">
        <w:rPr>
          <w:rFonts w:ascii="Arial" w:hAnsi="Arial" w:cs="Arial"/>
          <w:bCs/>
        </w:rPr>
        <w:t xml:space="preserve"> fomentar la motivación en un ambiente diferente al aula y trabajar la proxémica, </w:t>
      </w:r>
      <w:r w:rsidRPr="000874E5">
        <w:rPr>
          <w:rFonts w:ascii="Arial" w:hAnsi="Arial" w:cs="Arial"/>
          <w:bCs/>
          <w:u w:val="single"/>
        </w:rPr>
        <w:t>algunas clases tendrán lugar en la biblioteca, la sala de informática, el salón de actos o el patio</w:t>
      </w:r>
      <w:r w:rsidRPr="000874E5">
        <w:rPr>
          <w:rFonts w:ascii="Arial" w:hAnsi="Arial" w:cs="Arial"/>
          <w:bCs/>
        </w:rPr>
        <w:t>. De este modo, los alumnos podrán conocer</w:t>
      </w:r>
      <w:r w:rsidR="00F22437" w:rsidRPr="000874E5">
        <w:rPr>
          <w:rFonts w:ascii="Arial" w:hAnsi="Arial" w:cs="Arial"/>
          <w:bCs/>
        </w:rPr>
        <w:t xml:space="preserve"> los recursos que </w:t>
      </w:r>
      <w:r w:rsidRPr="000874E5">
        <w:rPr>
          <w:rFonts w:ascii="Arial" w:hAnsi="Arial" w:cs="Arial"/>
          <w:bCs/>
        </w:rPr>
        <w:t xml:space="preserve">el centro ofrece y podrán encontrar mejor los recursos para la elaboración de la parte documental de los trabajos de innovación. </w:t>
      </w:r>
    </w:p>
    <w:p w:rsidR="00901ABC" w:rsidRPr="000874E5" w:rsidRDefault="00901ABC" w:rsidP="001F0422">
      <w:pPr>
        <w:pStyle w:val="Default"/>
        <w:spacing w:before="120" w:after="120"/>
        <w:ind w:firstLine="426"/>
        <w:contextualSpacing/>
        <w:jc w:val="both"/>
        <w:rPr>
          <w:rFonts w:ascii="Arial" w:hAnsi="Arial" w:cs="Arial"/>
          <w:bCs/>
        </w:rPr>
      </w:pPr>
      <w:r w:rsidRPr="000874E5">
        <w:rPr>
          <w:rFonts w:ascii="Arial" w:hAnsi="Arial" w:cs="Arial"/>
          <w:bCs/>
        </w:rPr>
        <w:t xml:space="preserve">Como </w:t>
      </w:r>
      <w:r w:rsidRPr="000874E5">
        <w:rPr>
          <w:rFonts w:ascii="Arial" w:hAnsi="Arial" w:cs="Arial"/>
          <w:bCs/>
          <w:u w:val="single"/>
        </w:rPr>
        <w:t>actividades extraescolares</w:t>
      </w:r>
      <w:r w:rsidR="00273DCE" w:rsidRPr="000874E5">
        <w:rPr>
          <w:rFonts w:ascii="Arial" w:hAnsi="Arial" w:cs="Arial"/>
          <w:bCs/>
        </w:rPr>
        <w:t xml:space="preserve">, teniendo en cuenta la situación higiénico-sanitaria actual, </w:t>
      </w:r>
      <w:r w:rsidRPr="000874E5">
        <w:rPr>
          <w:rFonts w:ascii="Arial" w:hAnsi="Arial" w:cs="Arial"/>
          <w:bCs/>
        </w:rPr>
        <w:t xml:space="preserve">se propondrán las siguientes: </w:t>
      </w:r>
    </w:p>
    <w:p w:rsidR="00901ABC" w:rsidRPr="000874E5" w:rsidRDefault="00901ABC" w:rsidP="001F0422">
      <w:pPr>
        <w:pStyle w:val="Prrafodelista"/>
        <w:widowControl w:val="0"/>
        <w:numPr>
          <w:ilvl w:val="0"/>
          <w:numId w:val="27"/>
        </w:numPr>
        <w:autoSpaceDE w:val="0"/>
        <w:autoSpaceDN w:val="0"/>
        <w:adjustRightInd w:val="0"/>
        <w:spacing w:before="120" w:after="120"/>
        <w:ind w:left="0" w:firstLine="426"/>
        <w:contextualSpacing/>
        <w:jc w:val="both"/>
        <w:rPr>
          <w:rFonts w:ascii="Arial" w:eastAsiaTheme="minorEastAsia" w:hAnsi="Arial" w:cs="Arial"/>
          <w:lang w:val="es-ES"/>
        </w:rPr>
      </w:pPr>
      <w:r w:rsidRPr="000874E5">
        <w:rPr>
          <w:rFonts w:ascii="Arial" w:eastAsiaTheme="minorEastAsia" w:hAnsi="Arial" w:cs="Arial"/>
          <w:lang w:val="es-ES"/>
        </w:rPr>
        <w:t xml:space="preserve">Asistencia </w:t>
      </w:r>
      <w:r w:rsidR="00DF0043" w:rsidRPr="000874E5">
        <w:rPr>
          <w:rFonts w:ascii="Arial" w:eastAsiaTheme="minorEastAsia" w:hAnsi="Arial" w:cs="Arial"/>
          <w:lang w:val="es-ES"/>
        </w:rPr>
        <w:t>online</w:t>
      </w:r>
      <w:r w:rsidRPr="000874E5">
        <w:rPr>
          <w:rFonts w:ascii="Arial" w:eastAsiaTheme="minorEastAsia" w:hAnsi="Arial" w:cs="Arial"/>
          <w:lang w:val="es-ES"/>
        </w:rPr>
        <w:t xml:space="preserve"> a la representación teatral </w:t>
      </w:r>
      <w:r w:rsidRPr="000874E5">
        <w:rPr>
          <w:rFonts w:ascii="Arial" w:eastAsiaTheme="minorEastAsia" w:hAnsi="Arial" w:cs="Arial"/>
          <w:b/>
          <w:lang w:val="es-ES"/>
        </w:rPr>
        <w:t>“Magia y Poesía de la Generación del 27”</w:t>
      </w:r>
      <w:r w:rsidRPr="000874E5">
        <w:rPr>
          <w:rFonts w:ascii="Arial" w:eastAsiaTheme="minorEastAsia" w:hAnsi="Arial" w:cs="Arial"/>
          <w:lang w:val="es-ES"/>
        </w:rPr>
        <w:t xml:space="preserve">, a cargo de la compañía de teatro de Ricardo Frazer. Un espectáculo teatral que aúna poesía, teatro y lirismo. </w:t>
      </w:r>
    </w:p>
    <w:p w:rsidR="003F59CB" w:rsidRPr="000874E5" w:rsidRDefault="00901ABC" w:rsidP="001F0422">
      <w:pPr>
        <w:pStyle w:val="Prrafodelista"/>
        <w:widowControl w:val="0"/>
        <w:numPr>
          <w:ilvl w:val="0"/>
          <w:numId w:val="27"/>
        </w:numPr>
        <w:autoSpaceDE w:val="0"/>
        <w:autoSpaceDN w:val="0"/>
        <w:adjustRightInd w:val="0"/>
        <w:spacing w:before="120" w:after="120"/>
        <w:ind w:left="0" w:firstLine="426"/>
        <w:contextualSpacing/>
        <w:jc w:val="both"/>
        <w:rPr>
          <w:rFonts w:ascii="Arial" w:eastAsiaTheme="minorEastAsia" w:hAnsi="Arial" w:cs="Arial"/>
          <w:lang w:val="es-ES"/>
        </w:rPr>
      </w:pPr>
      <w:r w:rsidRPr="000874E5">
        <w:rPr>
          <w:rFonts w:ascii="Arial" w:eastAsiaTheme="minorEastAsia" w:hAnsi="Arial" w:cs="Arial"/>
          <w:lang w:val="es-ES"/>
        </w:rPr>
        <w:t xml:space="preserve">Asistencia </w:t>
      </w:r>
      <w:r w:rsidR="00DF0043" w:rsidRPr="000874E5">
        <w:rPr>
          <w:rFonts w:ascii="Arial" w:eastAsiaTheme="minorEastAsia" w:hAnsi="Arial" w:cs="Arial"/>
          <w:lang w:val="es-ES"/>
        </w:rPr>
        <w:t xml:space="preserve">online </w:t>
      </w:r>
      <w:r w:rsidRPr="000874E5">
        <w:rPr>
          <w:rFonts w:ascii="Arial" w:eastAsiaTheme="minorEastAsia" w:hAnsi="Arial" w:cs="Arial"/>
          <w:lang w:val="es-ES"/>
        </w:rPr>
        <w:t xml:space="preserve">a la representación teatral </w:t>
      </w:r>
      <w:r w:rsidRPr="000874E5">
        <w:rPr>
          <w:rFonts w:ascii="Arial" w:eastAsiaTheme="minorEastAsia" w:hAnsi="Arial" w:cs="Arial"/>
          <w:b/>
          <w:bCs/>
          <w:i/>
          <w:iCs/>
          <w:lang w:val="es-ES"/>
        </w:rPr>
        <w:t xml:space="preserve">#Malditos16 </w:t>
      </w:r>
      <w:r w:rsidRPr="000874E5">
        <w:rPr>
          <w:rFonts w:ascii="Arial" w:eastAsiaTheme="minorEastAsia" w:hAnsi="Arial" w:cs="Arial"/>
          <w:lang w:val="es-ES"/>
        </w:rPr>
        <w:t>de Nando López</w:t>
      </w:r>
      <w:r w:rsidR="006F7536" w:rsidRPr="000874E5">
        <w:rPr>
          <w:rFonts w:ascii="Arial" w:eastAsiaTheme="minorEastAsia" w:hAnsi="Arial" w:cs="Arial"/>
          <w:lang w:val="es-ES"/>
        </w:rPr>
        <w:t xml:space="preserve">. </w:t>
      </w:r>
      <w:r w:rsidRPr="000874E5">
        <w:rPr>
          <w:rFonts w:ascii="Arial" w:eastAsiaTheme="minorEastAsia" w:hAnsi="Arial" w:cs="Arial"/>
          <w:lang w:val="es-ES"/>
        </w:rPr>
        <w:t>Esta actividad está programada para el mes de mayo.</w:t>
      </w:r>
    </w:p>
    <w:p w:rsidR="00901ABC" w:rsidRPr="000874E5" w:rsidRDefault="00901ABC" w:rsidP="001F0422">
      <w:pPr>
        <w:pStyle w:val="Prrafodelista"/>
        <w:widowControl w:val="0"/>
        <w:numPr>
          <w:ilvl w:val="0"/>
          <w:numId w:val="27"/>
        </w:numPr>
        <w:autoSpaceDE w:val="0"/>
        <w:autoSpaceDN w:val="0"/>
        <w:adjustRightInd w:val="0"/>
        <w:spacing w:before="120" w:after="120"/>
        <w:ind w:left="0" w:firstLine="426"/>
        <w:contextualSpacing/>
        <w:jc w:val="both"/>
        <w:rPr>
          <w:rFonts w:ascii="Arial" w:eastAsiaTheme="minorEastAsia" w:hAnsi="Arial" w:cs="Arial"/>
          <w:lang w:val="es-ES"/>
        </w:rPr>
      </w:pPr>
      <w:r w:rsidRPr="000874E5">
        <w:rPr>
          <w:rFonts w:ascii="Arial" w:eastAsiaTheme="minorEastAsia" w:hAnsi="Arial" w:cs="Arial"/>
          <w:b/>
          <w:lang w:val="es-ES"/>
        </w:rPr>
        <w:t>Concursos de redacción y muestras de murales y exposiciones</w:t>
      </w:r>
      <w:r w:rsidRPr="000874E5">
        <w:rPr>
          <w:rFonts w:ascii="Arial" w:eastAsiaTheme="minorEastAsia" w:hAnsi="Arial" w:cs="Arial"/>
          <w:lang w:val="es-ES"/>
        </w:rPr>
        <w:t xml:space="preserve"> motivados en diferentes efemérides del calendario: Todos los Santos / Halloween (octubre), Día Internacional contra la Violencia de Género (noviembre), Navidades (diciembre), Día de San Valentín (febrero), Día de la Poesía (marzo), Día del libro (abril), Día Mundial del Medio Ambiente (junio)…</w:t>
      </w:r>
    </w:p>
    <w:p w:rsidR="00901ABC" w:rsidRPr="000874E5" w:rsidRDefault="00901ABC" w:rsidP="001F0422">
      <w:pPr>
        <w:pStyle w:val="Prrafodelista"/>
        <w:widowControl w:val="0"/>
        <w:numPr>
          <w:ilvl w:val="0"/>
          <w:numId w:val="27"/>
        </w:numPr>
        <w:autoSpaceDE w:val="0"/>
        <w:autoSpaceDN w:val="0"/>
        <w:adjustRightInd w:val="0"/>
        <w:spacing w:before="120" w:after="120"/>
        <w:ind w:left="0" w:firstLine="426"/>
        <w:contextualSpacing/>
        <w:jc w:val="both"/>
        <w:rPr>
          <w:rFonts w:ascii="Arial" w:eastAsiaTheme="minorEastAsia" w:hAnsi="Arial" w:cs="Arial"/>
          <w:lang w:val="es-ES"/>
        </w:rPr>
      </w:pPr>
      <w:r w:rsidRPr="000874E5">
        <w:rPr>
          <w:rFonts w:ascii="Arial" w:eastAsiaTheme="minorEastAsia" w:hAnsi="Arial" w:cs="Arial"/>
          <w:lang w:val="es-ES"/>
        </w:rPr>
        <w:t xml:space="preserve">Asistencia a actividades hechas por los miembros del </w:t>
      </w:r>
      <w:r w:rsidRPr="000874E5">
        <w:rPr>
          <w:rFonts w:ascii="Arial" w:eastAsiaTheme="minorEastAsia" w:hAnsi="Arial" w:cs="Arial"/>
          <w:b/>
          <w:lang w:val="es-ES"/>
        </w:rPr>
        <w:t>bibliobús</w:t>
      </w:r>
      <w:r w:rsidRPr="000874E5">
        <w:rPr>
          <w:rFonts w:ascii="Arial" w:eastAsiaTheme="minorEastAsia" w:hAnsi="Arial" w:cs="Arial"/>
          <w:lang w:val="es-ES"/>
        </w:rPr>
        <w:t xml:space="preserve"> para animar a la lectura y la formación de usuarios. </w:t>
      </w:r>
    </w:p>
    <w:p w:rsidR="00901ABC" w:rsidRPr="000874E5" w:rsidRDefault="00901ABC" w:rsidP="001F0422">
      <w:pPr>
        <w:pStyle w:val="Prrafodelista"/>
        <w:widowControl w:val="0"/>
        <w:numPr>
          <w:ilvl w:val="0"/>
          <w:numId w:val="27"/>
        </w:numPr>
        <w:autoSpaceDE w:val="0"/>
        <w:autoSpaceDN w:val="0"/>
        <w:adjustRightInd w:val="0"/>
        <w:spacing w:before="120" w:after="120"/>
        <w:ind w:left="0" w:firstLine="426"/>
        <w:contextualSpacing/>
        <w:jc w:val="both"/>
        <w:rPr>
          <w:rFonts w:ascii="Arial" w:eastAsiaTheme="minorEastAsia" w:hAnsi="Arial" w:cs="Arial"/>
          <w:lang w:val="es-ES"/>
        </w:rPr>
      </w:pPr>
      <w:r w:rsidRPr="000874E5">
        <w:rPr>
          <w:rFonts w:ascii="Arial" w:eastAsiaTheme="minorEastAsia" w:hAnsi="Arial" w:cs="Arial"/>
          <w:b/>
          <w:lang w:val="es-ES"/>
        </w:rPr>
        <w:t>Intercambio de profesores</w:t>
      </w:r>
      <w:r w:rsidRPr="000874E5">
        <w:rPr>
          <w:rFonts w:ascii="Arial" w:eastAsiaTheme="minorEastAsia" w:hAnsi="Arial" w:cs="Arial"/>
          <w:lang w:val="es-ES"/>
        </w:rPr>
        <w:t xml:space="preserve"> de Lengua u otras materias en las aulas, ya sean como ponentes, participantes de concursos, etc. </w:t>
      </w:r>
    </w:p>
    <w:p w:rsidR="006F7536" w:rsidRPr="000874E5" w:rsidRDefault="00901ABC" w:rsidP="001F0422">
      <w:pPr>
        <w:pStyle w:val="Prrafodelista"/>
        <w:widowControl w:val="0"/>
        <w:numPr>
          <w:ilvl w:val="0"/>
          <w:numId w:val="27"/>
        </w:numPr>
        <w:autoSpaceDE w:val="0"/>
        <w:autoSpaceDN w:val="0"/>
        <w:adjustRightInd w:val="0"/>
        <w:spacing w:before="120" w:after="120"/>
        <w:ind w:left="0" w:firstLine="426"/>
        <w:contextualSpacing/>
        <w:jc w:val="both"/>
        <w:rPr>
          <w:rFonts w:ascii="Arial" w:eastAsiaTheme="minorEastAsia" w:hAnsi="Arial" w:cs="Arial"/>
          <w:lang w:val="es-ES"/>
        </w:rPr>
      </w:pPr>
      <w:r w:rsidRPr="000874E5">
        <w:rPr>
          <w:rFonts w:ascii="Arial" w:eastAsiaTheme="minorEastAsia" w:hAnsi="Arial" w:cs="Arial"/>
          <w:b/>
          <w:lang w:val="es-ES"/>
        </w:rPr>
        <w:t>Encuentros con autores literarios</w:t>
      </w:r>
      <w:r w:rsidR="006F7536" w:rsidRPr="000874E5">
        <w:rPr>
          <w:rFonts w:ascii="Arial" w:eastAsiaTheme="minorEastAsia" w:hAnsi="Arial" w:cs="Arial"/>
          <w:bCs/>
          <w:lang w:val="es-ES"/>
        </w:rPr>
        <w:t xml:space="preserve">de manera online. </w:t>
      </w:r>
    </w:p>
    <w:p w:rsidR="00901ABC" w:rsidRPr="000874E5" w:rsidRDefault="00901ABC" w:rsidP="001F0422">
      <w:pPr>
        <w:pStyle w:val="Prrafodelista"/>
        <w:widowControl w:val="0"/>
        <w:numPr>
          <w:ilvl w:val="0"/>
          <w:numId w:val="27"/>
        </w:numPr>
        <w:autoSpaceDE w:val="0"/>
        <w:autoSpaceDN w:val="0"/>
        <w:adjustRightInd w:val="0"/>
        <w:spacing w:before="120" w:after="120"/>
        <w:ind w:left="0" w:firstLine="426"/>
        <w:contextualSpacing/>
        <w:jc w:val="both"/>
        <w:rPr>
          <w:rFonts w:ascii="Arial" w:eastAsiaTheme="minorEastAsia" w:hAnsi="Arial" w:cs="Arial"/>
          <w:lang w:val="es-ES"/>
        </w:rPr>
      </w:pPr>
      <w:r w:rsidRPr="000874E5">
        <w:rPr>
          <w:rFonts w:ascii="Arial" w:eastAsiaTheme="minorEastAsia" w:hAnsi="Arial" w:cs="Arial"/>
          <w:b/>
          <w:lang w:val="es-ES"/>
        </w:rPr>
        <w:t>Participación en el blog “La palabra en el agua” y en la revista del centro</w:t>
      </w:r>
      <w:r w:rsidRPr="000874E5">
        <w:rPr>
          <w:rFonts w:ascii="Arial" w:eastAsiaTheme="minorEastAsia" w:hAnsi="Arial" w:cs="Arial"/>
          <w:lang w:val="es-ES"/>
        </w:rPr>
        <w:t xml:space="preserve">, en colaboración con el departamento de Lengua Castellana y Literatura. </w:t>
      </w:r>
    </w:p>
    <w:p w:rsidR="00852CC1" w:rsidRDefault="00901ABC" w:rsidP="001F0422">
      <w:pPr>
        <w:pStyle w:val="Prrafodelista"/>
        <w:widowControl w:val="0"/>
        <w:numPr>
          <w:ilvl w:val="0"/>
          <w:numId w:val="27"/>
        </w:numPr>
        <w:autoSpaceDE w:val="0"/>
        <w:autoSpaceDN w:val="0"/>
        <w:adjustRightInd w:val="0"/>
        <w:spacing w:before="120" w:after="120"/>
        <w:ind w:left="0" w:firstLine="426"/>
        <w:contextualSpacing/>
        <w:jc w:val="both"/>
        <w:rPr>
          <w:rFonts w:ascii="Arial" w:eastAsiaTheme="minorEastAsia" w:hAnsi="Arial" w:cs="Arial"/>
          <w:lang w:val="es-ES"/>
        </w:rPr>
      </w:pPr>
      <w:r w:rsidRPr="000874E5">
        <w:rPr>
          <w:rFonts w:ascii="Arial" w:eastAsiaTheme="minorEastAsia" w:hAnsi="Arial" w:cs="Arial"/>
          <w:lang w:val="es-ES"/>
        </w:rPr>
        <w:t xml:space="preserve">Cualquier otra actividad propuesta por el propio departamento de Lengua o por otro que favorezca la integración, motivación y colaboración de los alumnos en el proceso de enseñanza-aprendizaje de esta asignatura. </w:t>
      </w:r>
    </w:p>
    <w:p w:rsidR="00E36C45" w:rsidRDefault="00E36C45" w:rsidP="00E36C45">
      <w:pPr>
        <w:widowControl w:val="0"/>
        <w:autoSpaceDE w:val="0"/>
        <w:autoSpaceDN w:val="0"/>
        <w:adjustRightInd w:val="0"/>
        <w:spacing w:before="120" w:after="120"/>
        <w:contextualSpacing/>
        <w:jc w:val="both"/>
        <w:rPr>
          <w:rFonts w:ascii="Arial" w:eastAsiaTheme="minorEastAsia" w:hAnsi="Arial" w:cs="Arial"/>
          <w:lang w:val="es-ES"/>
        </w:rPr>
      </w:pPr>
    </w:p>
    <w:p w:rsidR="00E36C45" w:rsidRDefault="00547C8B" w:rsidP="00547C8B">
      <w:pPr>
        <w:widowControl w:val="0"/>
        <w:autoSpaceDE w:val="0"/>
        <w:autoSpaceDN w:val="0"/>
        <w:adjustRightInd w:val="0"/>
        <w:spacing w:before="120" w:after="120"/>
        <w:contextualSpacing/>
        <w:jc w:val="center"/>
        <w:rPr>
          <w:rFonts w:ascii="Arial" w:eastAsiaTheme="minorEastAsia" w:hAnsi="Arial" w:cs="Arial"/>
          <w:lang w:val="es-ES"/>
        </w:rPr>
      </w:pPr>
      <w:r>
        <w:rPr>
          <w:rFonts w:ascii="Arial" w:hAnsi="Arial" w:cs="Arial"/>
          <w:noProof/>
          <w:lang w:val="es-ES"/>
        </w:rPr>
        <w:drawing>
          <wp:inline distT="0" distB="0" distL="0" distR="0">
            <wp:extent cx="2595418" cy="2595418"/>
            <wp:effectExtent l="0" t="0" r="0" b="0"/>
            <wp:docPr id="1" name="Imagen 10" descr="C:\Users\profesor\AppData\Local\Microsoft\Windows\INetCache\Content.Word\Material esenci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profesor\AppData\Local\Microsoft\Windows\INetCache\Content.Word\Material esencial.jpg"/>
                    <pic:cNvPicPr>
                      <a:picLocks noChangeAspect="1" noChangeArrowheads="1"/>
                    </pic:cNvPicPr>
                  </pic:nvPicPr>
                  <pic:blipFill>
                    <a:blip r:embed="rId14"/>
                    <a:srcRect/>
                    <a:stretch>
                      <a:fillRect/>
                    </a:stretch>
                  </pic:blipFill>
                  <pic:spPr bwMode="auto">
                    <a:xfrm>
                      <a:off x="0" y="0"/>
                      <a:ext cx="2595418" cy="2595418"/>
                    </a:xfrm>
                    <a:prstGeom prst="rect">
                      <a:avLst/>
                    </a:prstGeom>
                    <a:noFill/>
                    <a:ln w="9525">
                      <a:noFill/>
                      <a:miter lim="800000"/>
                      <a:headEnd/>
                      <a:tailEnd/>
                    </a:ln>
                  </pic:spPr>
                </pic:pic>
              </a:graphicData>
            </a:graphic>
          </wp:inline>
        </w:drawing>
      </w:r>
    </w:p>
    <w:p w:rsidR="00E36C45" w:rsidRDefault="00E36C45" w:rsidP="00E36C45">
      <w:pPr>
        <w:widowControl w:val="0"/>
        <w:autoSpaceDE w:val="0"/>
        <w:autoSpaceDN w:val="0"/>
        <w:adjustRightInd w:val="0"/>
        <w:spacing w:before="120" w:after="120"/>
        <w:contextualSpacing/>
        <w:jc w:val="both"/>
        <w:rPr>
          <w:rFonts w:ascii="Arial" w:eastAsiaTheme="minorEastAsia" w:hAnsi="Arial" w:cs="Arial"/>
          <w:lang w:val="es-ES"/>
        </w:rPr>
      </w:pPr>
    </w:p>
    <w:p w:rsidR="00E36C45" w:rsidRDefault="00E36C45" w:rsidP="00E36C45">
      <w:pPr>
        <w:widowControl w:val="0"/>
        <w:autoSpaceDE w:val="0"/>
        <w:autoSpaceDN w:val="0"/>
        <w:adjustRightInd w:val="0"/>
        <w:spacing w:before="120" w:after="120"/>
        <w:contextualSpacing/>
        <w:jc w:val="both"/>
        <w:rPr>
          <w:rFonts w:ascii="Arial" w:eastAsiaTheme="minorEastAsia" w:hAnsi="Arial" w:cs="Arial"/>
          <w:lang w:val="es-ES"/>
        </w:rPr>
      </w:pPr>
    </w:p>
    <w:p w:rsidR="00E36C45" w:rsidRDefault="00E36C45" w:rsidP="00E36C45">
      <w:pPr>
        <w:widowControl w:val="0"/>
        <w:autoSpaceDE w:val="0"/>
        <w:autoSpaceDN w:val="0"/>
        <w:adjustRightInd w:val="0"/>
        <w:spacing w:before="120" w:after="120"/>
        <w:contextualSpacing/>
        <w:jc w:val="both"/>
        <w:rPr>
          <w:rFonts w:ascii="Arial" w:eastAsiaTheme="minorEastAsia" w:hAnsi="Arial" w:cs="Arial"/>
          <w:lang w:val="es-ES"/>
        </w:rPr>
      </w:pPr>
    </w:p>
    <w:p w:rsidR="00E36C45" w:rsidRDefault="00E36C45" w:rsidP="00E36C45">
      <w:pPr>
        <w:widowControl w:val="0"/>
        <w:autoSpaceDE w:val="0"/>
        <w:autoSpaceDN w:val="0"/>
        <w:adjustRightInd w:val="0"/>
        <w:spacing w:before="120" w:after="120"/>
        <w:contextualSpacing/>
        <w:jc w:val="both"/>
        <w:rPr>
          <w:rFonts w:ascii="Arial" w:eastAsiaTheme="minorEastAsia" w:hAnsi="Arial" w:cs="Arial"/>
          <w:lang w:val="es-ES"/>
        </w:rPr>
      </w:pPr>
    </w:p>
    <w:p w:rsidR="00E36C45" w:rsidRDefault="00E36C45" w:rsidP="00E36C45">
      <w:pPr>
        <w:widowControl w:val="0"/>
        <w:autoSpaceDE w:val="0"/>
        <w:autoSpaceDN w:val="0"/>
        <w:adjustRightInd w:val="0"/>
        <w:spacing w:before="120" w:after="120"/>
        <w:contextualSpacing/>
        <w:jc w:val="both"/>
        <w:rPr>
          <w:rFonts w:ascii="Arial" w:eastAsiaTheme="minorEastAsia" w:hAnsi="Arial" w:cs="Arial"/>
          <w:lang w:val="es-ES"/>
        </w:rPr>
      </w:pPr>
    </w:p>
    <w:p w:rsidR="00901ABC" w:rsidRPr="000874E5" w:rsidRDefault="00916FB5" w:rsidP="001F0422">
      <w:pPr>
        <w:pStyle w:val="Default"/>
        <w:spacing w:before="120" w:after="120"/>
        <w:ind w:firstLine="426"/>
        <w:contextualSpacing/>
        <w:rPr>
          <w:rFonts w:ascii="Arial" w:hAnsi="Arial" w:cs="Arial"/>
          <w:b/>
          <w:bCs/>
        </w:rPr>
      </w:pPr>
      <w:r w:rsidRPr="000874E5">
        <w:rPr>
          <w:rFonts w:ascii="Arial" w:hAnsi="Arial" w:cs="Arial"/>
          <w:b/>
          <w:bCs/>
        </w:rPr>
        <w:lastRenderedPageBreak/>
        <w:t>9</w:t>
      </w:r>
      <w:r w:rsidR="00901ABC" w:rsidRPr="000874E5">
        <w:rPr>
          <w:rFonts w:ascii="Arial" w:hAnsi="Arial" w:cs="Arial"/>
          <w:b/>
          <w:bCs/>
        </w:rPr>
        <w:t>. MEDIDAS DE ATENCIÓN A LA DIVERSIDAD</w:t>
      </w:r>
    </w:p>
    <w:p w:rsidR="00901ABC" w:rsidRPr="000874E5" w:rsidRDefault="00901ABC" w:rsidP="001F0422">
      <w:pPr>
        <w:spacing w:before="120" w:after="120"/>
        <w:ind w:firstLine="426"/>
        <w:contextualSpacing/>
        <w:jc w:val="both"/>
        <w:rPr>
          <w:rFonts w:ascii="Arial" w:hAnsi="Arial" w:cs="Arial"/>
          <w:color w:val="000000" w:themeColor="text1"/>
        </w:rPr>
      </w:pPr>
      <w:r w:rsidRPr="000874E5">
        <w:rPr>
          <w:rFonts w:ascii="Arial" w:hAnsi="Arial" w:cs="Arial"/>
          <w:color w:val="000000" w:themeColor="text1"/>
        </w:rPr>
        <w:t>Atender la diversidad en las aulas, siguiendo los parámetros de la nueva Ley de Educación no es una tarea fácil. La teoría es perfecta: la inclusión de todos y todas en el aula, compartir y colaborar en el aprendizaje, la preparación para un futuro en el que no hay diferencias, en el que todos y todas somos iguales y tenemos las mismas oportunidades… pero la realidad en el aula es bien distinta. Depende mucho de los profesores, del centro, de los padres y de los recursos y su utilización, pero también de los propios alumnos, y no sólo de los que necesitan esa atenci</w:t>
      </w:r>
      <w:r w:rsidRPr="000874E5">
        <w:rPr>
          <w:rFonts w:ascii="Arial" w:hAnsi="Arial" w:cs="Arial"/>
          <w:vanish/>
          <w:color w:val="000000" w:themeColor="text1"/>
        </w:rPr>
        <w:t>on ﷽﷽﷽﷽﷽﷽﷽que necesitan esa atencidel centro, de los padres y de los recursos y su utilizacios las mismas oportunidadesen seguirán</w:t>
      </w:r>
      <w:r w:rsidRPr="000874E5">
        <w:rPr>
          <w:rFonts w:ascii="Arial" w:hAnsi="Arial" w:cs="Arial"/>
          <w:color w:val="000000" w:themeColor="text1"/>
        </w:rPr>
        <w:t xml:space="preserve">ón especial, sino del resto de compañeros que muchas veces no respetan esa evolución más tardía o más avanzada. </w:t>
      </w:r>
    </w:p>
    <w:p w:rsidR="00901ABC" w:rsidRPr="000874E5" w:rsidRDefault="00901ABC" w:rsidP="001F0422">
      <w:pPr>
        <w:spacing w:before="120" w:after="120"/>
        <w:ind w:firstLine="426"/>
        <w:contextualSpacing/>
        <w:jc w:val="both"/>
        <w:rPr>
          <w:rFonts w:ascii="Arial" w:hAnsi="Arial" w:cs="Arial"/>
        </w:rPr>
      </w:pPr>
      <w:r w:rsidRPr="000874E5">
        <w:rPr>
          <w:rFonts w:ascii="Arial" w:hAnsi="Arial" w:cs="Arial"/>
          <w:color w:val="000000" w:themeColor="text1"/>
        </w:rPr>
        <w:t>Es</w:t>
      </w:r>
      <w:r w:rsidRPr="000874E5">
        <w:rPr>
          <w:rFonts w:ascii="Arial" w:hAnsi="Arial" w:cs="Arial"/>
        </w:rPr>
        <w:t xml:space="preserve"> necesario tener una </w:t>
      </w:r>
      <w:r w:rsidRPr="000874E5">
        <w:rPr>
          <w:rFonts w:ascii="Arial" w:hAnsi="Arial" w:cs="Arial"/>
          <w:b/>
        </w:rPr>
        <w:t>buena relación con los alumnos</w:t>
      </w:r>
      <w:r w:rsidRPr="000874E5">
        <w:rPr>
          <w:rFonts w:ascii="Arial" w:hAnsi="Arial" w:cs="Arial"/>
        </w:rPr>
        <w:t>, el pilar fundamental de la educación; por lo tanto, deberíamos establecer una relación personal asimétrica, ejerciendo el liderazgo Potestas, que se opone al autoritas. En resumen: ser empáticos y dar referencias, todo ell</w:t>
      </w:r>
      <w:r w:rsidR="00F15511" w:rsidRPr="000874E5">
        <w:rPr>
          <w:rFonts w:ascii="Arial" w:hAnsi="Arial" w:cs="Arial"/>
        </w:rPr>
        <w:t xml:space="preserve">o mostrando un optimismo. </w:t>
      </w:r>
      <w:r w:rsidRPr="000874E5">
        <w:rPr>
          <w:rFonts w:ascii="Arial" w:hAnsi="Arial" w:cs="Arial"/>
        </w:rPr>
        <w:t>Sin embargo, e</w:t>
      </w:r>
      <w:r w:rsidRPr="000874E5">
        <w:rPr>
          <w:rFonts w:ascii="Arial" w:hAnsi="Arial" w:cs="Arial"/>
          <w:color w:val="000000" w:themeColor="text1"/>
        </w:rPr>
        <w:t xml:space="preserve">l mediador muchas veces no cuenta con los apoyos suficientes y tiene que encargarse en gran medida de la ardua tarea de apoyar al alumno y reforzarlo en la materia. Por ello es importante el apoyo del departamento de Orientación, del conjunto de docente y no docentes y los padres o tutores. </w:t>
      </w:r>
    </w:p>
    <w:p w:rsidR="00901ABC" w:rsidRPr="000874E5" w:rsidRDefault="00901ABC" w:rsidP="001F0422">
      <w:pPr>
        <w:spacing w:before="120" w:after="120"/>
        <w:ind w:firstLine="426"/>
        <w:contextualSpacing/>
        <w:jc w:val="both"/>
        <w:rPr>
          <w:rFonts w:ascii="Arial" w:hAnsi="Arial" w:cs="Arial"/>
        </w:rPr>
      </w:pPr>
      <w:r w:rsidRPr="000874E5">
        <w:rPr>
          <w:rFonts w:ascii="Arial" w:hAnsi="Arial" w:cs="Arial"/>
          <w:color w:val="000000" w:themeColor="text1"/>
        </w:rPr>
        <w:t xml:space="preserve">Aún así, el panorama es muy positivo, la concienciación cada vez es mayor y las personas con problemas para la lectura o la comprensión, dislexia, disgrafía, disortografía, discalculia o </w:t>
      </w:r>
      <w:r w:rsidR="00F35EAB" w:rsidRPr="000874E5">
        <w:rPr>
          <w:rFonts w:ascii="Arial" w:hAnsi="Arial" w:cs="Arial"/>
          <w:color w:val="000000" w:themeColor="text1"/>
        </w:rPr>
        <w:t>altas capacidades</w:t>
      </w:r>
      <w:r w:rsidRPr="000874E5">
        <w:rPr>
          <w:rFonts w:ascii="Arial" w:hAnsi="Arial" w:cs="Arial"/>
          <w:color w:val="000000" w:themeColor="text1"/>
        </w:rPr>
        <w:t xml:space="preserve"> cuentan con los recursos necesarios para cumplimentar satisfactoriamente el programa educativo del </w:t>
      </w:r>
      <w:r w:rsidRPr="000874E5">
        <w:rPr>
          <w:rFonts w:ascii="Arial" w:hAnsi="Arial" w:cs="Arial"/>
        </w:rPr>
        <w:t xml:space="preserve">centro. </w:t>
      </w:r>
      <w:r w:rsidRPr="000874E5">
        <w:rPr>
          <w:rFonts w:ascii="Arial" w:hAnsi="Arial" w:cs="Arial"/>
          <w:color w:val="000000" w:themeColor="text1"/>
        </w:rPr>
        <w:t xml:space="preserve">Para que se cumpla lo mencionado anteriormente, es necesario seguir una orientación psicopedagógica y cumplir una serie de características: </w:t>
      </w:r>
    </w:p>
    <w:p w:rsidR="00901ABC" w:rsidRPr="000874E5" w:rsidRDefault="00901ABC" w:rsidP="001F0422">
      <w:pPr>
        <w:pStyle w:val="Prrafodelista"/>
        <w:numPr>
          <w:ilvl w:val="0"/>
          <w:numId w:val="5"/>
        </w:numPr>
        <w:pBdr>
          <w:top w:val="single" w:sz="8" w:space="1" w:color="000000" w:themeColor="text1"/>
          <w:left w:val="single" w:sz="8" w:space="4" w:color="000000" w:themeColor="text1"/>
          <w:bottom w:val="single" w:sz="8" w:space="1" w:color="000000" w:themeColor="text1"/>
          <w:right w:val="single" w:sz="8" w:space="4" w:color="000000" w:themeColor="text1"/>
          <w:between w:val="single" w:sz="8" w:space="1" w:color="000000" w:themeColor="text1"/>
          <w:bar w:val="single" w:sz="8" w:color="000000" w:themeColor="text1"/>
        </w:pBdr>
        <w:spacing w:before="120" w:after="120"/>
        <w:ind w:left="0" w:firstLine="426"/>
        <w:contextualSpacing/>
        <w:jc w:val="both"/>
        <w:rPr>
          <w:rFonts w:ascii="Arial" w:hAnsi="Arial" w:cs="Arial"/>
        </w:rPr>
      </w:pPr>
      <w:r w:rsidRPr="000874E5">
        <w:rPr>
          <w:rFonts w:ascii="Arial" w:hAnsi="Arial" w:cs="Arial"/>
          <w:b/>
        </w:rPr>
        <w:t>Intervenir de manera proactiva desde una perspectiva sistémica</w:t>
      </w:r>
      <w:r w:rsidRPr="000874E5">
        <w:rPr>
          <w:rFonts w:ascii="Arial" w:hAnsi="Arial" w:cs="Arial"/>
        </w:rPr>
        <w:t xml:space="preserve"> en el proceso de enseñanza y aprendizaje que ayude a todos los alumnos de todas las edades, tras realizar un diagnóstico para la intervención en el desarrollo integral del individuo en su ciclo vital.</w:t>
      </w:r>
    </w:p>
    <w:p w:rsidR="00901ABC" w:rsidRPr="000874E5" w:rsidRDefault="00901ABC" w:rsidP="001F0422">
      <w:pPr>
        <w:pStyle w:val="Prrafodelista"/>
        <w:numPr>
          <w:ilvl w:val="0"/>
          <w:numId w:val="5"/>
        </w:numPr>
        <w:pBdr>
          <w:top w:val="single" w:sz="8" w:space="1" w:color="000000" w:themeColor="text1"/>
          <w:left w:val="single" w:sz="8" w:space="4" w:color="000000" w:themeColor="text1"/>
          <w:bottom w:val="single" w:sz="8" w:space="1" w:color="000000" w:themeColor="text1"/>
          <w:right w:val="single" w:sz="8" w:space="4" w:color="000000" w:themeColor="text1"/>
          <w:between w:val="single" w:sz="8" w:space="1" w:color="000000" w:themeColor="text1"/>
          <w:bar w:val="single" w:sz="8" w:color="000000" w:themeColor="text1"/>
        </w:pBdr>
        <w:spacing w:before="120" w:after="120"/>
        <w:ind w:left="0" w:firstLine="426"/>
        <w:contextualSpacing/>
        <w:jc w:val="both"/>
        <w:rPr>
          <w:rFonts w:ascii="Arial" w:hAnsi="Arial" w:cs="Arial"/>
        </w:rPr>
      </w:pPr>
      <w:r w:rsidRPr="000874E5">
        <w:rPr>
          <w:rFonts w:ascii="Arial" w:hAnsi="Arial" w:cs="Arial"/>
        </w:rPr>
        <w:t xml:space="preserve">Contar con las </w:t>
      </w:r>
      <w:r w:rsidRPr="000874E5">
        <w:rPr>
          <w:rFonts w:ascii="Arial" w:hAnsi="Arial" w:cs="Arial"/>
          <w:b/>
        </w:rPr>
        <w:t>competencias</w:t>
      </w:r>
      <w:r w:rsidRPr="000874E5">
        <w:rPr>
          <w:rFonts w:ascii="Arial" w:hAnsi="Arial" w:cs="Arial"/>
        </w:rPr>
        <w:t xml:space="preserve"> básicas: comunicativas, relacionales, sociales, afectivas, gerenciales y metacognitivas; competencias profesionales en la planificación de los procesos enseñanza-aprendizaje, utilizando métodos y técnicas didácticas para la evaluación y autoevaluación en la docencia; y competencias de nivel experto o disciplinar, teniendo en cuenta las facetas básicas y aplicadas del rol profesional. </w:t>
      </w:r>
    </w:p>
    <w:p w:rsidR="00901ABC" w:rsidRPr="000874E5" w:rsidRDefault="00901ABC" w:rsidP="001F0422">
      <w:pPr>
        <w:pStyle w:val="Prrafodelista"/>
        <w:numPr>
          <w:ilvl w:val="0"/>
          <w:numId w:val="5"/>
        </w:numPr>
        <w:pBdr>
          <w:top w:val="single" w:sz="8" w:space="1" w:color="000000" w:themeColor="text1"/>
          <w:left w:val="single" w:sz="8" w:space="4" w:color="000000" w:themeColor="text1"/>
          <w:bottom w:val="single" w:sz="8" w:space="1" w:color="000000" w:themeColor="text1"/>
          <w:right w:val="single" w:sz="8" w:space="4" w:color="000000" w:themeColor="text1"/>
          <w:between w:val="single" w:sz="8" w:space="1" w:color="000000" w:themeColor="text1"/>
          <w:bar w:val="single" w:sz="8" w:color="000000" w:themeColor="text1"/>
        </w:pBdr>
        <w:spacing w:before="120" w:after="120"/>
        <w:ind w:left="0" w:firstLine="426"/>
        <w:contextualSpacing/>
        <w:jc w:val="both"/>
        <w:rPr>
          <w:rFonts w:ascii="Arial" w:hAnsi="Arial" w:cs="Arial"/>
        </w:rPr>
      </w:pPr>
      <w:r w:rsidRPr="000874E5">
        <w:rPr>
          <w:rFonts w:ascii="Arial" w:hAnsi="Arial" w:cs="Arial"/>
        </w:rPr>
        <w:t xml:space="preserve">Orientar según los </w:t>
      </w:r>
      <w:r w:rsidRPr="000874E5">
        <w:rPr>
          <w:rFonts w:ascii="Arial" w:hAnsi="Arial" w:cs="Arial"/>
          <w:b/>
        </w:rPr>
        <w:t>principios</w:t>
      </w:r>
      <w:r w:rsidRPr="000874E5">
        <w:rPr>
          <w:rFonts w:ascii="Arial" w:hAnsi="Arial" w:cs="Arial"/>
        </w:rPr>
        <w:t xml:space="preserve"> de prevención de situaciones que pudieran obstaculizar el desarrollo integral y autonómico del sujeto en su evolución y la intervención social para integrar al mismo en su contexto. </w:t>
      </w:r>
    </w:p>
    <w:p w:rsidR="00901ABC" w:rsidRPr="000874E5" w:rsidRDefault="00901ABC" w:rsidP="001F0422">
      <w:pPr>
        <w:pStyle w:val="Prrafodelista"/>
        <w:numPr>
          <w:ilvl w:val="0"/>
          <w:numId w:val="5"/>
        </w:numPr>
        <w:pBdr>
          <w:top w:val="single" w:sz="8" w:space="1" w:color="000000" w:themeColor="text1"/>
          <w:left w:val="single" w:sz="8" w:space="4" w:color="000000" w:themeColor="text1"/>
          <w:bottom w:val="single" w:sz="8" w:space="1" w:color="000000" w:themeColor="text1"/>
          <w:right w:val="single" w:sz="8" w:space="4" w:color="000000" w:themeColor="text1"/>
          <w:between w:val="single" w:sz="8" w:space="1" w:color="000000" w:themeColor="text1"/>
          <w:bar w:val="single" w:sz="8" w:color="000000" w:themeColor="text1"/>
        </w:pBdr>
        <w:spacing w:before="120" w:after="120"/>
        <w:ind w:left="0" w:firstLine="426"/>
        <w:contextualSpacing/>
        <w:jc w:val="both"/>
        <w:rPr>
          <w:rFonts w:ascii="Arial" w:hAnsi="Arial" w:cs="Arial"/>
        </w:rPr>
      </w:pPr>
      <w:r w:rsidRPr="000874E5">
        <w:rPr>
          <w:rFonts w:ascii="Arial" w:hAnsi="Arial" w:cs="Arial"/>
        </w:rPr>
        <w:t xml:space="preserve">Seguir unos </w:t>
      </w:r>
      <w:r w:rsidRPr="000874E5">
        <w:rPr>
          <w:rFonts w:ascii="Arial" w:hAnsi="Arial" w:cs="Arial"/>
          <w:b/>
        </w:rPr>
        <w:t>modelos</w:t>
      </w:r>
      <w:r w:rsidRPr="000874E5">
        <w:rPr>
          <w:rFonts w:ascii="Arial" w:hAnsi="Arial" w:cs="Arial"/>
        </w:rPr>
        <w:t xml:space="preserve"> de orientación según las necesidades del sujeto, como son el clínico para intervenciones puntuales, el de utilización de programas grupales o el de consulta, a </w:t>
      </w:r>
      <w:r w:rsidR="00725097" w:rsidRPr="000874E5">
        <w:rPr>
          <w:rFonts w:ascii="Arial" w:hAnsi="Arial" w:cs="Arial"/>
        </w:rPr>
        <w:t xml:space="preserve">través de un agente mediador, que </w:t>
      </w:r>
      <w:r w:rsidRPr="000874E5">
        <w:rPr>
          <w:rFonts w:ascii="Arial" w:hAnsi="Arial" w:cs="Arial"/>
        </w:rPr>
        <w:t>podría variar según la situación: director, orientador, profesores, padres o alumnos.</w:t>
      </w:r>
    </w:p>
    <w:p w:rsidR="00901ABC" w:rsidRPr="000874E5" w:rsidRDefault="00901ABC" w:rsidP="001F0422">
      <w:pPr>
        <w:pStyle w:val="Prrafodelista"/>
        <w:numPr>
          <w:ilvl w:val="0"/>
          <w:numId w:val="5"/>
        </w:numPr>
        <w:pBdr>
          <w:top w:val="single" w:sz="8" w:space="1" w:color="000000" w:themeColor="text1"/>
          <w:left w:val="single" w:sz="8" w:space="4" w:color="000000" w:themeColor="text1"/>
          <w:bottom w:val="single" w:sz="8" w:space="1" w:color="000000" w:themeColor="text1"/>
          <w:right w:val="single" w:sz="8" w:space="4" w:color="000000" w:themeColor="text1"/>
          <w:between w:val="single" w:sz="8" w:space="1" w:color="000000" w:themeColor="text1"/>
          <w:bar w:val="single" w:sz="8" w:color="000000" w:themeColor="text1"/>
        </w:pBdr>
        <w:spacing w:before="120" w:after="120"/>
        <w:ind w:left="0" w:firstLine="426"/>
        <w:contextualSpacing/>
        <w:jc w:val="both"/>
        <w:rPr>
          <w:rFonts w:ascii="Arial" w:hAnsi="Arial" w:cs="Arial"/>
        </w:rPr>
      </w:pPr>
      <w:r w:rsidRPr="000874E5">
        <w:rPr>
          <w:rFonts w:ascii="Arial" w:hAnsi="Arial" w:cs="Arial"/>
        </w:rPr>
        <w:t xml:space="preserve">Utilizar las </w:t>
      </w:r>
      <w:r w:rsidRPr="000874E5">
        <w:rPr>
          <w:rFonts w:ascii="Arial" w:hAnsi="Arial" w:cs="Arial"/>
          <w:b/>
        </w:rPr>
        <w:t>áreas de intervención</w:t>
      </w:r>
      <w:r w:rsidRPr="000874E5">
        <w:rPr>
          <w:rFonts w:ascii="Arial" w:hAnsi="Arial" w:cs="Arial"/>
        </w:rPr>
        <w:t xml:space="preserve"> parar enseñar a pensar, a convivir, a ser persona, a decidirse y a comportase, con el fin de orientar profesionalmente a los sujetos en los valores laborales, los procesos de enseñanza-aprendizaje para favorecer la transición a la vida activa y llegar a la madurez vocacional.  </w:t>
      </w:r>
    </w:p>
    <w:p w:rsidR="00E36C45" w:rsidRDefault="00E36C45" w:rsidP="001F0422">
      <w:pPr>
        <w:pStyle w:val="Default"/>
        <w:spacing w:before="120" w:after="120"/>
        <w:ind w:firstLine="426"/>
        <w:contextualSpacing/>
        <w:jc w:val="both"/>
        <w:rPr>
          <w:rFonts w:ascii="Arial" w:hAnsi="Arial" w:cs="Arial"/>
          <w:b/>
          <w:bCs/>
        </w:rPr>
      </w:pPr>
    </w:p>
    <w:p w:rsidR="00E36C45" w:rsidRDefault="00E36C45" w:rsidP="001F0422">
      <w:pPr>
        <w:pStyle w:val="Default"/>
        <w:spacing w:before="120" w:after="120"/>
        <w:ind w:firstLine="426"/>
        <w:contextualSpacing/>
        <w:jc w:val="both"/>
        <w:rPr>
          <w:rFonts w:ascii="Arial" w:hAnsi="Arial" w:cs="Arial"/>
          <w:b/>
          <w:bCs/>
        </w:rPr>
      </w:pPr>
    </w:p>
    <w:p w:rsidR="00E36C45" w:rsidRDefault="00E36C45" w:rsidP="001F0422">
      <w:pPr>
        <w:pStyle w:val="Default"/>
        <w:spacing w:before="120" w:after="120"/>
        <w:ind w:firstLine="426"/>
        <w:contextualSpacing/>
        <w:jc w:val="both"/>
        <w:rPr>
          <w:rFonts w:ascii="Arial" w:hAnsi="Arial" w:cs="Arial"/>
          <w:b/>
          <w:bCs/>
        </w:rPr>
      </w:pPr>
    </w:p>
    <w:p w:rsidR="00901ABC" w:rsidRPr="000874E5" w:rsidRDefault="00916FB5" w:rsidP="001F0422">
      <w:pPr>
        <w:pStyle w:val="Default"/>
        <w:spacing w:before="120" w:after="120"/>
        <w:ind w:firstLine="426"/>
        <w:contextualSpacing/>
        <w:jc w:val="both"/>
        <w:rPr>
          <w:rFonts w:ascii="Arial" w:hAnsi="Arial" w:cs="Arial"/>
          <w:b/>
          <w:bCs/>
        </w:rPr>
      </w:pPr>
      <w:r w:rsidRPr="000874E5">
        <w:rPr>
          <w:rFonts w:ascii="Arial" w:hAnsi="Arial" w:cs="Arial"/>
          <w:b/>
          <w:bCs/>
        </w:rPr>
        <w:lastRenderedPageBreak/>
        <w:t>9.1</w:t>
      </w:r>
      <w:r w:rsidR="00901ABC" w:rsidRPr="000874E5">
        <w:rPr>
          <w:rFonts w:ascii="Arial" w:hAnsi="Arial" w:cs="Arial"/>
          <w:b/>
          <w:bCs/>
        </w:rPr>
        <w:t xml:space="preserve"> Medidas de apoyo ordinario</w:t>
      </w:r>
    </w:p>
    <w:p w:rsidR="00580570" w:rsidRPr="000874E5" w:rsidRDefault="00901ABC" w:rsidP="001F0422">
      <w:pPr>
        <w:pStyle w:val="Default"/>
        <w:spacing w:before="120" w:after="120"/>
        <w:ind w:firstLine="426"/>
        <w:contextualSpacing/>
        <w:jc w:val="both"/>
        <w:rPr>
          <w:rFonts w:ascii="Arial" w:hAnsi="Arial" w:cs="Arial"/>
        </w:rPr>
      </w:pPr>
      <w:r w:rsidRPr="000874E5">
        <w:rPr>
          <w:rFonts w:ascii="Arial" w:hAnsi="Arial" w:cs="Arial"/>
        </w:rPr>
        <w:t>El seguimiento de los alumnos será continuo a lo largo de todo el curso</w:t>
      </w:r>
      <w:r w:rsidR="00F22437" w:rsidRPr="000874E5">
        <w:rPr>
          <w:rFonts w:ascii="Arial" w:hAnsi="Arial" w:cs="Arial"/>
        </w:rPr>
        <w:t>,</w:t>
      </w:r>
      <w:r w:rsidRPr="000874E5">
        <w:rPr>
          <w:rFonts w:ascii="Arial" w:hAnsi="Arial" w:cs="Arial"/>
        </w:rPr>
        <w:t xml:space="preserve"> mediante reuniones mensuales entre los profesores de departamento y trimestrales entre el resto de los profesores del ciclo. Además, se partirá de una evaluación inicial y el resto de pruebas parciales y finales para determinar la evolución o no del alumno. </w:t>
      </w:r>
      <w:r w:rsidR="00F22437" w:rsidRPr="000874E5">
        <w:rPr>
          <w:rFonts w:ascii="Arial" w:hAnsi="Arial" w:cs="Arial"/>
        </w:rPr>
        <w:t xml:space="preserve">Es imprescindible la coordinación entre profesores de aula, tutores, orientadores y otros profesionales para el </w:t>
      </w:r>
      <w:r w:rsidR="00F15511" w:rsidRPr="000874E5">
        <w:rPr>
          <w:rFonts w:ascii="Arial" w:hAnsi="Arial" w:cs="Arial"/>
        </w:rPr>
        <w:t>buen funcionamiento</w:t>
      </w:r>
      <w:r w:rsidR="00580570" w:rsidRPr="000874E5">
        <w:rPr>
          <w:rFonts w:ascii="Arial" w:hAnsi="Arial" w:cs="Arial"/>
        </w:rPr>
        <w:t>.</w:t>
      </w:r>
    </w:p>
    <w:p w:rsidR="00580570" w:rsidRPr="000874E5" w:rsidRDefault="00580570" w:rsidP="001F0422">
      <w:pPr>
        <w:pStyle w:val="Default"/>
        <w:spacing w:before="120" w:after="120"/>
        <w:ind w:firstLine="426"/>
        <w:contextualSpacing/>
        <w:jc w:val="center"/>
        <w:rPr>
          <w:rFonts w:ascii="Arial" w:hAnsi="Arial" w:cs="Arial"/>
        </w:rPr>
      </w:pPr>
      <w:r w:rsidRPr="000874E5">
        <w:rPr>
          <w:rFonts w:ascii="Arial" w:hAnsi="Arial" w:cs="Arial"/>
          <w:noProof/>
          <w:lang w:eastAsia="es-ES"/>
        </w:rPr>
        <w:drawing>
          <wp:inline distT="0" distB="0" distL="0" distR="0">
            <wp:extent cx="1066692" cy="1390650"/>
            <wp:effectExtent l="19050" t="0" r="108" b="0"/>
            <wp:docPr id="2" name="Imagen 1" descr="Ver las imágenes de ori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er las imágenes de origen"/>
                    <pic:cNvPicPr>
                      <a:picLocks noChangeAspect="1" noChangeArrowheads="1"/>
                    </pic:cNvPicPr>
                  </pic:nvPicPr>
                  <pic:blipFill>
                    <a:blip r:embed="rId15"/>
                    <a:srcRect/>
                    <a:stretch>
                      <a:fillRect/>
                    </a:stretch>
                  </pic:blipFill>
                  <pic:spPr bwMode="auto">
                    <a:xfrm>
                      <a:off x="0" y="0"/>
                      <a:ext cx="1066692" cy="1390650"/>
                    </a:xfrm>
                    <a:prstGeom prst="rect">
                      <a:avLst/>
                    </a:prstGeom>
                    <a:noFill/>
                    <a:ln w="9525">
                      <a:noFill/>
                      <a:miter lim="800000"/>
                      <a:headEnd/>
                      <a:tailEnd/>
                    </a:ln>
                  </pic:spPr>
                </pic:pic>
              </a:graphicData>
            </a:graphic>
          </wp:inline>
        </w:drawing>
      </w:r>
    </w:p>
    <w:p w:rsidR="001D0AF1" w:rsidRPr="000874E5" w:rsidRDefault="001D0AF1" w:rsidP="001F0422">
      <w:pPr>
        <w:pStyle w:val="Default"/>
        <w:spacing w:before="120" w:after="120"/>
        <w:ind w:firstLine="426"/>
        <w:contextualSpacing/>
        <w:jc w:val="both"/>
        <w:rPr>
          <w:rFonts w:ascii="Arial" w:hAnsi="Arial" w:cs="Arial"/>
          <w:b/>
        </w:rPr>
      </w:pPr>
    </w:p>
    <w:p w:rsidR="001D0AF1" w:rsidRPr="000874E5" w:rsidRDefault="00916FB5" w:rsidP="001F0422">
      <w:pPr>
        <w:pStyle w:val="Default"/>
        <w:spacing w:before="120" w:after="120"/>
        <w:ind w:firstLine="426"/>
        <w:contextualSpacing/>
        <w:jc w:val="both"/>
        <w:rPr>
          <w:rFonts w:ascii="Arial" w:hAnsi="Arial" w:cs="Arial"/>
          <w:b/>
          <w:bCs/>
        </w:rPr>
      </w:pPr>
      <w:r w:rsidRPr="000874E5">
        <w:rPr>
          <w:rFonts w:ascii="Arial" w:hAnsi="Arial" w:cs="Arial"/>
          <w:b/>
        </w:rPr>
        <w:t xml:space="preserve">9.2. </w:t>
      </w:r>
      <w:r w:rsidR="00901ABC" w:rsidRPr="000874E5">
        <w:rPr>
          <w:rFonts w:ascii="Arial" w:hAnsi="Arial" w:cs="Arial"/>
          <w:b/>
          <w:bCs/>
        </w:rPr>
        <w:t>Medidas de apoyo específico</w:t>
      </w:r>
    </w:p>
    <w:p w:rsidR="00901ABC" w:rsidRPr="000874E5" w:rsidRDefault="00901ABC" w:rsidP="001F0422">
      <w:pPr>
        <w:pStyle w:val="Default"/>
        <w:spacing w:before="120" w:after="120"/>
        <w:ind w:firstLine="426"/>
        <w:contextualSpacing/>
        <w:jc w:val="both"/>
        <w:rPr>
          <w:rFonts w:ascii="Arial" w:hAnsi="Arial" w:cs="Arial"/>
        </w:rPr>
      </w:pPr>
      <w:r w:rsidRPr="000874E5">
        <w:rPr>
          <w:rFonts w:ascii="Arial" w:hAnsi="Arial" w:cs="Arial"/>
        </w:rPr>
        <w:t xml:space="preserve">En la sesión de evaluación trimestral se determinará qué alumnos son considerados de nueva incorporación al programa de apoyo específico, así como los que serán dados de baja del mismo.El seguimiento de los alumnos </w:t>
      </w:r>
      <w:r w:rsidR="00130C4B" w:rsidRPr="000874E5">
        <w:rPr>
          <w:rFonts w:ascii="Arial" w:hAnsi="Arial" w:cs="Arial"/>
        </w:rPr>
        <w:t xml:space="preserve">del </w:t>
      </w:r>
      <w:r w:rsidRPr="000874E5">
        <w:rPr>
          <w:rFonts w:ascii="Arial" w:hAnsi="Arial" w:cs="Arial"/>
        </w:rPr>
        <w:t>programa de refuerzo y apoyo será continuo a lo largo de todo el curso mediante reuniones de coordinación entre los distintos profesionales implicados: profesores de refuerzo, profesores de área y departamento de orientación.</w:t>
      </w:r>
    </w:p>
    <w:p w:rsidR="00901ABC" w:rsidRPr="000874E5" w:rsidRDefault="00901ABC" w:rsidP="001F0422">
      <w:pPr>
        <w:pStyle w:val="Default"/>
        <w:spacing w:before="120" w:after="120"/>
        <w:ind w:firstLine="426"/>
        <w:contextualSpacing/>
        <w:jc w:val="both"/>
        <w:rPr>
          <w:rFonts w:ascii="Arial" w:hAnsi="Arial" w:cs="Arial"/>
          <w:bCs/>
          <w:u w:val="single"/>
        </w:rPr>
      </w:pPr>
      <w:r w:rsidRPr="000874E5">
        <w:rPr>
          <w:rFonts w:ascii="Arial" w:hAnsi="Arial" w:cs="Arial"/>
          <w:bCs/>
          <w:u w:val="single"/>
        </w:rPr>
        <w:t>Atención a la individualidad</w:t>
      </w:r>
      <w:r w:rsidRPr="000874E5">
        <w:rPr>
          <w:rFonts w:ascii="Arial" w:hAnsi="Arial" w:cs="Arial"/>
          <w:bCs/>
        </w:rPr>
        <w:t xml:space="preserve">. En la búsqueda de la atención personalizada, se realizarán varias pruebas que determinen el nivel de comprensión del alumno de los bloques definidos en las unidades didácticas, tales como presentaciones orales individuales, comprensiones de texto, redacciones, concursos…  todo con la implicación de las nuevas tecnologías en el aula y la búsqueda de la autonomía del alumno. </w:t>
      </w:r>
    </w:p>
    <w:p w:rsidR="001D0AF1" w:rsidRPr="000874E5" w:rsidRDefault="00901ABC" w:rsidP="001F0422">
      <w:pPr>
        <w:pStyle w:val="Default"/>
        <w:spacing w:before="120" w:after="120"/>
        <w:ind w:firstLine="426"/>
        <w:contextualSpacing/>
        <w:jc w:val="both"/>
        <w:rPr>
          <w:rFonts w:ascii="Arial" w:hAnsi="Arial" w:cs="Arial"/>
        </w:rPr>
      </w:pPr>
      <w:r w:rsidRPr="000874E5">
        <w:rPr>
          <w:rFonts w:ascii="Arial" w:hAnsi="Arial" w:cs="Arial"/>
          <w:bCs/>
          <w:u w:val="single"/>
        </w:rPr>
        <w:t>Alumnado con necesidades educativas especiales</w:t>
      </w:r>
      <w:r w:rsidRPr="000874E5">
        <w:rPr>
          <w:rFonts w:ascii="Arial" w:hAnsi="Arial" w:cs="Arial"/>
          <w:bCs/>
        </w:rPr>
        <w:t>.</w:t>
      </w:r>
      <w:r w:rsidRPr="000874E5">
        <w:rPr>
          <w:rFonts w:ascii="Arial" w:hAnsi="Arial" w:cs="Arial"/>
        </w:rPr>
        <w:t xml:space="preserve">Para la detección temprana de problemas de aprendizaje, el profesor-tutor analizará los correspondientes informes individualizados de cada alumno y cada profesor realizará la  evaluación inicial de su área. Atendiendo a estos dos factores, se llevará a cabo la correspondiente intervención en aquellos casos en los que se considere necesario, previa evaluación psicopedagógica, y con el fin de dar la mejor respuesta a las necesidades educativas que presenta. </w:t>
      </w:r>
    </w:p>
    <w:p w:rsidR="001D0AF1" w:rsidRPr="000874E5" w:rsidRDefault="00901ABC" w:rsidP="001F0422">
      <w:pPr>
        <w:pStyle w:val="Default"/>
        <w:spacing w:before="120" w:after="120"/>
        <w:ind w:firstLine="426"/>
        <w:contextualSpacing/>
        <w:jc w:val="both"/>
        <w:rPr>
          <w:rFonts w:ascii="Arial" w:hAnsi="Arial" w:cs="Arial"/>
        </w:rPr>
      </w:pPr>
      <w:r w:rsidRPr="000874E5">
        <w:rPr>
          <w:rFonts w:ascii="Arial" w:hAnsi="Arial" w:cs="Arial"/>
        </w:rPr>
        <w:t>Una vez definidas las necesidades, el profesor de área y el profesor especialista, junto con el tutor y el asesoramiento del departamento de orientación, realizarán una programación de apoyo individualizado, con la autorización de la familia, siendo evaluado cada trimestre.</w:t>
      </w:r>
    </w:p>
    <w:p w:rsidR="001D0AF1" w:rsidRPr="000874E5" w:rsidRDefault="00901ABC" w:rsidP="001F0422">
      <w:pPr>
        <w:pStyle w:val="Default"/>
        <w:spacing w:before="120" w:after="120"/>
        <w:ind w:firstLine="426"/>
        <w:contextualSpacing/>
        <w:jc w:val="both"/>
        <w:rPr>
          <w:rFonts w:ascii="Arial" w:hAnsi="Arial" w:cs="Arial"/>
        </w:rPr>
      </w:pPr>
      <w:r w:rsidRPr="000874E5">
        <w:rPr>
          <w:rFonts w:ascii="Arial" w:hAnsi="Arial" w:cs="Arial"/>
          <w:u w:val="single"/>
        </w:rPr>
        <w:t>A</w:t>
      </w:r>
      <w:r w:rsidRPr="000874E5">
        <w:rPr>
          <w:rFonts w:ascii="Arial" w:hAnsi="Arial" w:cs="Arial"/>
          <w:bCs/>
          <w:u w:val="single"/>
        </w:rPr>
        <w:t>lumnado con altas capacidades intelectuales</w:t>
      </w:r>
      <w:r w:rsidRPr="000874E5">
        <w:rPr>
          <w:rFonts w:ascii="Arial" w:hAnsi="Arial" w:cs="Arial"/>
          <w:u w:val="single"/>
        </w:rPr>
        <w:t>.</w:t>
      </w:r>
      <w:r w:rsidR="00725097" w:rsidRPr="000874E5">
        <w:rPr>
          <w:rFonts w:ascii="Arial" w:hAnsi="Arial" w:cs="Arial"/>
        </w:rPr>
        <w:t xml:space="preserve"> P</w:t>
      </w:r>
      <w:r w:rsidRPr="000874E5">
        <w:rPr>
          <w:rFonts w:ascii="Arial" w:hAnsi="Arial" w:cs="Arial"/>
        </w:rPr>
        <w:t>ara aquellos alumnos diagnosticados como de altas capacidades se tendrán previstas actividades de ampliación.</w:t>
      </w:r>
    </w:p>
    <w:p w:rsidR="00901ABC" w:rsidRPr="000874E5" w:rsidRDefault="00901ABC" w:rsidP="001F0422">
      <w:pPr>
        <w:pStyle w:val="Default"/>
        <w:spacing w:before="120" w:after="120"/>
        <w:ind w:firstLine="426"/>
        <w:contextualSpacing/>
        <w:jc w:val="both"/>
        <w:rPr>
          <w:rFonts w:ascii="Arial" w:hAnsi="Arial" w:cs="Arial"/>
          <w:bCs/>
          <w:u w:val="single"/>
        </w:rPr>
      </w:pPr>
      <w:r w:rsidRPr="000874E5">
        <w:rPr>
          <w:rFonts w:ascii="Arial" w:hAnsi="Arial" w:cs="Arial"/>
          <w:u w:val="single"/>
        </w:rPr>
        <w:t>A</w:t>
      </w:r>
      <w:r w:rsidRPr="000874E5">
        <w:rPr>
          <w:rFonts w:ascii="Arial" w:hAnsi="Arial" w:cs="Arial"/>
          <w:bCs/>
          <w:u w:val="single"/>
        </w:rPr>
        <w:t>lumnado de incorporación tardía al sistema educativo.</w:t>
      </w:r>
      <w:r w:rsidR="00725097" w:rsidRPr="000874E5">
        <w:rPr>
          <w:rFonts w:ascii="Arial" w:hAnsi="Arial" w:cs="Arial"/>
          <w:bCs/>
        </w:rPr>
        <w:t xml:space="preserve"> E</w:t>
      </w:r>
      <w:r w:rsidRPr="000874E5">
        <w:rPr>
          <w:rFonts w:ascii="Arial" w:hAnsi="Arial" w:cs="Arial"/>
          <w:bCs/>
        </w:rPr>
        <w:t>n el caso de haberse adaptado tardíamente al sistema educativo, se tendrán previstas actividades de refuerzo que sinteticen los conocimientos que se busca que interioricen a lo largo del curso</w:t>
      </w:r>
      <w:r w:rsidR="00130C4B" w:rsidRPr="000874E5">
        <w:rPr>
          <w:rFonts w:ascii="Arial" w:hAnsi="Arial" w:cs="Arial"/>
          <w:bCs/>
        </w:rPr>
        <w:t>.</w:t>
      </w:r>
    </w:p>
    <w:p w:rsidR="001D0AF1" w:rsidRPr="000874E5" w:rsidRDefault="001D0AF1" w:rsidP="001F0422">
      <w:pPr>
        <w:pStyle w:val="Default"/>
        <w:tabs>
          <w:tab w:val="left" w:pos="0"/>
          <w:tab w:val="left" w:pos="426"/>
        </w:tabs>
        <w:spacing w:before="120" w:after="120"/>
        <w:ind w:firstLine="426"/>
        <w:contextualSpacing/>
        <w:jc w:val="both"/>
        <w:rPr>
          <w:rFonts w:ascii="Arial" w:hAnsi="Arial" w:cs="Arial"/>
          <w:b/>
          <w:bCs/>
        </w:rPr>
      </w:pPr>
    </w:p>
    <w:p w:rsidR="00475D92" w:rsidRPr="000874E5" w:rsidRDefault="00475D92" w:rsidP="001F0422">
      <w:pPr>
        <w:pStyle w:val="Default"/>
        <w:tabs>
          <w:tab w:val="left" w:pos="0"/>
          <w:tab w:val="left" w:pos="426"/>
        </w:tabs>
        <w:spacing w:before="120" w:after="120"/>
        <w:ind w:firstLine="426"/>
        <w:contextualSpacing/>
        <w:jc w:val="both"/>
        <w:rPr>
          <w:rFonts w:ascii="Arial" w:hAnsi="Arial" w:cs="Arial"/>
          <w:b/>
          <w:bCs/>
        </w:rPr>
      </w:pPr>
    </w:p>
    <w:p w:rsidR="001D0AF1" w:rsidRPr="000874E5" w:rsidRDefault="001D0AF1" w:rsidP="001F0422">
      <w:pPr>
        <w:pStyle w:val="Default"/>
        <w:tabs>
          <w:tab w:val="left" w:pos="0"/>
          <w:tab w:val="left" w:pos="426"/>
        </w:tabs>
        <w:spacing w:before="120" w:after="120"/>
        <w:ind w:firstLine="426"/>
        <w:contextualSpacing/>
        <w:jc w:val="both"/>
        <w:rPr>
          <w:rFonts w:ascii="Arial" w:hAnsi="Arial" w:cs="Arial"/>
          <w:b/>
          <w:bCs/>
        </w:rPr>
      </w:pPr>
    </w:p>
    <w:p w:rsidR="004152D0" w:rsidRPr="000874E5" w:rsidRDefault="00916FB5" w:rsidP="001F0422">
      <w:pPr>
        <w:pStyle w:val="Default"/>
        <w:tabs>
          <w:tab w:val="left" w:pos="0"/>
          <w:tab w:val="left" w:pos="426"/>
        </w:tabs>
        <w:spacing w:before="120" w:after="120"/>
        <w:ind w:firstLine="426"/>
        <w:contextualSpacing/>
        <w:jc w:val="both"/>
        <w:rPr>
          <w:rFonts w:ascii="Arial" w:hAnsi="Arial" w:cs="Arial"/>
          <w:b/>
          <w:bCs/>
        </w:rPr>
      </w:pPr>
      <w:r w:rsidRPr="000874E5">
        <w:rPr>
          <w:rFonts w:ascii="Arial" w:hAnsi="Arial" w:cs="Arial"/>
          <w:b/>
          <w:bCs/>
        </w:rPr>
        <w:lastRenderedPageBreak/>
        <w:t>10</w:t>
      </w:r>
      <w:r w:rsidR="002C3B42" w:rsidRPr="000874E5">
        <w:rPr>
          <w:rFonts w:ascii="Arial" w:hAnsi="Arial" w:cs="Arial"/>
          <w:b/>
          <w:bCs/>
        </w:rPr>
        <w:t xml:space="preserve">. </w:t>
      </w:r>
      <w:r w:rsidR="006E78EE" w:rsidRPr="000874E5">
        <w:rPr>
          <w:rFonts w:ascii="Arial" w:hAnsi="Arial" w:cs="Arial"/>
          <w:b/>
          <w:bCs/>
        </w:rPr>
        <w:t xml:space="preserve">EVALUACIÓN DE LOS APRENDIZAJES </w:t>
      </w:r>
    </w:p>
    <w:p w:rsidR="00725097" w:rsidRPr="000874E5" w:rsidRDefault="006E78EE" w:rsidP="001F0422">
      <w:pPr>
        <w:spacing w:before="120" w:after="120"/>
        <w:ind w:firstLine="426"/>
        <w:contextualSpacing/>
        <w:jc w:val="both"/>
        <w:rPr>
          <w:rFonts w:ascii="Arial" w:hAnsi="Arial" w:cs="Arial"/>
        </w:rPr>
      </w:pPr>
      <w:r w:rsidRPr="000874E5">
        <w:rPr>
          <w:rFonts w:ascii="Arial" w:hAnsi="Arial" w:cs="Arial"/>
        </w:rPr>
        <w:t xml:space="preserve">Siguiendo la teoría piagetiana, en esta fase, los alumnos han superado el estadio sensomotor, preoperacional, operaciones concretas y operaciones formales. Si citamos la teoría vygotskiana, el trasvase de una zona de desarrollo próximo a una zona de desarrollo real va tomando sus frutos; los estudiantes comienzan a ser autónomos en el aprendizaje y están fomentando un Aprendizaje Significativo según la teoría de Ausubel. Es decir, están incorporación la nueva información a la estructura cognitiva del individuo, lo que facilita el aprendizaje. </w:t>
      </w:r>
    </w:p>
    <w:p w:rsidR="004152D0" w:rsidRPr="000874E5" w:rsidRDefault="00725097" w:rsidP="001F0422">
      <w:pPr>
        <w:spacing w:before="120" w:after="120"/>
        <w:ind w:firstLine="426"/>
        <w:contextualSpacing/>
        <w:jc w:val="both"/>
        <w:rPr>
          <w:rFonts w:ascii="Arial" w:hAnsi="Arial" w:cs="Arial"/>
        </w:rPr>
      </w:pPr>
      <w:r w:rsidRPr="000874E5">
        <w:rPr>
          <w:rFonts w:ascii="Arial" w:hAnsi="Arial" w:cs="Arial"/>
        </w:rPr>
        <w:tab/>
      </w:r>
      <w:r w:rsidR="006E78EE" w:rsidRPr="000874E5">
        <w:rPr>
          <w:rFonts w:ascii="Arial" w:hAnsi="Arial" w:cs="Arial"/>
        </w:rPr>
        <w:t xml:space="preserve">Por lo tanto, podemos concluir que estamos trabajando con adolescentes en una etapa madurativa que están finalizando la educación obligatoria y tienen la motivación y curiosidad por ampliar sus conocimientos. </w:t>
      </w:r>
    </w:p>
    <w:p w:rsidR="004152D0" w:rsidRPr="000874E5" w:rsidRDefault="006E78EE" w:rsidP="001F0422">
      <w:pPr>
        <w:spacing w:before="120" w:after="120"/>
        <w:ind w:firstLine="426"/>
        <w:contextualSpacing/>
        <w:jc w:val="both"/>
        <w:rPr>
          <w:rFonts w:ascii="Arial" w:hAnsi="Arial" w:cs="Arial"/>
        </w:rPr>
      </w:pPr>
      <w:r w:rsidRPr="000874E5">
        <w:rPr>
          <w:rFonts w:ascii="Arial" w:hAnsi="Arial" w:cs="Arial"/>
        </w:rPr>
        <w:t xml:space="preserve">De este modo, de acuerdo con la justificación previa, </w:t>
      </w:r>
      <w:r w:rsidRPr="000874E5">
        <w:rPr>
          <w:rFonts w:ascii="Arial" w:hAnsi="Arial" w:cs="Arial"/>
          <w:bCs/>
        </w:rPr>
        <w:t>la evaluación de los aprendizajes irá enfocada a cumplir ese principio</w:t>
      </w:r>
      <w:r w:rsidR="002C3B42" w:rsidRPr="000874E5">
        <w:rPr>
          <w:rFonts w:ascii="Arial" w:hAnsi="Arial" w:cs="Arial"/>
          <w:bCs/>
        </w:rPr>
        <w:t xml:space="preserve">; </w:t>
      </w:r>
      <w:r w:rsidR="002C3B42" w:rsidRPr="000874E5">
        <w:rPr>
          <w:rFonts w:ascii="Arial" w:hAnsi="Arial" w:cs="Arial"/>
          <w:bCs/>
          <w:color w:val="000000" w:themeColor="text1"/>
        </w:rPr>
        <w:t>s</w:t>
      </w:r>
      <w:r w:rsidR="002C3B42" w:rsidRPr="000874E5">
        <w:rPr>
          <w:rFonts w:ascii="Arial" w:hAnsi="Arial" w:cs="Arial"/>
          <w:bCs/>
        </w:rPr>
        <w:t>eguiremos los criterios de evaluación y estándares de aprendizaje evaluables asociados a las competencias para determinar la evaluación de los aprendizajes.</w:t>
      </w:r>
      <w:r w:rsidRPr="000874E5">
        <w:rPr>
          <w:rFonts w:ascii="Arial" w:hAnsi="Arial" w:cs="Arial"/>
          <w:bCs/>
        </w:rPr>
        <w:t xml:space="preserve">En primer lugar tendremos que </w:t>
      </w:r>
      <w:r w:rsidRPr="000874E5">
        <w:rPr>
          <w:rFonts w:ascii="Arial" w:hAnsi="Arial" w:cs="Arial"/>
          <w:bCs/>
          <w:color w:val="000000" w:themeColor="text1"/>
        </w:rPr>
        <w:t xml:space="preserve">determinar qué se evalúa, y para ello volveremos a la </w:t>
      </w:r>
      <w:r w:rsidRPr="000874E5">
        <w:rPr>
          <w:rFonts w:ascii="Arial" w:hAnsi="Arial" w:cs="Arial"/>
          <w:bCs/>
        </w:rPr>
        <w:t xml:space="preserve">Orden EDU/362/2015, concretamente a los criterios de evaluación y los estándares de aprendizaje para el curso 4º de ESO de la asignatura Lengua Castellana y Literatura. Los iremos asociando a cada una de las competencias clave </w:t>
      </w:r>
      <w:r w:rsidR="006835EC" w:rsidRPr="000874E5">
        <w:rPr>
          <w:rFonts w:ascii="Arial" w:hAnsi="Arial" w:cs="Arial"/>
          <w:bCs/>
        </w:rPr>
        <w:t xml:space="preserve">(CC) </w:t>
      </w:r>
      <w:r w:rsidRPr="000874E5">
        <w:rPr>
          <w:rFonts w:ascii="Arial" w:hAnsi="Arial" w:cs="Arial"/>
          <w:bCs/>
        </w:rPr>
        <w:t xml:space="preserve">que hemos nombrado anteriormente. </w:t>
      </w:r>
      <w:r w:rsidRPr="000874E5">
        <w:rPr>
          <w:rFonts w:ascii="Arial" w:hAnsi="Arial" w:cs="Arial"/>
          <w:bCs/>
          <w:color w:val="000000" w:themeColor="text1"/>
        </w:rPr>
        <w:t>Pero antes, definiremos qué son cada uno de ellos:</w:t>
      </w:r>
    </w:p>
    <w:p w:rsidR="00916FB5" w:rsidRPr="000874E5" w:rsidRDefault="00C11B93" w:rsidP="001F0422">
      <w:pPr>
        <w:tabs>
          <w:tab w:val="left" w:pos="0"/>
          <w:tab w:val="left" w:pos="426"/>
          <w:tab w:val="left" w:pos="709"/>
        </w:tabs>
        <w:spacing w:before="120" w:after="120"/>
        <w:ind w:firstLine="426"/>
        <w:contextualSpacing/>
        <w:jc w:val="both"/>
        <w:rPr>
          <w:rFonts w:ascii="Arial" w:hAnsi="Arial" w:cs="Arial"/>
          <w:bCs/>
          <w:color w:val="000000" w:themeColor="text1"/>
        </w:rPr>
      </w:pPr>
      <w:r>
        <w:rPr>
          <w:rFonts w:ascii="Arial" w:hAnsi="Arial" w:cs="Arial"/>
          <w:b/>
          <w:bCs/>
          <w:color w:val="000000" w:themeColor="text1"/>
        </w:rPr>
        <w:tab/>
      </w:r>
      <w:r w:rsidR="006E78EE" w:rsidRPr="000874E5">
        <w:rPr>
          <w:rFonts w:ascii="Arial" w:hAnsi="Arial" w:cs="Arial"/>
          <w:b/>
          <w:bCs/>
          <w:color w:val="000000" w:themeColor="text1"/>
        </w:rPr>
        <w:t>Criterios de evaluación</w:t>
      </w:r>
      <w:r w:rsidR="006E78EE" w:rsidRPr="000874E5">
        <w:rPr>
          <w:rFonts w:ascii="Arial" w:hAnsi="Arial" w:cs="Arial"/>
          <w:bCs/>
          <w:color w:val="000000" w:themeColor="text1"/>
        </w:rPr>
        <w:t xml:space="preserve"> son un medio que permite seleccionar los aprendizajes más relevantes de un objetivo de aprendizaje; también permite comprobar en qué medida se han interiorizado los conceptos de la asignaturas. Para ello es esencial servirse de los </w:t>
      </w:r>
      <w:r w:rsidR="006E78EE" w:rsidRPr="000874E5">
        <w:rPr>
          <w:rFonts w:ascii="Arial" w:hAnsi="Arial" w:cs="Arial"/>
          <w:b/>
          <w:bCs/>
          <w:color w:val="000000" w:themeColor="text1"/>
        </w:rPr>
        <w:t>estándares de aprendizaje,</w:t>
      </w:r>
      <w:r w:rsidR="006E78EE" w:rsidRPr="000874E5">
        <w:rPr>
          <w:rFonts w:ascii="Arial" w:hAnsi="Arial" w:cs="Arial"/>
          <w:bCs/>
          <w:color w:val="000000" w:themeColor="text1"/>
        </w:rPr>
        <w:t xml:space="preserve"> que describen los logros del aprendizaje que se espera que los estudiantes alcancen en su trayectoria escolar, determinados p</w:t>
      </w:r>
      <w:r w:rsidR="0051137B" w:rsidRPr="000874E5">
        <w:rPr>
          <w:rFonts w:ascii="Arial" w:hAnsi="Arial" w:cs="Arial"/>
          <w:bCs/>
          <w:color w:val="000000" w:themeColor="text1"/>
        </w:rPr>
        <w:t>or etapas, áreas y asignaturas.</w:t>
      </w:r>
    </w:p>
    <w:p w:rsidR="001D0AF1" w:rsidRPr="000874E5" w:rsidRDefault="001D0AF1" w:rsidP="001F0422">
      <w:pPr>
        <w:tabs>
          <w:tab w:val="left" w:pos="0"/>
          <w:tab w:val="left" w:pos="426"/>
          <w:tab w:val="left" w:pos="709"/>
        </w:tabs>
        <w:spacing w:before="120" w:after="120"/>
        <w:ind w:firstLine="426"/>
        <w:contextualSpacing/>
        <w:jc w:val="both"/>
        <w:rPr>
          <w:rFonts w:ascii="Arial" w:hAnsi="Arial" w:cs="Arial"/>
          <w:bCs/>
          <w:color w:val="000000" w:themeColor="text1"/>
        </w:rPr>
      </w:pPr>
    </w:p>
    <w:p w:rsidR="006835EC" w:rsidRPr="000874E5" w:rsidRDefault="00916FB5" w:rsidP="001F0422">
      <w:pPr>
        <w:spacing w:before="120" w:after="120"/>
        <w:ind w:firstLine="426"/>
        <w:contextualSpacing/>
        <w:jc w:val="both"/>
        <w:rPr>
          <w:rFonts w:ascii="Arial" w:hAnsi="Arial" w:cs="Arial"/>
        </w:rPr>
      </w:pPr>
      <w:r w:rsidRPr="000874E5">
        <w:rPr>
          <w:rFonts w:ascii="Arial" w:hAnsi="Arial" w:cs="Arial"/>
          <w:b/>
          <w:bCs/>
          <w:color w:val="000000" w:themeColor="text1"/>
        </w:rPr>
        <w:t>10</w:t>
      </w:r>
      <w:r w:rsidR="002C3B42" w:rsidRPr="000874E5">
        <w:rPr>
          <w:rFonts w:ascii="Arial" w:hAnsi="Arial" w:cs="Arial"/>
          <w:b/>
          <w:bCs/>
          <w:color w:val="000000" w:themeColor="text1"/>
        </w:rPr>
        <w:t>.1.</w:t>
      </w:r>
      <w:r w:rsidR="00326FB1">
        <w:rPr>
          <w:rFonts w:ascii="Arial" w:hAnsi="Arial" w:cs="Arial"/>
          <w:b/>
          <w:bCs/>
          <w:color w:val="000000" w:themeColor="text1"/>
        </w:rPr>
        <w:t xml:space="preserve"> Bloque I. C</w:t>
      </w:r>
      <w:r w:rsidR="006E78EE" w:rsidRPr="000874E5">
        <w:rPr>
          <w:rFonts w:ascii="Arial" w:hAnsi="Arial" w:cs="Arial"/>
          <w:b/>
          <w:bCs/>
          <w:color w:val="000000" w:themeColor="text1"/>
        </w:rPr>
        <w:t>omprensión oral: escuchar y hablar</w:t>
      </w:r>
    </w:p>
    <w:tbl>
      <w:tblPr>
        <w:tblpPr w:leftFromText="141" w:rightFromText="141" w:vertAnchor="text" w:horzAnchor="page" w:tblpX="2102" w:tblpY="62"/>
        <w:tblOverlap w:val="never"/>
        <w:tblW w:w="8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89"/>
        <w:gridCol w:w="5670"/>
        <w:gridCol w:w="992"/>
      </w:tblGrid>
      <w:tr w:rsidR="006835EC" w:rsidRPr="000874E5" w:rsidTr="009D2FD2">
        <w:tc>
          <w:tcPr>
            <w:tcW w:w="2189" w:type="dxa"/>
            <w:shd w:val="clear" w:color="auto" w:fill="D6E3BC" w:themeFill="accent3" w:themeFillTint="66"/>
          </w:tcPr>
          <w:p w:rsidR="006E78EE" w:rsidRPr="000874E5" w:rsidRDefault="006E78EE" w:rsidP="001F0422">
            <w:pPr>
              <w:pStyle w:val="Default"/>
              <w:spacing w:before="120" w:after="120"/>
              <w:ind w:firstLine="426"/>
              <w:contextualSpacing/>
              <w:jc w:val="center"/>
              <w:rPr>
                <w:rFonts w:ascii="Arial" w:hAnsi="Arial" w:cs="Arial"/>
                <w:b/>
                <w:bCs/>
              </w:rPr>
            </w:pPr>
            <w:r w:rsidRPr="000874E5">
              <w:rPr>
                <w:rFonts w:ascii="Arial" w:hAnsi="Arial" w:cs="Arial"/>
                <w:b/>
                <w:bCs/>
              </w:rPr>
              <w:t>CRITERIOS DE EVALUACIÓN</w:t>
            </w:r>
          </w:p>
        </w:tc>
        <w:tc>
          <w:tcPr>
            <w:tcW w:w="5670" w:type="dxa"/>
            <w:shd w:val="clear" w:color="auto" w:fill="E5B8B7" w:themeFill="accent2" w:themeFillTint="66"/>
          </w:tcPr>
          <w:p w:rsidR="006E78EE" w:rsidRPr="000874E5" w:rsidRDefault="006E78EE" w:rsidP="001F0422">
            <w:pPr>
              <w:pStyle w:val="Default"/>
              <w:spacing w:before="120" w:after="120"/>
              <w:ind w:firstLine="426"/>
              <w:contextualSpacing/>
              <w:jc w:val="center"/>
              <w:rPr>
                <w:rFonts w:ascii="Arial" w:hAnsi="Arial" w:cs="Arial"/>
                <w:b/>
                <w:bCs/>
              </w:rPr>
            </w:pPr>
            <w:r w:rsidRPr="000874E5">
              <w:rPr>
                <w:rFonts w:ascii="Arial" w:hAnsi="Arial" w:cs="Arial"/>
                <w:b/>
                <w:bCs/>
              </w:rPr>
              <w:t>ESTÁNDARES DE APRENDIZAJE EVALUABLES</w:t>
            </w:r>
          </w:p>
        </w:tc>
        <w:tc>
          <w:tcPr>
            <w:tcW w:w="992" w:type="dxa"/>
            <w:shd w:val="clear" w:color="auto" w:fill="D6E3BC" w:themeFill="accent3" w:themeFillTint="66"/>
          </w:tcPr>
          <w:p w:rsidR="006E78EE" w:rsidRPr="000874E5" w:rsidRDefault="006835EC" w:rsidP="00E36C45">
            <w:pPr>
              <w:pStyle w:val="Default"/>
              <w:spacing w:before="120" w:after="120"/>
              <w:contextualSpacing/>
              <w:rPr>
                <w:rFonts w:ascii="Arial" w:hAnsi="Arial" w:cs="Arial"/>
                <w:b/>
                <w:bCs/>
              </w:rPr>
            </w:pPr>
            <w:r w:rsidRPr="000874E5">
              <w:rPr>
                <w:rFonts w:ascii="Arial" w:hAnsi="Arial" w:cs="Arial"/>
                <w:b/>
                <w:bCs/>
              </w:rPr>
              <w:t>CC</w:t>
            </w:r>
          </w:p>
        </w:tc>
      </w:tr>
      <w:tr w:rsidR="006835EC" w:rsidRPr="000874E5" w:rsidTr="009D2FD2">
        <w:trPr>
          <w:trHeight w:val="1290"/>
        </w:trPr>
        <w:tc>
          <w:tcPr>
            <w:tcW w:w="2189" w:type="dxa"/>
            <w:vMerge w:val="restart"/>
            <w:shd w:val="clear" w:color="auto" w:fill="D6E3BC" w:themeFill="accent3" w:themeFillTint="66"/>
          </w:tcPr>
          <w:p w:rsidR="006E78EE" w:rsidRPr="000874E5" w:rsidRDefault="008D54E6" w:rsidP="001F0422">
            <w:pPr>
              <w:pStyle w:val="Default"/>
              <w:spacing w:before="120" w:after="120"/>
              <w:ind w:firstLine="426"/>
              <w:contextualSpacing/>
              <w:jc w:val="both"/>
              <w:rPr>
                <w:rFonts w:ascii="Arial" w:hAnsi="Arial" w:cs="Arial"/>
                <w:bCs/>
              </w:rPr>
            </w:pPr>
            <w:r w:rsidRPr="000874E5">
              <w:rPr>
                <w:rFonts w:ascii="Arial" w:hAnsi="Arial" w:cs="Arial"/>
              </w:rPr>
              <w:t xml:space="preserve">1. </w:t>
            </w:r>
            <w:r w:rsidR="006E78EE" w:rsidRPr="000874E5">
              <w:rPr>
                <w:rFonts w:ascii="Arial" w:hAnsi="Arial" w:cs="Arial"/>
              </w:rPr>
              <w:t>Comprender, interpretar y valorar textos orales propios del ámbito personal, académico/escolar y social.</w:t>
            </w:r>
          </w:p>
        </w:tc>
        <w:tc>
          <w:tcPr>
            <w:tcW w:w="5670" w:type="dxa"/>
            <w:shd w:val="clear" w:color="auto" w:fill="E5B8B7" w:themeFill="accent2" w:themeFillTint="66"/>
          </w:tcPr>
          <w:p w:rsidR="006E78EE" w:rsidRPr="000874E5" w:rsidRDefault="006E78EE" w:rsidP="001F0422">
            <w:pPr>
              <w:pStyle w:val="Default"/>
              <w:spacing w:before="120" w:after="120"/>
              <w:ind w:firstLine="426"/>
              <w:contextualSpacing/>
              <w:jc w:val="both"/>
              <w:rPr>
                <w:rFonts w:ascii="Arial" w:hAnsi="Arial" w:cs="Arial"/>
                <w:bCs/>
              </w:rPr>
            </w:pPr>
            <w:r w:rsidRPr="000874E5">
              <w:rPr>
                <w:rFonts w:ascii="Arial" w:hAnsi="Arial" w:cs="Arial"/>
              </w:rPr>
              <w:t xml:space="preserve">1.1. Comprende el sentido global de textos orales propios del ámbito personal, académico y laboral, identificando la información relevante, determinando el tema y reconociendo la intención comunicativa del hablante. </w:t>
            </w:r>
          </w:p>
        </w:tc>
        <w:tc>
          <w:tcPr>
            <w:tcW w:w="992" w:type="dxa"/>
            <w:shd w:val="clear" w:color="auto" w:fill="D6E3BC" w:themeFill="accent3" w:themeFillTint="66"/>
          </w:tcPr>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 xml:space="preserve">CCL </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CAA</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CSYC</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SIEP</w:t>
            </w:r>
          </w:p>
        </w:tc>
      </w:tr>
      <w:tr w:rsidR="006835EC" w:rsidRPr="000874E5" w:rsidTr="009D2FD2">
        <w:trPr>
          <w:trHeight w:val="760"/>
        </w:trPr>
        <w:tc>
          <w:tcPr>
            <w:tcW w:w="2189" w:type="dxa"/>
            <w:vMerge/>
            <w:shd w:val="clear" w:color="auto" w:fill="D6E3BC" w:themeFill="accent3" w:themeFillTint="66"/>
          </w:tcPr>
          <w:p w:rsidR="006E78EE" w:rsidRPr="000874E5" w:rsidRDefault="006E78EE" w:rsidP="001F0422">
            <w:pPr>
              <w:pStyle w:val="Default"/>
              <w:spacing w:before="120" w:after="120"/>
              <w:ind w:firstLine="426"/>
              <w:contextualSpacing/>
              <w:jc w:val="both"/>
              <w:rPr>
                <w:rFonts w:ascii="Arial" w:hAnsi="Arial" w:cs="Arial"/>
              </w:rPr>
            </w:pPr>
          </w:p>
        </w:tc>
        <w:tc>
          <w:tcPr>
            <w:tcW w:w="5670" w:type="dxa"/>
            <w:shd w:val="clear" w:color="auto" w:fill="E5B8B7" w:themeFill="accent2" w:themeFillTint="66"/>
          </w:tcPr>
          <w:p w:rsidR="006E78EE" w:rsidRPr="000874E5" w:rsidRDefault="006E78EE" w:rsidP="001F0422">
            <w:pPr>
              <w:pStyle w:val="Default"/>
              <w:spacing w:before="120" w:after="120"/>
              <w:ind w:firstLine="426"/>
              <w:contextualSpacing/>
              <w:jc w:val="both"/>
              <w:rPr>
                <w:rFonts w:ascii="Arial" w:hAnsi="Arial" w:cs="Arial"/>
              </w:rPr>
            </w:pPr>
            <w:r w:rsidRPr="000874E5">
              <w:rPr>
                <w:rFonts w:ascii="Arial" w:hAnsi="Arial" w:cs="Arial"/>
              </w:rPr>
              <w:t xml:space="preserve">1.2. Anticipa ideas e infiere datos del emisor y del contenido del texto analizando fuentes de procedencia no verbal. </w:t>
            </w:r>
          </w:p>
        </w:tc>
        <w:tc>
          <w:tcPr>
            <w:tcW w:w="992" w:type="dxa"/>
            <w:shd w:val="clear" w:color="auto" w:fill="D6E3BC" w:themeFill="accent3" w:themeFillTint="66"/>
          </w:tcPr>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CCL</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CAA</w:t>
            </w:r>
          </w:p>
        </w:tc>
      </w:tr>
      <w:tr w:rsidR="006835EC" w:rsidRPr="000874E5" w:rsidTr="009D2FD2">
        <w:trPr>
          <w:trHeight w:val="475"/>
        </w:trPr>
        <w:tc>
          <w:tcPr>
            <w:tcW w:w="2189" w:type="dxa"/>
            <w:vMerge/>
            <w:shd w:val="clear" w:color="auto" w:fill="D6E3BC" w:themeFill="accent3" w:themeFillTint="66"/>
          </w:tcPr>
          <w:p w:rsidR="006E78EE" w:rsidRPr="000874E5" w:rsidRDefault="006E78EE" w:rsidP="001F0422">
            <w:pPr>
              <w:pStyle w:val="Default"/>
              <w:spacing w:before="120" w:after="120"/>
              <w:ind w:firstLine="426"/>
              <w:contextualSpacing/>
              <w:jc w:val="both"/>
              <w:rPr>
                <w:rFonts w:ascii="Arial" w:hAnsi="Arial" w:cs="Arial"/>
              </w:rPr>
            </w:pPr>
          </w:p>
        </w:tc>
        <w:tc>
          <w:tcPr>
            <w:tcW w:w="5670" w:type="dxa"/>
            <w:shd w:val="clear" w:color="auto" w:fill="E5B8B7" w:themeFill="accent2" w:themeFillTint="66"/>
          </w:tcPr>
          <w:p w:rsidR="006E78EE" w:rsidRPr="000874E5" w:rsidRDefault="006E78EE" w:rsidP="001F0422">
            <w:pPr>
              <w:pStyle w:val="Default"/>
              <w:spacing w:before="120" w:after="120"/>
              <w:ind w:firstLine="426"/>
              <w:contextualSpacing/>
              <w:jc w:val="both"/>
              <w:rPr>
                <w:rFonts w:ascii="Arial" w:hAnsi="Arial" w:cs="Arial"/>
              </w:rPr>
            </w:pPr>
            <w:r w:rsidRPr="000874E5">
              <w:rPr>
                <w:rFonts w:ascii="Arial" w:hAnsi="Arial" w:cs="Arial"/>
              </w:rPr>
              <w:t xml:space="preserve">1.3 Retiene información relevante y extrae informaciones concretas. </w:t>
            </w:r>
          </w:p>
        </w:tc>
        <w:tc>
          <w:tcPr>
            <w:tcW w:w="992" w:type="dxa"/>
            <w:shd w:val="clear" w:color="auto" w:fill="D6E3BC" w:themeFill="accent3" w:themeFillTint="66"/>
          </w:tcPr>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CCL CAA</w:t>
            </w:r>
          </w:p>
        </w:tc>
      </w:tr>
      <w:tr w:rsidR="006835EC" w:rsidRPr="000874E5" w:rsidTr="009D2FD2">
        <w:trPr>
          <w:trHeight w:val="799"/>
        </w:trPr>
        <w:tc>
          <w:tcPr>
            <w:tcW w:w="2189" w:type="dxa"/>
            <w:vMerge/>
            <w:shd w:val="clear" w:color="auto" w:fill="D6E3BC" w:themeFill="accent3" w:themeFillTint="66"/>
          </w:tcPr>
          <w:p w:rsidR="006E78EE" w:rsidRPr="000874E5" w:rsidRDefault="006E78EE" w:rsidP="001F0422">
            <w:pPr>
              <w:pStyle w:val="Default"/>
              <w:spacing w:before="120" w:after="120"/>
              <w:ind w:firstLine="426"/>
              <w:contextualSpacing/>
              <w:jc w:val="both"/>
              <w:rPr>
                <w:rFonts w:ascii="Arial" w:hAnsi="Arial" w:cs="Arial"/>
              </w:rPr>
            </w:pPr>
          </w:p>
        </w:tc>
        <w:tc>
          <w:tcPr>
            <w:tcW w:w="5670" w:type="dxa"/>
            <w:shd w:val="clear" w:color="auto" w:fill="E5B8B7" w:themeFill="accent2" w:themeFillTint="66"/>
          </w:tcPr>
          <w:p w:rsidR="006E78EE" w:rsidRPr="000874E5" w:rsidRDefault="006E78EE" w:rsidP="001F0422">
            <w:pPr>
              <w:pStyle w:val="Default"/>
              <w:spacing w:before="120" w:after="120"/>
              <w:ind w:firstLine="426"/>
              <w:contextualSpacing/>
              <w:jc w:val="both"/>
              <w:rPr>
                <w:rFonts w:ascii="Arial" w:hAnsi="Arial" w:cs="Arial"/>
              </w:rPr>
            </w:pPr>
            <w:r w:rsidRPr="000874E5">
              <w:rPr>
                <w:rFonts w:ascii="Arial" w:hAnsi="Arial" w:cs="Arial"/>
              </w:rPr>
              <w:t xml:space="preserve">1.4. Distingue las partes en las que se estructuran los mensajes orales y la interrelación entre discurso y contexto. </w:t>
            </w:r>
          </w:p>
        </w:tc>
        <w:tc>
          <w:tcPr>
            <w:tcW w:w="992" w:type="dxa"/>
            <w:shd w:val="clear" w:color="auto" w:fill="D6E3BC" w:themeFill="accent3" w:themeFillTint="66"/>
          </w:tcPr>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CCL</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CAA</w:t>
            </w:r>
          </w:p>
        </w:tc>
      </w:tr>
      <w:tr w:rsidR="006835EC" w:rsidRPr="000874E5" w:rsidTr="001D0AF1">
        <w:trPr>
          <w:trHeight w:val="271"/>
        </w:trPr>
        <w:tc>
          <w:tcPr>
            <w:tcW w:w="2189" w:type="dxa"/>
            <w:vMerge/>
            <w:shd w:val="clear" w:color="auto" w:fill="D6E3BC" w:themeFill="accent3" w:themeFillTint="66"/>
          </w:tcPr>
          <w:p w:rsidR="006E78EE" w:rsidRPr="000874E5" w:rsidRDefault="006E78EE" w:rsidP="001F0422">
            <w:pPr>
              <w:pStyle w:val="Default"/>
              <w:spacing w:before="120" w:after="120"/>
              <w:ind w:firstLine="426"/>
              <w:contextualSpacing/>
              <w:jc w:val="both"/>
              <w:rPr>
                <w:rFonts w:ascii="Arial" w:hAnsi="Arial" w:cs="Arial"/>
              </w:rPr>
            </w:pPr>
          </w:p>
        </w:tc>
        <w:tc>
          <w:tcPr>
            <w:tcW w:w="5670" w:type="dxa"/>
            <w:shd w:val="clear" w:color="auto" w:fill="E5B8B7" w:themeFill="accent2" w:themeFillTint="66"/>
          </w:tcPr>
          <w:p w:rsidR="006E78EE" w:rsidRPr="000874E5" w:rsidRDefault="006E78EE" w:rsidP="001F0422">
            <w:pPr>
              <w:pStyle w:val="Default"/>
              <w:spacing w:before="120" w:after="120"/>
              <w:ind w:firstLine="426"/>
              <w:contextualSpacing/>
              <w:jc w:val="both"/>
              <w:rPr>
                <w:rFonts w:ascii="Arial" w:hAnsi="Arial" w:cs="Arial"/>
              </w:rPr>
            </w:pPr>
            <w:r w:rsidRPr="000874E5">
              <w:rPr>
                <w:rFonts w:ascii="Arial" w:hAnsi="Arial" w:cs="Arial"/>
              </w:rPr>
              <w:t xml:space="preserve">1.5. Distingue entre información y opinión en mensajes procedentes de los medios de comunicación y entre información y persuasión en mensajes publicitarios orales, identificando las </w:t>
            </w:r>
            <w:r w:rsidRPr="000874E5">
              <w:rPr>
                <w:rFonts w:ascii="Arial" w:hAnsi="Arial" w:cs="Arial"/>
              </w:rPr>
              <w:lastRenderedPageBreak/>
              <w:t xml:space="preserve">estrategias de enfatización y expansión. </w:t>
            </w:r>
          </w:p>
        </w:tc>
        <w:tc>
          <w:tcPr>
            <w:tcW w:w="992" w:type="dxa"/>
            <w:shd w:val="clear" w:color="auto" w:fill="D6E3BC" w:themeFill="accent3" w:themeFillTint="66"/>
          </w:tcPr>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lastRenderedPageBreak/>
              <w:t>CCL</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CAA</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SIEP</w:t>
            </w:r>
          </w:p>
          <w:p w:rsidR="006E78EE" w:rsidRPr="000874E5" w:rsidRDefault="006E78EE" w:rsidP="001F0422">
            <w:pPr>
              <w:pStyle w:val="Default"/>
              <w:spacing w:before="120" w:after="120"/>
              <w:ind w:firstLine="426"/>
              <w:contextualSpacing/>
              <w:jc w:val="both"/>
              <w:rPr>
                <w:rFonts w:ascii="Arial" w:hAnsi="Arial" w:cs="Arial"/>
                <w:bCs/>
              </w:rPr>
            </w:pPr>
          </w:p>
        </w:tc>
      </w:tr>
      <w:tr w:rsidR="006835EC" w:rsidRPr="000874E5" w:rsidTr="009D2FD2">
        <w:trPr>
          <w:trHeight w:val="67"/>
        </w:trPr>
        <w:tc>
          <w:tcPr>
            <w:tcW w:w="2189" w:type="dxa"/>
            <w:vMerge/>
            <w:shd w:val="clear" w:color="auto" w:fill="D6E3BC" w:themeFill="accent3" w:themeFillTint="66"/>
          </w:tcPr>
          <w:p w:rsidR="006E78EE" w:rsidRPr="000874E5" w:rsidRDefault="006E78EE" w:rsidP="001F0422">
            <w:pPr>
              <w:pStyle w:val="Default"/>
              <w:spacing w:before="120" w:after="120"/>
              <w:ind w:firstLine="426"/>
              <w:contextualSpacing/>
              <w:jc w:val="both"/>
              <w:rPr>
                <w:rFonts w:ascii="Arial" w:hAnsi="Arial" w:cs="Arial"/>
              </w:rPr>
            </w:pPr>
          </w:p>
        </w:tc>
        <w:tc>
          <w:tcPr>
            <w:tcW w:w="5670" w:type="dxa"/>
            <w:shd w:val="clear" w:color="auto" w:fill="E5B8B7" w:themeFill="accent2" w:themeFillTint="66"/>
          </w:tcPr>
          <w:p w:rsidR="006E78EE" w:rsidRPr="000874E5" w:rsidRDefault="006E78EE" w:rsidP="001F0422">
            <w:pPr>
              <w:pStyle w:val="Default"/>
              <w:spacing w:before="120" w:after="120"/>
              <w:ind w:firstLine="426"/>
              <w:contextualSpacing/>
              <w:jc w:val="both"/>
              <w:rPr>
                <w:rFonts w:ascii="Arial" w:hAnsi="Arial" w:cs="Arial"/>
              </w:rPr>
            </w:pPr>
            <w:r w:rsidRPr="000874E5">
              <w:rPr>
                <w:rFonts w:ascii="Arial" w:hAnsi="Arial" w:cs="Arial"/>
              </w:rPr>
              <w:t>1.6. Sigue e interpreta instrucciones orales.</w:t>
            </w:r>
          </w:p>
        </w:tc>
        <w:tc>
          <w:tcPr>
            <w:tcW w:w="992" w:type="dxa"/>
            <w:shd w:val="clear" w:color="auto" w:fill="D6E3BC" w:themeFill="accent3" w:themeFillTint="66"/>
          </w:tcPr>
          <w:p w:rsidR="006E78EE" w:rsidRPr="000874E5" w:rsidRDefault="006835EC" w:rsidP="00E36C45">
            <w:pPr>
              <w:pStyle w:val="Default"/>
              <w:spacing w:before="120" w:after="120"/>
              <w:contextualSpacing/>
              <w:jc w:val="both"/>
              <w:rPr>
                <w:rFonts w:ascii="Arial" w:hAnsi="Arial" w:cs="Arial"/>
                <w:bCs/>
              </w:rPr>
            </w:pPr>
            <w:r w:rsidRPr="000874E5">
              <w:rPr>
                <w:rFonts w:ascii="Arial" w:hAnsi="Arial" w:cs="Arial"/>
                <w:bCs/>
              </w:rPr>
              <w:t>CCL</w:t>
            </w:r>
          </w:p>
        </w:tc>
      </w:tr>
      <w:tr w:rsidR="006835EC" w:rsidRPr="000874E5" w:rsidTr="009D2FD2">
        <w:trPr>
          <w:trHeight w:val="1545"/>
        </w:trPr>
        <w:tc>
          <w:tcPr>
            <w:tcW w:w="2189" w:type="dxa"/>
            <w:vMerge w:val="restart"/>
            <w:shd w:val="clear" w:color="auto" w:fill="D6E3BC" w:themeFill="accent3" w:themeFillTint="66"/>
          </w:tcPr>
          <w:p w:rsidR="006E78EE" w:rsidRPr="000874E5" w:rsidRDefault="008D54E6" w:rsidP="001F0422">
            <w:pPr>
              <w:pStyle w:val="Default"/>
              <w:spacing w:before="120" w:after="120"/>
              <w:ind w:firstLine="426"/>
              <w:contextualSpacing/>
              <w:jc w:val="both"/>
              <w:rPr>
                <w:rFonts w:ascii="Arial" w:hAnsi="Arial" w:cs="Arial"/>
                <w:bCs/>
              </w:rPr>
            </w:pPr>
            <w:r w:rsidRPr="000874E5">
              <w:rPr>
                <w:rFonts w:ascii="Arial" w:hAnsi="Arial" w:cs="Arial"/>
              </w:rPr>
              <w:t xml:space="preserve">2. </w:t>
            </w:r>
            <w:r w:rsidR="006E78EE" w:rsidRPr="000874E5">
              <w:rPr>
                <w:rFonts w:ascii="Arial" w:hAnsi="Arial" w:cs="Arial"/>
              </w:rPr>
              <w:t>Comprender, interpretar y valorar textos orales de diferente tipo.</w:t>
            </w:r>
          </w:p>
        </w:tc>
        <w:tc>
          <w:tcPr>
            <w:tcW w:w="5670" w:type="dxa"/>
            <w:shd w:val="clear" w:color="auto" w:fill="E5B8B7" w:themeFill="accent2" w:themeFillTint="66"/>
          </w:tcPr>
          <w:p w:rsidR="006E78EE" w:rsidRPr="000874E5" w:rsidRDefault="006E78EE" w:rsidP="001F0422">
            <w:pPr>
              <w:pStyle w:val="Default"/>
              <w:spacing w:before="120" w:after="120"/>
              <w:ind w:firstLine="426"/>
              <w:contextualSpacing/>
              <w:jc w:val="both"/>
              <w:rPr>
                <w:rFonts w:ascii="Arial" w:hAnsi="Arial" w:cs="Arial"/>
                <w:bCs/>
              </w:rPr>
            </w:pPr>
            <w:r w:rsidRPr="000874E5">
              <w:rPr>
                <w:rFonts w:ascii="Arial" w:hAnsi="Arial" w:cs="Arial"/>
              </w:rPr>
              <w:t>2.1. Comprende el sentido global de textos orales de intención narrativa, descriptiva, instructiva, expositiva y argumentativa, identificand</w:t>
            </w:r>
            <w:r w:rsidR="00B87B75" w:rsidRPr="000874E5">
              <w:rPr>
                <w:rFonts w:ascii="Arial" w:hAnsi="Arial" w:cs="Arial"/>
              </w:rPr>
              <w:t>o la estructura, la información</w:t>
            </w:r>
            <w:r w:rsidRPr="000874E5">
              <w:rPr>
                <w:rFonts w:ascii="Arial" w:hAnsi="Arial" w:cs="Arial"/>
              </w:rPr>
              <w:t xml:space="preserve">, determinando el tema y reconociendo la intención comunicativa. </w:t>
            </w:r>
          </w:p>
        </w:tc>
        <w:tc>
          <w:tcPr>
            <w:tcW w:w="992" w:type="dxa"/>
            <w:shd w:val="clear" w:color="auto" w:fill="D6E3BC" w:themeFill="accent3" w:themeFillTint="66"/>
          </w:tcPr>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CCL</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CAA</w:t>
            </w:r>
          </w:p>
          <w:p w:rsidR="006E78EE" w:rsidRPr="000874E5" w:rsidRDefault="006E78EE" w:rsidP="001F0422">
            <w:pPr>
              <w:pStyle w:val="Default"/>
              <w:spacing w:before="120" w:after="120"/>
              <w:ind w:firstLine="426"/>
              <w:contextualSpacing/>
              <w:jc w:val="both"/>
              <w:rPr>
                <w:rFonts w:ascii="Arial" w:hAnsi="Arial" w:cs="Arial"/>
                <w:bCs/>
              </w:rPr>
            </w:pPr>
          </w:p>
          <w:p w:rsidR="006E78EE" w:rsidRPr="000874E5" w:rsidRDefault="006E78EE" w:rsidP="001F0422">
            <w:pPr>
              <w:pStyle w:val="Default"/>
              <w:spacing w:before="120" w:after="120"/>
              <w:ind w:firstLine="426"/>
              <w:contextualSpacing/>
              <w:jc w:val="both"/>
              <w:rPr>
                <w:rFonts w:ascii="Arial" w:hAnsi="Arial" w:cs="Arial"/>
                <w:bCs/>
              </w:rPr>
            </w:pPr>
          </w:p>
        </w:tc>
      </w:tr>
      <w:tr w:rsidR="006835EC" w:rsidRPr="000874E5" w:rsidTr="009D2FD2">
        <w:trPr>
          <w:trHeight w:val="731"/>
        </w:trPr>
        <w:tc>
          <w:tcPr>
            <w:tcW w:w="2189" w:type="dxa"/>
            <w:vMerge/>
            <w:shd w:val="clear" w:color="auto" w:fill="D6E3BC" w:themeFill="accent3" w:themeFillTint="66"/>
          </w:tcPr>
          <w:p w:rsidR="006E78EE" w:rsidRPr="000874E5" w:rsidRDefault="006E78EE" w:rsidP="001F0422">
            <w:pPr>
              <w:pStyle w:val="Default"/>
              <w:spacing w:before="120" w:after="120"/>
              <w:ind w:firstLine="426"/>
              <w:contextualSpacing/>
              <w:jc w:val="both"/>
              <w:rPr>
                <w:rFonts w:ascii="Arial" w:hAnsi="Arial" w:cs="Arial"/>
              </w:rPr>
            </w:pPr>
          </w:p>
        </w:tc>
        <w:tc>
          <w:tcPr>
            <w:tcW w:w="5670" w:type="dxa"/>
            <w:shd w:val="clear" w:color="auto" w:fill="E5B8B7" w:themeFill="accent2" w:themeFillTint="66"/>
          </w:tcPr>
          <w:p w:rsidR="006E78EE" w:rsidRPr="000874E5" w:rsidRDefault="006E78EE" w:rsidP="001F0422">
            <w:pPr>
              <w:pStyle w:val="Default"/>
              <w:spacing w:before="120" w:after="120"/>
              <w:ind w:firstLine="426"/>
              <w:contextualSpacing/>
              <w:jc w:val="both"/>
              <w:rPr>
                <w:rFonts w:ascii="Arial" w:hAnsi="Arial" w:cs="Arial"/>
              </w:rPr>
            </w:pPr>
            <w:r w:rsidRPr="000874E5">
              <w:rPr>
                <w:rFonts w:ascii="Arial" w:hAnsi="Arial" w:cs="Arial"/>
              </w:rPr>
              <w:t xml:space="preserve">2.2. Anticipa ideas e infiere datos del emisor y del contenido del texto analizando fuentes de procedencia no verbal. </w:t>
            </w:r>
          </w:p>
        </w:tc>
        <w:tc>
          <w:tcPr>
            <w:tcW w:w="992" w:type="dxa"/>
            <w:shd w:val="clear" w:color="auto" w:fill="D6E3BC" w:themeFill="accent3" w:themeFillTint="66"/>
          </w:tcPr>
          <w:p w:rsidR="006835EC"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CCL</w:t>
            </w:r>
          </w:p>
          <w:p w:rsidR="006E78EE" w:rsidRPr="000874E5" w:rsidRDefault="006835EC" w:rsidP="00E36C45">
            <w:pPr>
              <w:pStyle w:val="Default"/>
              <w:spacing w:before="120" w:after="120"/>
              <w:contextualSpacing/>
              <w:jc w:val="both"/>
              <w:rPr>
                <w:rFonts w:ascii="Arial" w:hAnsi="Arial" w:cs="Arial"/>
                <w:bCs/>
              </w:rPr>
            </w:pPr>
            <w:r w:rsidRPr="000874E5">
              <w:rPr>
                <w:rFonts w:ascii="Arial" w:hAnsi="Arial" w:cs="Arial"/>
                <w:bCs/>
              </w:rPr>
              <w:t>SIEP</w:t>
            </w:r>
          </w:p>
        </w:tc>
      </w:tr>
      <w:tr w:rsidR="006835EC" w:rsidRPr="000874E5" w:rsidTr="009D2FD2">
        <w:trPr>
          <w:trHeight w:val="409"/>
        </w:trPr>
        <w:tc>
          <w:tcPr>
            <w:tcW w:w="2189" w:type="dxa"/>
            <w:vMerge/>
            <w:shd w:val="clear" w:color="auto" w:fill="D6E3BC" w:themeFill="accent3" w:themeFillTint="66"/>
          </w:tcPr>
          <w:p w:rsidR="006E78EE" w:rsidRPr="000874E5" w:rsidRDefault="006E78EE" w:rsidP="001F0422">
            <w:pPr>
              <w:pStyle w:val="Default"/>
              <w:spacing w:before="120" w:after="120"/>
              <w:ind w:firstLine="426"/>
              <w:contextualSpacing/>
              <w:jc w:val="both"/>
              <w:rPr>
                <w:rFonts w:ascii="Arial" w:hAnsi="Arial" w:cs="Arial"/>
              </w:rPr>
            </w:pPr>
          </w:p>
        </w:tc>
        <w:tc>
          <w:tcPr>
            <w:tcW w:w="5670" w:type="dxa"/>
            <w:shd w:val="clear" w:color="auto" w:fill="E5B8B7" w:themeFill="accent2" w:themeFillTint="66"/>
          </w:tcPr>
          <w:p w:rsidR="006E78EE" w:rsidRPr="000874E5" w:rsidRDefault="006E78EE" w:rsidP="001F0422">
            <w:pPr>
              <w:pStyle w:val="Default"/>
              <w:spacing w:before="120" w:after="120"/>
              <w:ind w:firstLine="426"/>
              <w:contextualSpacing/>
              <w:jc w:val="both"/>
              <w:rPr>
                <w:rFonts w:ascii="Arial" w:hAnsi="Arial" w:cs="Arial"/>
              </w:rPr>
            </w:pPr>
            <w:r w:rsidRPr="000874E5">
              <w:rPr>
                <w:rFonts w:ascii="Arial" w:hAnsi="Arial" w:cs="Arial"/>
              </w:rPr>
              <w:t xml:space="preserve">2.3. Retiene información relevante y extrae informaciones concretas. </w:t>
            </w:r>
          </w:p>
        </w:tc>
        <w:tc>
          <w:tcPr>
            <w:tcW w:w="992" w:type="dxa"/>
            <w:shd w:val="clear" w:color="auto" w:fill="D6E3BC" w:themeFill="accent3" w:themeFillTint="66"/>
          </w:tcPr>
          <w:p w:rsidR="006E78EE" w:rsidRPr="000874E5" w:rsidRDefault="006835EC" w:rsidP="00E36C45">
            <w:pPr>
              <w:pStyle w:val="Default"/>
              <w:spacing w:before="120" w:after="120"/>
              <w:contextualSpacing/>
              <w:jc w:val="both"/>
              <w:rPr>
                <w:rFonts w:ascii="Arial" w:hAnsi="Arial" w:cs="Arial"/>
                <w:bCs/>
              </w:rPr>
            </w:pPr>
            <w:r w:rsidRPr="000874E5">
              <w:rPr>
                <w:rFonts w:ascii="Arial" w:hAnsi="Arial" w:cs="Arial"/>
                <w:bCs/>
              </w:rPr>
              <w:t xml:space="preserve">CCL </w:t>
            </w:r>
            <w:r w:rsidR="006E78EE" w:rsidRPr="000874E5">
              <w:rPr>
                <w:rFonts w:ascii="Arial" w:hAnsi="Arial" w:cs="Arial"/>
                <w:bCs/>
              </w:rPr>
              <w:t xml:space="preserve"> CAA</w:t>
            </w:r>
          </w:p>
        </w:tc>
      </w:tr>
      <w:tr w:rsidR="006835EC" w:rsidRPr="000874E5" w:rsidTr="009D2FD2">
        <w:trPr>
          <w:trHeight w:val="1529"/>
        </w:trPr>
        <w:tc>
          <w:tcPr>
            <w:tcW w:w="2189" w:type="dxa"/>
            <w:vMerge/>
            <w:shd w:val="clear" w:color="auto" w:fill="D6E3BC" w:themeFill="accent3" w:themeFillTint="66"/>
          </w:tcPr>
          <w:p w:rsidR="006E78EE" w:rsidRPr="000874E5" w:rsidRDefault="006E78EE" w:rsidP="001F0422">
            <w:pPr>
              <w:pStyle w:val="Default"/>
              <w:spacing w:before="120" w:after="120"/>
              <w:ind w:firstLine="426"/>
              <w:contextualSpacing/>
              <w:jc w:val="both"/>
              <w:rPr>
                <w:rFonts w:ascii="Arial" w:hAnsi="Arial" w:cs="Arial"/>
              </w:rPr>
            </w:pPr>
          </w:p>
        </w:tc>
        <w:tc>
          <w:tcPr>
            <w:tcW w:w="5670" w:type="dxa"/>
            <w:shd w:val="clear" w:color="auto" w:fill="E5B8B7" w:themeFill="accent2" w:themeFillTint="66"/>
          </w:tcPr>
          <w:p w:rsidR="006E78EE" w:rsidRPr="000874E5" w:rsidRDefault="006E78EE" w:rsidP="001F0422">
            <w:pPr>
              <w:pStyle w:val="Default"/>
              <w:spacing w:before="120" w:after="120"/>
              <w:ind w:firstLine="426"/>
              <w:contextualSpacing/>
              <w:jc w:val="both"/>
              <w:rPr>
                <w:rFonts w:ascii="Arial" w:hAnsi="Arial" w:cs="Arial"/>
              </w:rPr>
            </w:pPr>
            <w:r w:rsidRPr="000874E5">
              <w:rPr>
                <w:rFonts w:ascii="Arial" w:hAnsi="Arial" w:cs="Arial"/>
              </w:rPr>
              <w:t>2.4. Interpreta y valora aspectos concretos del contenido de textos narrativos, descriptivos, instructivos, expositivos y argumentativos emitiendo juicios razonados y relacionándolos con conceptos personales</w:t>
            </w:r>
            <w:r w:rsidR="006835EC" w:rsidRPr="000874E5">
              <w:rPr>
                <w:rFonts w:ascii="Arial" w:hAnsi="Arial" w:cs="Arial"/>
              </w:rPr>
              <w:t>.</w:t>
            </w:r>
          </w:p>
        </w:tc>
        <w:tc>
          <w:tcPr>
            <w:tcW w:w="992" w:type="dxa"/>
            <w:shd w:val="clear" w:color="auto" w:fill="D6E3BC" w:themeFill="accent3" w:themeFillTint="66"/>
          </w:tcPr>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CCL</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CAA</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SIEP</w:t>
            </w:r>
          </w:p>
        </w:tc>
      </w:tr>
      <w:tr w:rsidR="006835EC" w:rsidRPr="000874E5" w:rsidTr="009D2FD2">
        <w:trPr>
          <w:trHeight w:val="1128"/>
        </w:trPr>
        <w:tc>
          <w:tcPr>
            <w:tcW w:w="2189" w:type="dxa"/>
            <w:vMerge/>
            <w:shd w:val="clear" w:color="auto" w:fill="D6E3BC" w:themeFill="accent3" w:themeFillTint="66"/>
          </w:tcPr>
          <w:p w:rsidR="006E78EE" w:rsidRPr="000874E5" w:rsidRDefault="006E78EE" w:rsidP="001F0422">
            <w:pPr>
              <w:pStyle w:val="Default"/>
              <w:spacing w:before="120" w:after="120"/>
              <w:ind w:firstLine="426"/>
              <w:contextualSpacing/>
              <w:jc w:val="both"/>
              <w:rPr>
                <w:rFonts w:ascii="Arial" w:hAnsi="Arial" w:cs="Arial"/>
              </w:rPr>
            </w:pPr>
          </w:p>
        </w:tc>
        <w:tc>
          <w:tcPr>
            <w:tcW w:w="5670" w:type="dxa"/>
            <w:shd w:val="clear" w:color="auto" w:fill="E5B8B7" w:themeFill="accent2" w:themeFillTint="66"/>
          </w:tcPr>
          <w:p w:rsidR="006E78EE" w:rsidRPr="000874E5" w:rsidRDefault="006E78EE" w:rsidP="001F0422">
            <w:pPr>
              <w:pStyle w:val="Default"/>
              <w:spacing w:before="120" w:after="120"/>
              <w:ind w:firstLine="426"/>
              <w:contextualSpacing/>
              <w:jc w:val="both"/>
              <w:rPr>
                <w:rFonts w:ascii="Arial" w:hAnsi="Arial" w:cs="Arial"/>
              </w:rPr>
            </w:pPr>
            <w:r w:rsidRPr="000874E5">
              <w:rPr>
                <w:rFonts w:ascii="Arial" w:hAnsi="Arial" w:cs="Arial"/>
              </w:rPr>
              <w:t xml:space="preserve">2.5 Utiliza progresivamente los instrumentos adecuados para localizar el significado de palabras o enunciados desconocidos (demanda ayuda, busca en diccionarios, recuerda el contexto). </w:t>
            </w:r>
          </w:p>
        </w:tc>
        <w:tc>
          <w:tcPr>
            <w:tcW w:w="992" w:type="dxa"/>
            <w:shd w:val="clear" w:color="auto" w:fill="D6E3BC" w:themeFill="accent3" w:themeFillTint="66"/>
          </w:tcPr>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CCL</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CD</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CAA</w:t>
            </w:r>
          </w:p>
        </w:tc>
      </w:tr>
      <w:tr w:rsidR="006835EC" w:rsidRPr="000874E5" w:rsidTr="009D2FD2">
        <w:trPr>
          <w:trHeight w:val="1597"/>
        </w:trPr>
        <w:tc>
          <w:tcPr>
            <w:tcW w:w="2189" w:type="dxa"/>
            <w:vMerge/>
            <w:shd w:val="clear" w:color="auto" w:fill="D6E3BC" w:themeFill="accent3" w:themeFillTint="66"/>
          </w:tcPr>
          <w:p w:rsidR="006E78EE" w:rsidRPr="000874E5" w:rsidRDefault="006E78EE" w:rsidP="001F0422">
            <w:pPr>
              <w:pStyle w:val="Default"/>
              <w:spacing w:before="120" w:after="120"/>
              <w:ind w:firstLine="426"/>
              <w:contextualSpacing/>
              <w:jc w:val="both"/>
              <w:rPr>
                <w:rFonts w:ascii="Arial" w:hAnsi="Arial" w:cs="Arial"/>
              </w:rPr>
            </w:pPr>
          </w:p>
        </w:tc>
        <w:tc>
          <w:tcPr>
            <w:tcW w:w="5670" w:type="dxa"/>
            <w:shd w:val="clear" w:color="auto" w:fill="E5B8B7" w:themeFill="accent2" w:themeFillTint="66"/>
          </w:tcPr>
          <w:p w:rsidR="006E78EE" w:rsidRPr="000874E5" w:rsidRDefault="006E78EE" w:rsidP="001F0422">
            <w:pPr>
              <w:pStyle w:val="Default"/>
              <w:spacing w:before="120" w:after="120"/>
              <w:ind w:firstLine="426"/>
              <w:contextualSpacing/>
              <w:jc w:val="both"/>
              <w:rPr>
                <w:rFonts w:ascii="Arial" w:hAnsi="Arial" w:cs="Arial"/>
              </w:rPr>
            </w:pPr>
            <w:r w:rsidRPr="000874E5">
              <w:rPr>
                <w:rFonts w:ascii="Arial" w:hAnsi="Arial" w:cs="Arial"/>
              </w:rPr>
              <w:t xml:space="preserve">2.6. Resume textos narrativos, descriptivos, expositivos y argumentativos de forma clara, recogiendo las ideas principales e integrando la información en oraciones que se relacionen lógica y semánticamente. </w:t>
            </w:r>
          </w:p>
        </w:tc>
        <w:tc>
          <w:tcPr>
            <w:tcW w:w="992" w:type="dxa"/>
            <w:shd w:val="clear" w:color="auto" w:fill="D6E3BC" w:themeFill="accent3" w:themeFillTint="66"/>
          </w:tcPr>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CCL</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CD</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CAA</w:t>
            </w:r>
          </w:p>
        </w:tc>
      </w:tr>
      <w:tr w:rsidR="006835EC" w:rsidRPr="000874E5" w:rsidTr="009D2FD2">
        <w:trPr>
          <w:trHeight w:val="2395"/>
        </w:trPr>
        <w:tc>
          <w:tcPr>
            <w:tcW w:w="2189" w:type="dxa"/>
            <w:vMerge w:val="restart"/>
            <w:shd w:val="clear" w:color="auto" w:fill="D6E3BC" w:themeFill="accent3" w:themeFillTint="66"/>
          </w:tcPr>
          <w:p w:rsidR="006E78EE" w:rsidRPr="000874E5" w:rsidRDefault="008D54E6" w:rsidP="001F0422">
            <w:pPr>
              <w:pStyle w:val="Default"/>
              <w:spacing w:before="120" w:after="120"/>
              <w:ind w:firstLine="426"/>
              <w:contextualSpacing/>
              <w:jc w:val="both"/>
              <w:rPr>
                <w:rFonts w:ascii="Arial" w:hAnsi="Arial" w:cs="Arial"/>
                <w:bCs/>
              </w:rPr>
            </w:pPr>
            <w:r w:rsidRPr="000874E5">
              <w:rPr>
                <w:rFonts w:ascii="Arial" w:hAnsi="Arial" w:cs="Arial"/>
              </w:rPr>
              <w:t xml:space="preserve">3. </w:t>
            </w:r>
            <w:r w:rsidR="006E78EE" w:rsidRPr="000874E5">
              <w:rPr>
                <w:rFonts w:ascii="Arial" w:hAnsi="Arial" w:cs="Arial"/>
              </w:rPr>
              <w:t>Comprender el sentido global y la intención de textos orales</w:t>
            </w:r>
          </w:p>
        </w:tc>
        <w:tc>
          <w:tcPr>
            <w:tcW w:w="5670" w:type="dxa"/>
            <w:shd w:val="clear" w:color="auto" w:fill="E5B8B7" w:themeFill="accent2" w:themeFillTint="66"/>
          </w:tcPr>
          <w:p w:rsidR="006E78EE" w:rsidRPr="000874E5" w:rsidRDefault="006E78EE" w:rsidP="001F0422">
            <w:pPr>
              <w:pStyle w:val="Default"/>
              <w:spacing w:before="120" w:after="120"/>
              <w:ind w:firstLine="426"/>
              <w:contextualSpacing/>
              <w:jc w:val="both"/>
              <w:rPr>
                <w:rFonts w:ascii="Arial" w:hAnsi="Arial" w:cs="Arial"/>
                <w:bCs/>
              </w:rPr>
            </w:pPr>
            <w:r w:rsidRPr="000874E5">
              <w:rPr>
                <w:rFonts w:ascii="Arial" w:hAnsi="Arial" w:cs="Arial"/>
              </w:rPr>
              <w:t xml:space="preserve">3.1. Escucha, observa e interpreta el sentido global de debates, coloquios y conversaciones espontáneas identificando la información relevante, determinando el tema y reconociendo la intención comunicativa y la postura de cada participante, así como las diferencias formales y de contenido que regulan los intercambios comunicativos formales y espontáneos. </w:t>
            </w:r>
          </w:p>
        </w:tc>
        <w:tc>
          <w:tcPr>
            <w:tcW w:w="992" w:type="dxa"/>
            <w:shd w:val="clear" w:color="auto" w:fill="D6E3BC" w:themeFill="accent3" w:themeFillTint="66"/>
          </w:tcPr>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CCL</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CAA</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CSYC</w:t>
            </w:r>
          </w:p>
          <w:p w:rsidR="006E78EE" w:rsidRPr="000874E5" w:rsidRDefault="006E78EE" w:rsidP="001F0422">
            <w:pPr>
              <w:pStyle w:val="Default"/>
              <w:spacing w:before="120" w:after="120"/>
              <w:ind w:firstLine="426"/>
              <w:contextualSpacing/>
              <w:jc w:val="both"/>
              <w:rPr>
                <w:rFonts w:ascii="Arial" w:hAnsi="Arial" w:cs="Arial"/>
                <w:bCs/>
              </w:rPr>
            </w:pPr>
          </w:p>
        </w:tc>
      </w:tr>
      <w:tr w:rsidR="006835EC" w:rsidRPr="000874E5" w:rsidTr="009D2FD2">
        <w:trPr>
          <w:trHeight w:val="1330"/>
        </w:trPr>
        <w:tc>
          <w:tcPr>
            <w:tcW w:w="2189" w:type="dxa"/>
            <w:vMerge/>
            <w:shd w:val="clear" w:color="auto" w:fill="D6E3BC" w:themeFill="accent3" w:themeFillTint="66"/>
          </w:tcPr>
          <w:p w:rsidR="006E78EE" w:rsidRPr="000874E5" w:rsidRDefault="006E78EE" w:rsidP="001F0422">
            <w:pPr>
              <w:pStyle w:val="Default"/>
              <w:spacing w:before="120" w:after="120"/>
              <w:ind w:firstLine="426"/>
              <w:contextualSpacing/>
              <w:jc w:val="both"/>
              <w:rPr>
                <w:rFonts w:ascii="Arial" w:hAnsi="Arial" w:cs="Arial"/>
              </w:rPr>
            </w:pPr>
          </w:p>
        </w:tc>
        <w:tc>
          <w:tcPr>
            <w:tcW w:w="5670" w:type="dxa"/>
            <w:shd w:val="clear" w:color="auto" w:fill="E5B8B7" w:themeFill="accent2" w:themeFillTint="66"/>
          </w:tcPr>
          <w:p w:rsidR="006E78EE" w:rsidRPr="000874E5" w:rsidRDefault="006E78EE" w:rsidP="001F0422">
            <w:pPr>
              <w:pStyle w:val="Default"/>
              <w:spacing w:before="120" w:after="120"/>
              <w:ind w:firstLine="426"/>
              <w:contextualSpacing/>
              <w:jc w:val="both"/>
              <w:rPr>
                <w:rFonts w:ascii="Arial" w:hAnsi="Arial" w:cs="Arial"/>
              </w:rPr>
            </w:pPr>
            <w:r w:rsidRPr="000874E5">
              <w:rPr>
                <w:rFonts w:ascii="Arial" w:hAnsi="Arial" w:cs="Arial"/>
              </w:rPr>
              <w:t>3.2. Reconoce y explica las características del lenguaje conversacional (cooperación, espontaneidad, economía y subjetividad) en las conversaciones espontáneas.</w:t>
            </w:r>
          </w:p>
        </w:tc>
        <w:tc>
          <w:tcPr>
            <w:tcW w:w="992" w:type="dxa"/>
            <w:shd w:val="clear" w:color="auto" w:fill="D6E3BC" w:themeFill="accent3" w:themeFillTint="66"/>
          </w:tcPr>
          <w:p w:rsidR="006E78EE" w:rsidRPr="000874E5" w:rsidRDefault="006835EC" w:rsidP="00E36C45">
            <w:pPr>
              <w:pStyle w:val="Default"/>
              <w:spacing w:before="120" w:after="120"/>
              <w:contextualSpacing/>
              <w:jc w:val="both"/>
              <w:rPr>
                <w:rFonts w:ascii="Arial" w:hAnsi="Arial" w:cs="Arial"/>
                <w:bCs/>
              </w:rPr>
            </w:pPr>
            <w:r w:rsidRPr="000874E5">
              <w:rPr>
                <w:rFonts w:ascii="Arial" w:hAnsi="Arial" w:cs="Arial"/>
                <w:bCs/>
              </w:rPr>
              <w:t xml:space="preserve">CCL </w:t>
            </w:r>
            <w:r w:rsidR="006E78EE" w:rsidRPr="000874E5">
              <w:rPr>
                <w:rFonts w:ascii="Arial" w:hAnsi="Arial" w:cs="Arial"/>
                <w:bCs/>
              </w:rPr>
              <w:t xml:space="preserve"> CAA</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CSYC</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SIEP</w:t>
            </w:r>
          </w:p>
        </w:tc>
      </w:tr>
      <w:tr w:rsidR="006835EC" w:rsidRPr="000874E5" w:rsidTr="009D2FD2">
        <w:trPr>
          <w:trHeight w:val="1541"/>
        </w:trPr>
        <w:tc>
          <w:tcPr>
            <w:tcW w:w="2189" w:type="dxa"/>
            <w:vMerge/>
            <w:shd w:val="clear" w:color="auto" w:fill="D6E3BC" w:themeFill="accent3" w:themeFillTint="66"/>
          </w:tcPr>
          <w:p w:rsidR="006E78EE" w:rsidRPr="000874E5" w:rsidRDefault="006E78EE" w:rsidP="001F0422">
            <w:pPr>
              <w:pStyle w:val="Default"/>
              <w:spacing w:before="120" w:after="120"/>
              <w:ind w:firstLine="426"/>
              <w:contextualSpacing/>
              <w:jc w:val="both"/>
              <w:rPr>
                <w:rFonts w:ascii="Arial" w:hAnsi="Arial" w:cs="Arial"/>
              </w:rPr>
            </w:pPr>
          </w:p>
        </w:tc>
        <w:tc>
          <w:tcPr>
            <w:tcW w:w="5670" w:type="dxa"/>
            <w:shd w:val="clear" w:color="auto" w:fill="E5B8B7" w:themeFill="accent2" w:themeFillTint="66"/>
          </w:tcPr>
          <w:p w:rsidR="006E78EE" w:rsidRPr="000874E5" w:rsidRDefault="006E78EE" w:rsidP="001F0422">
            <w:pPr>
              <w:pStyle w:val="Default"/>
              <w:spacing w:before="120" w:after="120"/>
              <w:ind w:firstLine="426"/>
              <w:contextualSpacing/>
              <w:jc w:val="both"/>
              <w:rPr>
                <w:rFonts w:ascii="Arial" w:hAnsi="Arial" w:cs="Arial"/>
              </w:rPr>
            </w:pPr>
            <w:r w:rsidRPr="000874E5">
              <w:rPr>
                <w:rFonts w:ascii="Arial" w:hAnsi="Arial" w:cs="Arial"/>
              </w:rPr>
              <w:t xml:space="preserve">3.3. Observa y analiza las intervenciones particulares de cada participante en un debate, coloquio o conversación espontánea teniendo en cuenta el tono empleado, el lenguaje que utiliza, el contenido y el grado de respeto hacia las opiniones de los demás. </w:t>
            </w:r>
          </w:p>
        </w:tc>
        <w:tc>
          <w:tcPr>
            <w:tcW w:w="992" w:type="dxa"/>
            <w:shd w:val="clear" w:color="auto" w:fill="D6E3BC" w:themeFill="accent3" w:themeFillTint="66"/>
          </w:tcPr>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CCL</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CAA</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CSYC</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SIEP</w:t>
            </w:r>
          </w:p>
        </w:tc>
      </w:tr>
      <w:tr w:rsidR="006835EC" w:rsidRPr="000874E5" w:rsidTr="009D2FD2">
        <w:trPr>
          <w:trHeight w:val="1437"/>
        </w:trPr>
        <w:tc>
          <w:tcPr>
            <w:tcW w:w="2189" w:type="dxa"/>
            <w:vMerge/>
            <w:shd w:val="clear" w:color="auto" w:fill="D6E3BC" w:themeFill="accent3" w:themeFillTint="66"/>
          </w:tcPr>
          <w:p w:rsidR="006E78EE" w:rsidRPr="000874E5" w:rsidRDefault="006E78EE" w:rsidP="001F0422">
            <w:pPr>
              <w:pStyle w:val="Default"/>
              <w:spacing w:before="120" w:after="120"/>
              <w:ind w:firstLine="426"/>
              <w:contextualSpacing/>
              <w:jc w:val="both"/>
              <w:rPr>
                <w:rFonts w:ascii="Arial" w:hAnsi="Arial" w:cs="Arial"/>
              </w:rPr>
            </w:pPr>
          </w:p>
        </w:tc>
        <w:tc>
          <w:tcPr>
            <w:tcW w:w="5670" w:type="dxa"/>
            <w:shd w:val="clear" w:color="auto" w:fill="E5B8B7" w:themeFill="accent2" w:themeFillTint="66"/>
          </w:tcPr>
          <w:p w:rsidR="006E78EE" w:rsidRPr="000874E5" w:rsidRDefault="006E78EE" w:rsidP="001F0422">
            <w:pPr>
              <w:pStyle w:val="Default"/>
              <w:spacing w:before="120" w:after="120"/>
              <w:ind w:firstLine="426"/>
              <w:contextualSpacing/>
              <w:jc w:val="both"/>
              <w:rPr>
                <w:rFonts w:ascii="Arial" w:hAnsi="Arial" w:cs="Arial"/>
              </w:rPr>
            </w:pPr>
            <w:r w:rsidRPr="000874E5">
              <w:rPr>
                <w:rFonts w:ascii="Arial" w:hAnsi="Arial" w:cs="Arial"/>
              </w:rPr>
              <w:t>3.4 Identifica el propósito, la tesis y los argumentos de los participantes, en debates, tertulias y e</w:t>
            </w:r>
            <w:r w:rsidR="006835EC" w:rsidRPr="000874E5">
              <w:rPr>
                <w:rFonts w:ascii="Arial" w:hAnsi="Arial" w:cs="Arial"/>
              </w:rPr>
              <w:t xml:space="preserve">ntrevistas </w:t>
            </w:r>
            <w:r w:rsidRPr="000874E5">
              <w:rPr>
                <w:rFonts w:ascii="Arial" w:hAnsi="Arial" w:cs="Arial"/>
              </w:rPr>
              <w:t xml:space="preserve">de los medios de comunicación audiovisual valorando de forma crítica aspectos concretos de su forma y su contenido. </w:t>
            </w:r>
          </w:p>
        </w:tc>
        <w:tc>
          <w:tcPr>
            <w:tcW w:w="992" w:type="dxa"/>
            <w:shd w:val="clear" w:color="auto" w:fill="D6E3BC" w:themeFill="accent3" w:themeFillTint="66"/>
          </w:tcPr>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CCL</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CAA</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CSYC</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SIEP</w:t>
            </w:r>
          </w:p>
        </w:tc>
      </w:tr>
      <w:tr w:rsidR="006835EC" w:rsidRPr="000874E5" w:rsidTr="009D2FD2">
        <w:trPr>
          <w:trHeight w:val="694"/>
        </w:trPr>
        <w:tc>
          <w:tcPr>
            <w:tcW w:w="2189" w:type="dxa"/>
            <w:vMerge/>
            <w:shd w:val="clear" w:color="auto" w:fill="D6E3BC" w:themeFill="accent3" w:themeFillTint="66"/>
          </w:tcPr>
          <w:p w:rsidR="006E78EE" w:rsidRPr="000874E5" w:rsidRDefault="006E78EE" w:rsidP="001F0422">
            <w:pPr>
              <w:pStyle w:val="Default"/>
              <w:spacing w:before="120" w:after="120"/>
              <w:ind w:firstLine="426"/>
              <w:contextualSpacing/>
              <w:jc w:val="both"/>
              <w:rPr>
                <w:rFonts w:ascii="Arial" w:hAnsi="Arial" w:cs="Arial"/>
              </w:rPr>
            </w:pPr>
          </w:p>
        </w:tc>
        <w:tc>
          <w:tcPr>
            <w:tcW w:w="5670" w:type="dxa"/>
            <w:shd w:val="clear" w:color="auto" w:fill="E5B8B7" w:themeFill="accent2" w:themeFillTint="66"/>
          </w:tcPr>
          <w:p w:rsidR="006E78EE" w:rsidRPr="000874E5" w:rsidRDefault="006E78EE" w:rsidP="001F0422">
            <w:pPr>
              <w:pStyle w:val="Default"/>
              <w:spacing w:before="120" w:after="120"/>
              <w:ind w:firstLine="426"/>
              <w:contextualSpacing/>
              <w:jc w:val="both"/>
              <w:rPr>
                <w:rFonts w:ascii="Arial" w:hAnsi="Arial" w:cs="Arial"/>
              </w:rPr>
            </w:pPr>
            <w:r w:rsidRPr="000874E5">
              <w:rPr>
                <w:rFonts w:ascii="Arial" w:hAnsi="Arial" w:cs="Arial"/>
              </w:rPr>
              <w:t>3.5. Reconoce y asume las reglas de interacción, intervención y cortesía que regulan los debates e intercambios comunicativos orales.</w:t>
            </w:r>
          </w:p>
        </w:tc>
        <w:tc>
          <w:tcPr>
            <w:tcW w:w="992" w:type="dxa"/>
            <w:shd w:val="clear" w:color="auto" w:fill="D6E3BC" w:themeFill="accent3" w:themeFillTint="66"/>
          </w:tcPr>
          <w:p w:rsidR="006E78EE" w:rsidRPr="000874E5" w:rsidRDefault="006835EC" w:rsidP="00E36C45">
            <w:pPr>
              <w:pStyle w:val="Default"/>
              <w:spacing w:before="120" w:after="120"/>
              <w:contextualSpacing/>
              <w:jc w:val="both"/>
              <w:rPr>
                <w:rFonts w:ascii="Arial" w:hAnsi="Arial" w:cs="Arial"/>
                <w:bCs/>
              </w:rPr>
            </w:pPr>
            <w:r w:rsidRPr="000874E5">
              <w:rPr>
                <w:rFonts w:ascii="Arial" w:hAnsi="Arial" w:cs="Arial"/>
                <w:bCs/>
              </w:rPr>
              <w:t xml:space="preserve">CCL </w:t>
            </w:r>
            <w:r w:rsidR="006E78EE" w:rsidRPr="000874E5">
              <w:rPr>
                <w:rFonts w:ascii="Arial" w:hAnsi="Arial" w:cs="Arial"/>
                <w:bCs/>
              </w:rPr>
              <w:t xml:space="preserve"> CAA</w:t>
            </w:r>
          </w:p>
          <w:p w:rsidR="006E78EE" w:rsidRPr="000874E5" w:rsidRDefault="006835EC" w:rsidP="00E36C45">
            <w:pPr>
              <w:pStyle w:val="Default"/>
              <w:spacing w:before="120" w:after="120"/>
              <w:contextualSpacing/>
              <w:jc w:val="both"/>
              <w:rPr>
                <w:rFonts w:ascii="Arial" w:hAnsi="Arial" w:cs="Arial"/>
                <w:bCs/>
              </w:rPr>
            </w:pPr>
            <w:r w:rsidRPr="000874E5">
              <w:rPr>
                <w:rFonts w:ascii="Arial" w:hAnsi="Arial" w:cs="Arial"/>
                <w:bCs/>
              </w:rPr>
              <w:t>CSYC</w:t>
            </w:r>
          </w:p>
        </w:tc>
      </w:tr>
      <w:tr w:rsidR="006835EC" w:rsidRPr="000874E5" w:rsidTr="009D2FD2">
        <w:trPr>
          <w:trHeight w:val="1626"/>
        </w:trPr>
        <w:tc>
          <w:tcPr>
            <w:tcW w:w="2189" w:type="dxa"/>
            <w:vMerge w:val="restart"/>
            <w:shd w:val="clear" w:color="auto" w:fill="D6E3BC" w:themeFill="accent3" w:themeFillTint="66"/>
          </w:tcPr>
          <w:p w:rsidR="006E78EE" w:rsidRPr="000874E5" w:rsidRDefault="008D54E6" w:rsidP="001F0422">
            <w:pPr>
              <w:pStyle w:val="Default"/>
              <w:spacing w:before="120" w:after="120"/>
              <w:ind w:firstLine="426"/>
              <w:contextualSpacing/>
              <w:jc w:val="both"/>
              <w:rPr>
                <w:rFonts w:ascii="Arial" w:hAnsi="Arial" w:cs="Arial"/>
              </w:rPr>
            </w:pPr>
            <w:r w:rsidRPr="000874E5">
              <w:rPr>
                <w:rFonts w:ascii="Arial" w:hAnsi="Arial" w:cs="Arial"/>
              </w:rPr>
              <w:t xml:space="preserve">4. </w:t>
            </w:r>
            <w:r w:rsidR="006E78EE" w:rsidRPr="000874E5">
              <w:rPr>
                <w:rFonts w:ascii="Arial" w:hAnsi="Arial" w:cs="Arial"/>
              </w:rPr>
              <w:t>Reconocer, interpretar y evaluar progresivamente las producciones orales propias y ajenas, así como los aspectos prosódicos y los elementos no verbales (gestos, movimientos, mirada…)</w:t>
            </w:r>
          </w:p>
          <w:p w:rsidR="006E78EE" w:rsidRPr="000874E5" w:rsidRDefault="006E78EE" w:rsidP="001F0422">
            <w:pPr>
              <w:pStyle w:val="Default"/>
              <w:spacing w:before="120" w:after="120"/>
              <w:ind w:firstLine="426"/>
              <w:contextualSpacing/>
              <w:jc w:val="both"/>
              <w:rPr>
                <w:rFonts w:ascii="Arial" w:hAnsi="Arial" w:cs="Arial"/>
                <w:bCs/>
              </w:rPr>
            </w:pPr>
          </w:p>
        </w:tc>
        <w:tc>
          <w:tcPr>
            <w:tcW w:w="5670" w:type="dxa"/>
            <w:shd w:val="clear" w:color="auto" w:fill="E5B8B7" w:themeFill="accent2" w:themeFillTint="66"/>
          </w:tcPr>
          <w:p w:rsidR="006E78EE" w:rsidRPr="000874E5" w:rsidRDefault="006E78EE" w:rsidP="001F0422">
            <w:pPr>
              <w:pStyle w:val="Default"/>
              <w:spacing w:before="120" w:after="120"/>
              <w:ind w:firstLine="426"/>
              <w:contextualSpacing/>
              <w:jc w:val="both"/>
              <w:rPr>
                <w:rFonts w:ascii="Arial" w:hAnsi="Arial" w:cs="Arial"/>
                <w:bCs/>
              </w:rPr>
            </w:pPr>
            <w:r w:rsidRPr="000874E5">
              <w:rPr>
                <w:rFonts w:ascii="Arial" w:hAnsi="Arial" w:cs="Arial"/>
              </w:rPr>
              <w:t xml:space="preserve">4.1. Conoce el proceso de producción de discursos orales valorando la claridad expositiva, la adecuación, la coherencia del discurso, así como la cohesión de los contenidos. </w:t>
            </w:r>
          </w:p>
        </w:tc>
        <w:tc>
          <w:tcPr>
            <w:tcW w:w="992" w:type="dxa"/>
            <w:shd w:val="clear" w:color="auto" w:fill="D6E3BC" w:themeFill="accent3" w:themeFillTint="66"/>
          </w:tcPr>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CCL</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CAA</w:t>
            </w:r>
          </w:p>
          <w:p w:rsidR="006E78EE" w:rsidRPr="000874E5" w:rsidRDefault="006E78EE" w:rsidP="001F0422">
            <w:pPr>
              <w:pStyle w:val="Default"/>
              <w:spacing w:before="120" w:after="120"/>
              <w:ind w:firstLine="426"/>
              <w:contextualSpacing/>
              <w:jc w:val="both"/>
              <w:rPr>
                <w:rFonts w:ascii="Arial" w:hAnsi="Arial" w:cs="Arial"/>
                <w:bCs/>
              </w:rPr>
            </w:pPr>
          </w:p>
          <w:p w:rsidR="006E78EE" w:rsidRPr="000874E5" w:rsidRDefault="006E78EE" w:rsidP="001F0422">
            <w:pPr>
              <w:pStyle w:val="Default"/>
              <w:spacing w:before="120" w:after="120"/>
              <w:ind w:firstLine="426"/>
              <w:contextualSpacing/>
              <w:jc w:val="both"/>
              <w:rPr>
                <w:rFonts w:ascii="Arial" w:hAnsi="Arial" w:cs="Arial"/>
                <w:bCs/>
              </w:rPr>
            </w:pPr>
          </w:p>
        </w:tc>
      </w:tr>
      <w:tr w:rsidR="006835EC" w:rsidRPr="000874E5" w:rsidTr="009D2FD2">
        <w:trPr>
          <w:trHeight w:val="1569"/>
        </w:trPr>
        <w:tc>
          <w:tcPr>
            <w:tcW w:w="2189" w:type="dxa"/>
            <w:vMerge/>
            <w:shd w:val="clear" w:color="auto" w:fill="D6E3BC" w:themeFill="accent3" w:themeFillTint="66"/>
          </w:tcPr>
          <w:p w:rsidR="006E78EE" w:rsidRPr="000874E5" w:rsidRDefault="006E78EE" w:rsidP="001F0422">
            <w:pPr>
              <w:pStyle w:val="Default"/>
              <w:spacing w:before="120" w:after="120"/>
              <w:ind w:firstLine="426"/>
              <w:contextualSpacing/>
              <w:jc w:val="both"/>
              <w:rPr>
                <w:rFonts w:ascii="Arial" w:hAnsi="Arial" w:cs="Arial"/>
              </w:rPr>
            </w:pPr>
          </w:p>
        </w:tc>
        <w:tc>
          <w:tcPr>
            <w:tcW w:w="5670" w:type="dxa"/>
            <w:shd w:val="clear" w:color="auto" w:fill="E5B8B7" w:themeFill="accent2" w:themeFillTint="66"/>
          </w:tcPr>
          <w:p w:rsidR="006E78EE" w:rsidRPr="000874E5" w:rsidRDefault="006E78EE" w:rsidP="001F0422">
            <w:pPr>
              <w:pStyle w:val="Default"/>
              <w:spacing w:before="120" w:after="120"/>
              <w:ind w:firstLine="426"/>
              <w:contextualSpacing/>
              <w:jc w:val="both"/>
              <w:rPr>
                <w:rFonts w:ascii="Arial" w:hAnsi="Arial" w:cs="Arial"/>
              </w:rPr>
            </w:pPr>
            <w:r w:rsidRPr="000874E5">
              <w:rPr>
                <w:rFonts w:ascii="Arial" w:hAnsi="Arial" w:cs="Arial"/>
              </w:rPr>
              <w:t>4.2. Reconoce la importancia de los aspectos prosódicos (entonación, pausas, tono, timbre, volumen…) mirada, posicionamiento, lenguaje corporal, etc., gestión de tiempos y empleo de ayudas audiovisuales en cualquier tipo de discurso.</w:t>
            </w:r>
          </w:p>
        </w:tc>
        <w:tc>
          <w:tcPr>
            <w:tcW w:w="992" w:type="dxa"/>
            <w:shd w:val="clear" w:color="auto" w:fill="D6E3BC" w:themeFill="accent3" w:themeFillTint="66"/>
          </w:tcPr>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CCL</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CAA</w:t>
            </w:r>
          </w:p>
          <w:p w:rsidR="006E78EE" w:rsidRPr="000874E5" w:rsidRDefault="006E78EE" w:rsidP="001F0422">
            <w:pPr>
              <w:pStyle w:val="Default"/>
              <w:spacing w:before="120" w:after="120"/>
              <w:ind w:firstLine="426"/>
              <w:contextualSpacing/>
              <w:jc w:val="both"/>
              <w:rPr>
                <w:rFonts w:ascii="Arial" w:hAnsi="Arial" w:cs="Arial"/>
                <w:bCs/>
              </w:rPr>
            </w:pPr>
          </w:p>
        </w:tc>
      </w:tr>
      <w:tr w:rsidR="006835EC" w:rsidRPr="000874E5" w:rsidTr="009D2FD2">
        <w:trPr>
          <w:trHeight w:val="1739"/>
        </w:trPr>
        <w:tc>
          <w:tcPr>
            <w:tcW w:w="2189" w:type="dxa"/>
            <w:vMerge/>
            <w:shd w:val="clear" w:color="auto" w:fill="D6E3BC" w:themeFill="accent3" w:themeFillTint="66"/>
          </w:tcPr>
          <w:p w:rsidR="006E78EE" w:rsidRPr="000874E5" w:rsidRDefault="006E78EE" w:rsidP="001F0422">
            <w:pPr>
              <w:pStyle w:val="Default"/>
              <w:spacing w:before="120" w:after="120"/>
              <w:ind w:firstLine="426"/>
              <w:contextualSpacing/>
              <w:jc w:val="both"/>
              <w:rPr>
                <w:rFonts w:ascii="Arial" w:hAnsi="Arial" w:cs="Arial"/>
              </w:rPr>
            </w:pPr>
          </w:p>
        </w:tc>
        <w:tc>
          <w:tcPr>
            <w:tcW w:w="5670" w:type="dxa"/>
            <w:shd w:val="clear" w:color="auto" w:fill="E5B8B7" w:themeFill="accent2" w:themeFillTint="66"/>
          </w:tcPr>
          <w:p w:rsidR="006E78EE" w:rsidRPr="000874E5" w:rsidRDefault="006E78EE" w:rsidP="001F0422">
            <w:pPr>
              <w:pStyle w:val="Default"/>
              <w:spacing w:before="120" w:after="120"/>
              <w:ind w:firstLine="426"/>
              <w:contextualSpacing/>
              <w:jc w:val="both"/>
              <w:rPr>
                <w:rFonts w:ascii="Arial" w:hAnsi="Arial" w:cs="Arial"/>
              </w:rPr>
            </w:pPr>
            <w:r w:rsidRPr="000874E5">
              <w:rPr>
                <w:rFonts w:ascii="Arial" w:hAnsi="Arial" w:cs="Arial"/>
              </w:rPr>
              <w:t>4.3. Reconoce los errores de la producción oral propia y ajena a partir de la práctica habitual de la evaluación y autoevaluación, proponiendo soluciones para mejorarlas.</w:t>
            </w:r>
          </w:p>
        </w:tc>
        <w:tc>
          <w:tcPr>
            <w:tcW w:w="992" w:type="dxa"/>
            <w:shd w:val="clear" w:color="auto" w:fill="D6E3BC" w:themeFill="accent3" w:themeFillTint="66"/>
          </w:tcPr>
          <w:p w:rsidR="006E78EE" w:rsidRPr="000874E5" w:rsidRDefault="006835EC" w:rsidP="00E36C45">
            <w:pPr>
              <w:pStyle w:val="Default"/>
              <w:spacing w:before="120" w:after="120"/>
              <w:contextualSpacing/>
              <w:jc w:val="both"/>
              <w:rPr>
                <w:rFonts w:ascii="Arial" w:hAnsi="Arial" w:cs="Arial"/>
                <w:bCs/>
              </w:rPr>
            </w:pPr>
            <w:r w:rsidRPr="000874E5">
              <w:rPr>
                <w:rFonts w:ascii="Arial" w:hAnsi="Arial" w:cs="Arial"/>
                <w:bCs/>
              </w:rPr>
              <w:t xml:space="preserve">CCL </w:t>
            </w:r>
            <w:r w:rsidR="006E78EE" w:rsidRPr="000874E5">
              <w:rPr>
                <w:rFonts w:ascii="Arial" w:hAnsi="Arial" w:cs="Arial"/>
                <w:bCs/>
              </w:rPr>
              <w:t xml:space="preserve"> CAA</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CSYC</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SIEP</w:t>
            </w:r>
          </w:p>
        </w:tc>
      </w:tr>
      <w:tr w:rsidR="006835EC" w:rsidRPr="000874E5" w:rsidTr="009D2FD2">
        <w:tc>
          <w:tcPr>
            <w:tcW w:w="2189" w:type="dxa"/>
            <w:shd w:val="clear" w:color="auto" w:fill="D6E3BC" w:themeFill="accent3" w:themeFillTint="66"/>
          </w:tcPr>
          <w:p w:rsidR="006E78EE" w:rsidRPr="000874E5" w:rsidRDefault="008D54E6" w:rsidP="001F0422">
            <w:pPr>
              <w:pStyle w:val="Default"/>
              <w:spacing w:before="120" w:after="120"/>
              <w:ind w:firstLine="426"/>
              <w:contextualSpacing/>
              <w:jc w:val="both"/>
              <w:rPr>
                <w:rFonts w:ascii="Arial" w:hAnsi="Arial" w:cs="Arial"/>
                <w:bCs/>
              </w:rPr>
            </w:pPr>
            <w:r w:rsidRPr="000874E5">
              <w:rPr>
                <w:rFonts w:ascii="Arial" w:hAnsi="Arial" w:cs="Arial"/>
              </w:rPr>
              <w:t xml:space="preserve">5. </w:t>
            </w:r>
            <w:r w:rsidR="006E78EE" w:rsidRPr="000874E5">
              <w:rPr>
                <w:rFonts w:ascii="Arial" w:hAnsi="Arial" w:cs="Arial"/>
              </w:rPr>
              <w:t>Valorar la lengua oral como i</w:t>
            </w:r>
            <w:r w:rsidR="006835EC" w:rsidRPr="000874E5">
              <w:rPr>
                <w:rFonts w:ascii="Arial" w:hAnsi="Arial" w:cs="Arial"/>
              </w:rPr>
              <w:t xml:space="preserve">nstrumento de aprendizaje </w:t>
            </w:r>
            <w:r w:rsidR="00B87B75" w:rsidRPr="000874E5">
              <w:rPr>
                <w:rFonts w:ascii="Arial" w:hAnsi="Arial" w:cs="Arial"/>
              </w:rPr>
              <w:t xml:space="preserve">para regular </w:t>
            </w:r>
            <w:r w:rsidR="006E78EE" w:rsidRPr="000874E5">
              <w:rPr>
                <w:rFonts w:ascii="Arial" w:hAnsi="Arial" w:cs="Arial"/>
              </w:rPr>
              <w:t>laconduct</w:t>
            </w:r>
            <w:r w:rsidR="00B87B75" w:rsidRPr="000874E5">
              <w:rPr>
                <w:rFonts w:ascii="Arial" w:hAnsi="Arial" w:cs="Arial"/>
              </w:rPr>
              <w:t>a.</w:t>
            </w:r>
          </w:p>
        </w:tc>
        <w:tc>
          <w:tcPr>
            <w:tcW w:w="5670" w:type="dxa"/>
            <w:shd w:val="clear" w:color="auto" w:fill="E5B8B7" w:themeFill="accent2" w:themeFillTint="66"/>
          </w:tcPr>
          <w:p w:rsidR="006E78EE" w:rsidRPr="000874E5" w:rsidRDefault="006E78EE" w:rsidP="001F0422">
            <w:pPr>
              <w:pStyle w:val="Default"/>
              <w:spacing w:before="120" w:after="120"/>
              <w:ind w:firstLine="426"/>
              <w:contextualSpacing/>
              <w:jc w:val="both"/>
              <w:rPr>
                <w:rFonts w:ascii="Arial" w:hAnsi="Arial" w:cs="Arial"/>
                <w:bCs/>
              </w:rPr>
            </w:pPr>
            <w:r w:rsidRPr="000874E5">
              <w:rPr>
                <w:rFonts w:ascii="Arial" w:hAnsi="Arial" w:cs="Arial"/>
              </w:rPr>
              <w:t>5.1. Utiliza y valora la lengua como un medio para adquirir, procesar y transmitir nuevos conocimientos; para expresar ideas y sentimientos y para regular la conducta</w:t>
            </w:r>
            <w:r w:rsidR="00E76243" w:rsidRPr="000874E5">
              <w:rPr>
                <w:rFonts w:ascii="Arial" w:hAnsi="Arial" w:cs="Arial"/>
              </w:rPr>
              <w:t>.</w:t>
            </w:r>
          </w:p>
        </w:tc>
        <w:tc>
          <w:tcPr>
            <w:tcW w:w="992" w:type="dxa"/>
            <w:shd w:val="clear" w:color="auto" w:fill="D6E3BC" w:themeFill="accent3" w:themeFillTint="66"/>
          </w:tcPr>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CCL</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CAA</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CSYC</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SIEP</w:t>
            </w:r>
          </w:p>
        </w:tc>
      </w:tr>
      <w:tr w:rsidR="006835EC" w:rsidRPr="000874E5" w:rsidTr="009D2FD2">
        <w:trPr>
          <w:trHeight w:val="1970"/>
        </w:trPr>
        <w:tc>
          <w:tcPr>
            <w:tcW w:w="2189" w:type="dxa"/>
            <w:vMerge w:val="restart"/>
            <w:shd w:val="clear" w:color="auto" w:fill="D6E3BC" w:themeFill="accent3" w:themeFillTint="66"/>
          </w:tcPr>
          <w:p w:rsidR="006E78EE" w:rsidRPr="000874E5" w:rsidRDefault="008D54E6" w:rsidP="001F0422">
            <w:pPr>
              <w:pStyle w:val="Default"/>
              <w:spacing w:before="120" w:after="120"/>
              <w:ind w:firstLine="426"/>
              <w:contextualSpacing/>
              <w:jc w:val="both"/>
              <w:rPr>
                <w:rFonts w:ascii="Arial" w:hAnsi="Arial" w:cs="Arial"/>
                <w:bCs/>
              </w:rPr>
            </w:pPr>
            <w:r w:rsidRPr="000874E5">
              <w:rPr>
                <w:rFonts w:ascii="Arial" w:hAnsi="Arial" w:cs="Arial"/>
              </w:rPr>
              <w:t xml:space="preserve">6. </w:t>
            </w:r>
            <w:r w:rsidR="006E78EE" w:rsidRPr="000874E5">
              <w:rPr>
                <w:rFonts w:ascii="Arial" w:hAnsi="Arial" w:cs="Arial"/>
              </w:rPr>
              <w:t>Aprender a hablar en público, en situaciones formales o informales, de forma individual o en grupo.</w:t>
            </w:r>
          </w:p>
        </w:tc>
        <w:tc>
          <w:tcPr>
            <w:tcW w:w="5670" w:type="dxa"/>
            <w:shd w:val="clear" w:color="auto" w:fill="E5B8B7" w:themeFill="accent2" w:themeFillTint="66"/>
          </w:tcPr>
          <w:p w:rsidR="006E78EE" w:rsidRPr="000874E5" w:rsidRDefault="006E78EE" w:rsidP="001F0422">
            <w:pPr>
              <w:pStyle w:val="Default"/>
              <w:spacing w:before="120" w:after="120"/>
              <w:ind w:firstLine="426"/>
              <w:contextualSpacing/>
              <w:jc w:val="both"/>
              <w:rPr>
                <w:rFonts w:ascii="Arial" w:hAnsi="Arial" w:cs="Arial"/>
                <w:bCs/>
              </w:rPr>
            </w:pPr>
            <w:r w:rsidRPr="000874E5">
              <w:rPr>
                <w:rFonts w:ascii="Arial" w:hAnsi="Arial" w:cs="Arial"/>
              </w:rPr>
              <w:t xml:space="preserve">6.1. Realiza presentaciones orales de forma individual o en grupo, planificando el proceso de oralidad, organizando el contenido, consultando fuentes de información diversas, gestionando el tiempo y transmitiendo la información de forma coherente aprovechando vídeos, grabaciones u otros soportes digitales. </w:t>
            </w:r>
          </w:p>
        </w:tc>
        <w:tc>
          <w:tcPr>
            <w:tcW w:w="992" w:type="dxa"/>
            <w:shd w:val="clear" w:color="auto" w:fill="D6E3BC" w:themeFill="accent3" w:themeFillTint="66"/>
          </w:tcPr>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CCL</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CAA</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CSYC</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SIEP</w:t>
            </w:r>
          </w:p>
        </w:tc>
      </w:tr>
      <w:tr w:rsidR="006835EC" w:rsidRPr="000874E5" w:rsidTr="009D2FD2">
        <w:trPr>
          <w:trHeight w:val="1226"/>
        </w:trPr>
        <w:tc>
          <w:tcPr>
            <w:tcW w:w="2189" w:type="dxa"/>
            <w:vMerge/>
            <w:shd w:val="clear" w:color="auto" w:fill="D6E3BC" w:themeFill="accent3" w:themeFillTint="66"/>
          </w:tcPr>
          <w:p w:rsidR="006E78EE" w:rsidRPr="000874E5" w:rsidRDefault="006E78EE" w:rsidP="001F0422">
            <w:pPr>
              <w:pStyle w:val="Default"/>
              <w:spacing w:before="120" w:after="120"/>
              <w:ind w:firstLine="426"/>
              <w:contextualSpacing/>
              <w:jc w:val="both"/>
              <w:rPr>
                <w:rFonts w:ascii="Arial" w:hAnsi="Arial" w:cs="Arial"/>
              </w:rPr>
            </w:pPr>
          </w:p>
        </w:tc>
        <w:tc>
          <w:tcPr>
            <w:tcW w:w="5670" w:type="dxa"/>
            <w:shd w:val="clear" w:color="auto" w:fill="E5B8B7" w:themeFill="accent2" w:themeFillTint="66"/>
          </w:tcPr>
          <w:p w:rsidR="006E78EE" w:rsidRPr="000874E5" w:rsidRDefault="006E78EE" w:rsidP="001F0422">
            <w:pPr>
              <w:pStyle w:val="Default"/>
              <w:spacing w:before="120" w:after="120"/>
              <w:ind w:firstLine="426"/>
              <w:contextualSpacing/>
              <w:jc w:val="both"/>
              <w:rPr>
                <w:rFonts w:ascii="Arial" w:hAnsi="Arial" w:cs="Arial"/>
              </w:rPr>
            </w:pPr>
            <w:r w:rsidRPr="000874E5">
              <w:rPr>
                <w:rFonts w:ascii="Arial" w:hAnsi="Arial" w:cs="Arial"/>
              </w:rPr>
              <w:t>6.2. Realiza intervenciones no planificadas, dentro del aula, analizando y comparando las similitudes y diferencias entre</w:t>
            </w:r>
            <w:r w:rsidR="00B87B75" w:rsidRPr="000874E5">
              <w:rPr>
                <w:rFonts w:ascii="Arial" w:hAnsi="Arial" w:cs="Arial"/>
              </w:rPr>
              <w:t xml:space="preserve"> discursos formales y discursos</w:t>
            </w:r>
            <w:r w:rsidRPr="000874E5">
              <w:rPr>
                <w:rFonts w:ascii="Arial" w:hAnsi="Arial" w:cs="Arial"/>
              </w:rPr>
              <w:t xml:space="preserve">. </w:t>
            </w:r>
          </w:p>
        </w:tc>
        <w:tc>
          <w:tcPr>
            <w:tcW w:w="992" w:type="dxa"/>
            <w:shd w:val="clear" w:color="auto" w:fill="D6E3BC" w:themeFill="accent3" w:themeFillTint="66"/>
          </w:tcPr>
          <w:p w:rsidR="006E78EE" w:rsidRPr="000874E5" w:rsidRDefault="006835EC" w:rsidP="00E36C45">
            <w:pPr>
              <w:pStyle w:val="Default"/>
              <w:spacing w:before="120" w:after="120"/>
              <w:contextualSpacing/>
              <w:jc w:val="both"/>
              <w:rPr>
                <w:rFonts w:ascii="Arial" w:hAnsi="Arial" w:cs="Arial"/>
                <w:bCs/>
              </w:rPr>
            </w:pPr>
            <w:r w:rsidRPr="000874E5">
              <w:rPr>
                <w:rFonts w:ascii="Arial" w:hAnsi="Arial" w:cs="Arial"/>
                <w:bCs/>
              </w:rPr>
              <w:t xml:space="preserve">CCL </w:t>
            </w:r>
            <w:r w:rsidR="006E78EE" w:rsidRPr="000874E5">
              <w:rPr>
                <w:rFonts w:ascii="Arial" w:hAnsi="Arial" w:cs="Arial"/>
                <w:bCs/>
              </w:rPr>
              <w:t xml:space="preserve"> CAA</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CSYC</w:t>
            </w:r>
          </w:p>
        </w:tc>
      </w:tr>
      <w:tr w:rsidR="006835EC" w:rsidRPr="000874E5" w:rsidTr="009D2FD2">
        <w:trPr>
          <w:trHeight w:val="870"/>
        </w:trPr>
        <w:tc>
          <w:tcPr>
            <w:tcW w:w="2189" w:type="dxa"/>
            <w:vMerge/>
            <w:shd w:val="clear" w:color="auto" w:fill="D6E3BC" w:themeFill="accent3" w:themeFillTint="66"/>
          </w:tcPr>
          <w:p w:rsidR="006E78EE" w:rsidRPr="000874E5" w:rsidRDefault="006E78EE" w:rsidP="001F0422">
            <w:pPr>
              <w:pStyle w:val="Default"/>
              <w:spacing w:before="120" w:after="120"/>
              <w:ind w:firstLine="426"/>
              <w:contextualSpacing/>
              <w:jc w:val="both"/>
              <w:rPr>
                <w:rFonts w:ascii="Arial" w:hAnsi="Arial" w:cs="Arial"/>
              </w:rPr>
            </w:pPr>
          </w:p>
        </w:tc>
        <w:tc>
          <w:tcPr>
            <w:tcW w:w="5670" w:type="dxa"/>
            <w:shd w:val="clear" w:color="auto" w:fill="E5B8B7" w:themeFill="accent2" w:themeFillTint="66"/>
          </w:tcPr>
          <w:p w:rsidR="006E78EE" w:rsidRPr="000874E5" w:rsidRDefault="006E78EE" w:rsidP="001F0422">
            <w:pPr>
              <w:pStyle w:val="Default"/>
              <w:spacing w:before="120" w:after="120"/>
              <w:ind w:firstLine="426"/>
              <w:contextualSpacing/>
              <w:jc w:val="both"/>
              <w:rPr>
                <w:rFonts w:ascii="Arial" w:hAnsi="Arial" w:cs="Arial"/>
              </w:rPr>
            </w:pPr>
            <w:r w:rsidRPr="000874E5">
              <w:rPr>
                <w:rFonts w:ascii="Arial" w:hAnsi="Arial" w:cs="Arial"/>
              </w:rPr>
              <w:t xml:space="preserve">6.3. Incorpora progresivamente palabras propias del </w:t>
            </w:r>
            <w:r w:rsidR="006835EC" w:rsidRPr="000874E5">
              <w:rPr>
                <w:rFonts w:ascii="Arial" w:hAnsi="Arial" w:cs="Arial"/>
              </w:rPr>
              <w:t>nivel formal de la lengua en</w:t>
            </w:r>
            <w:r w:rsidRPr="000874E5">
              <w:rPr>
                <w:rFonts w:ascii="Arial" w:hAnsi="Arial" w:cs="Arial"/>
              </w:rPr>
              <w:t xml:space="preserve"> prácticas orales. </w:t>
            </w:r>
          </w:p>
        </w:tc>
        <w:tc>
          <w:tcPr>
            <w:tcW w:w="992" w:type="dxa"/>
            <w:shd w:val="clear" w:color="auto" w:fill="D6E3BC" w:themeFill="accent3" w:themeFillTint="66"/>
          </w:tcPr>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CCL</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CAA</w:t>
            </w:r>
          </w:p>
        </w:tc>
      </w:tr>
      <w:tr w:rsidR="006835EC" w:rsidRPr="000874E5" w:rsidTr="009D2FD2">
        <w:trPr>
          <w:trHeight w:val="761"/>
        </w:trPr>
        <w:tc>
          <w:tcPr>
            <w:tcW w:w="2189" w:type="dxa"/>
            <w:vMerge/>
            <w:shd w:val="clear" w:color="auto" w:fill="D6E3BC" w:themeFill="accent3" w:themeFillTint="66"/>
          </w:tcPr>
          <w:p w:rsidR="006E78EE" w:rsidRPr="000874E5" w:rsidRDefault="006E78EE" w:rsidP="001F0422">
            <w:pPr>
              <w:pStyle w:val="Default"/>
              <w:spacing w:before="120" w:after="120"/>
              <w:ind w:firstLine="426"/>
              <w:contextualSpacing/>
              <w:jc w:val="both"/>
              <w:rPr>
                <w:rFonts w:ascii="Arial" w:hAnsi="Arial" w:cs="Arial"/>
              </w:rPr>
            </w:pPr>
          </w:p>
        </w:tc>
        <w:tc>
          <w:tcPr>
            <w:tcW w:w="5670" w:type="dxa"/>
            <w:shd w:val="clear" w:color="auto" w:fill="E5B8B7" w:themeFill="accent2" w:themeFillTint="66"/>
          </w:tcPr>
          <w:p w:rsidR="006E78EE" w:rsidRPr="000874E5" w:rsidRDefault="006E78EE" w:rsidP="001F0422">
            <w:pPr>
              <w:pStyle w:val="Default"/>
              <w:spacing w:before="120" w:after="120"/>
              <w:ind w:firstLine="426"/>
              <w:contextualSpacing/>
              <w:jc w:val="both"/>
              <w:rPr>
                <w:rFonts w:ascii="Arial" w:hAnsi="Arial" w:cs="Arial"/>
              </w:rPr>
            </w:pPr>
            <w:r w:rsidRPr="000874E5">
              <w:rPr>
                <w:rFonts w:ascii="Arial" w:hAnsi="Arial" w:cs="Arial"/>
              </w:rPr>
              <w:t xml:space="preserve">6.4. Pronuncia con corrección y claridad, modulando y adaptando su mensaje a la finalidad de la práctica oral. </w:t>
            </w:r>
          </w:p>
        </w:tc>
        <w:tc>
          <w:tcPr>
            <w:tcW w:w="992" w:type="dxa"/>
            <w:shd w:val="clear" w:color="auto" w:fill="D6E3BC" w:themeFill="accent3" w:themeFillTint="66"/>
          </w:tcPr>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CCL</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CAA</w:t>
            </w:r>
          </w:p>
        </w:tc>
      </w:tr>
      <w:tr w:rsidR="006835EC" w:rsidRPr="000874E5" w:rsidTr="009D2FD2">
        <w:trPr>
          <w:trHeight w:val="1241"/>
        </w:trPr>
        <w:tc>
          <w:tcPr>
            <w:tcW w:w="2189" w:type="dxa"/>
            <w:vMerge/>
            <w:shd w:val="clear" w:color="auto" w:fill="D6E3BC" w:themeFill="accent3" w:themeFillTint="66"/>
          </w:tcPr>
          <w:p w:rsidR="006E78EE" w:rsidRPr="000874E5" w:rsidRDefault="006E78EE" w:rsidP="001F0422">
            <w:pPr>
              <w:pStyle w:val="Default"/>
              <w:spacing w:before="120" w:after="120"/>
              <w:ind w:firstLine="426"/>
              <w:contextualSpacing/>
              <w:jc w:val="both"/>
              <w:rPr>
                <w:rFonts w:ascii="Arial" w:hAnsi="Arial" w:cs="Arial"/>
              </w:rPr>
            </w:pPr>
          </w:p>
        </w:tc>
        <w:tc>
          <w:tcPr>
            <w:tcW w:w="5670" w:type="dxa"/>
            <w:shd w:val="clear" w:color="auto" w:fill="E5B8B7" w:themeFill="accent2" w:themeFillTint="66"/>
          </w:tcPr>
          <w:p w:rsidR="006E78EE" w:rsidRPr="000874E5" w:rsidRDefault="006E78EE" w:rsidP="001F0422">
            <w:pPr>
              <w:pStyle w:val="Default"/>
              <w:spacing w:before="120" w:after="120"/>
              <w:ind w:firstLine="426"/>
              <w:contextualSpacing/>
              <w:jc w:val="both"/>
              <w:rPr>
                <w:rFonts w:ascii="Arial" w:hAnsi="Arial" w:cs="Arial"/>
              </w:rPr>
            </w:pPr>
            <w:r w:rsidRPr="000874E5">
              <w:rPr>
                <w:rFonts w:ascii="Arial" w:hAnsi="Arial" w:cs="Arial"/>
              </w:rPr>
              <w:t>6.5. Resume oralmente exposiciones, argumentaciones, e intervenciones, recogiendo las ideas principales e integrando la información en oraciones que se relacionen lógica y semánticamente.</w:t>
            </w:r>
          </w:p>
        </w:tc>
        <w:tc>
          <w:tcPr>
            <w:tcW w:w="992" w:type="dxa"/>
            <w:shd w:val="clear" w:color="auto" w:fill="D6E3BC" w:themeFill="accent3" w:themeFillTint="66"/>
          </w:tcPr>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CCL</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CAA</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SIEP</w:t>
            </w:r>
          </w:p>
        </w:tc>
      </w:tr>
      <w:tr w:rsidR="006835EC" w:rsidRPr="000874E5" w:rsidTr="009D2FD2">
        <w:trPr>
          <w:trHeight w:val="1654"/>
        </w:trPr>
        <w:tc>
          <w:tcPr>
            <w:tcW w:w="2189" w:type="dxa"/>
            <w:vMerge/>
            <w:shd w:val="clear" w:color="auto" w:fill="D6E3BC" w:themeFill="accent3" w:themeFillTint="66"/>
          </w:tcPr>
          <w:p w:rsidR="006E78EE" w:rsidRPr="000874E5" w:rsidRDefault="006E78EE" w:rsidP="001F0422">
            <w:pPr>
              <w:pStyle w:val="Default"/>
              <w:spacing w:before="120" w:after="120"/>
              <w:ind w:firstLine="426"/>
              <w:contextualSpacing/>
              <w:jc w:val="both"/>
              <w:rPr>
                <w:rFonts w:ascii="Arial" w:hAnsi="Arial" w:cs="Arial"/>
              </w:rPr>
            </w:pPr>
          </w:p>
        </w:tc>
        <w:tc>
          <w:tcPr>
            <w:tcW w:w="5670" w:type="dxa"/>
            <w:shd w:val="clear" w:color="auto" w:fill="E5B8B7" w:themeFill="accent2" w:themeFillTint="66"/>
          </w:tcPr>
          <w:p w:rsidR="00114E6B" w:rsidRPr="000874E5" w:rsidRDefault="006E78EE" w:rsidP="001F0422">
            <w:pPr>
              <w:pStyle w:val="Default"/>
              <w:spacing w:before="120" w:after="120"/>
              <w:ind w:firstLine="426"/>
              <w:contextualSpacing/>
              <w:jc w:val="both"/>
              <w:rPr>
                <w:rFonts w:ascii="Arial" w:hAnsi="Arial" w:cs="Arial"/>
              </w:rPr>
            </w:pPr>
            <w:r w:rsidRPr="000874E5">
              <w:rPr>
                <w:rFonts w:ascii="Arial" w:hAnsi="Arial" w:cs="Arial"/>
              </w:rPr>
              <w:t>6.6. Aplica los conocimientos gramaticales a la evaluación y mejora de la expresión oral, reconociendo en exposiciones orales propias o ajenas las dificultades expresivas: incoherencias, repeticiones, ambigüedades, impropiedades léxicas, pobreza y repetición.</w:t>
            </w:r>
          </w:p>
        </w:tc>
        <w:tc>
          <w:tcPr>
            <w:tcW w:w="992" w:type="dxa"/>
            <w:shd w:val="clear" w:color="auto" w:fill="D6E3BC" w:themeFill="accent3" w:themeFillTint="66"/>
          </w:tcPr>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CCL</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CAA</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CSYC</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SIEP</w:t>
            </w:r>
          </w:p>
        </w:tc>
      </w:tr>
      <w:tr w:rsidR="006835EC" w:rsidRPr="000874E5" w:rsidTr="009D2FD2">
        <w:trPr>
          <w:trHeight w:val="899"/>
        </w:trPr>
        <w:tc>
          <w:tcPr>
            <w:tcW w:w="2189" w:type="dxa"/>
            <w:vMerge w:val="restart"/>
            <w:shd w:val="clear" w:color="auto" w:fill="D6E3BC" w:themeFill="accent3" w:themeFillTint="66"/>
          </w:tcPr>
          <w:p w:rsidR="006E78EE" w:rsidRPr="000874E5" w:rsidRDefault="008D54E6" w:rsidP="001F0422">
            <w:pPr>
              <w:pStyle w:val="Default"/>
              <w:spacing w:before="120" w:after="120"/>
              <w:ind w:firstLine="426"/>
              <w:contextualSpacing/>
              <w:jc w:val="both"/>
              <w:rPr>
                <w:rFonts w:ascii="Arial" w:hAnsi="Arial" w:cs="Arial"/>
                <w:bCs/>
              </w:rPr>
            </w:pPr>
            <w:r w:rsidRPr="000874E5">
              <w:rPr>
                <w:rFonts w:ascii="Arial" w:hAnsi="Arial" w:cs="Arial"/>
              </w:rPr>
              <w:t xml:space="preserve">7. </w:t>
            </w:r>
            <w:r w:rsidR="006E78EE" w:rsidRPr="000874E5">
              <w:rPr>
                <w:rFonts w:ascii="Arial" w:hAnsi="Arial" w:cs="Arial"/>
              </w:rPr>
              <w:t>Conoc</w:t>
            </w:r>
            <w:r w:rsidR="00114E6B" w:rsidRPr="000874E5">
              <w:rPr>
                <w:rFonts w:ascii="Arial" w:hAnsi="Arial" w:cs="Arial"/>
              </w:rPr>
              <w:t>er, comparar, usar y valorar</w:t>
            </w:r>
            <w:r w:rsidR="006E78EE" w:rsidRPr="000874E5">
              <w:rPr>
                <w:rFonts w:ascii="Arial" w:hAnsi="Arial" w:cs="Arial"/>
              </w:rPr>
              <w:t xml:space="preserve"> normas de cortesía en las intervenciones orales propias de la actividad académica, tanto espontáneas como planificadas y en las prácticas discursivas orales.</w:t>
            </w:r>
          </w:p>
        </w:tc>
        <w:tc>
          <w:tcPr>
            <w:tcW w:w="5670" w:type="dxa"/>
            <w:shd w:val="clear" w:color="auto" w:fill="E5B8B7" w:themeFill="accent2" w:themeFillTint="66"/>
          </w:tcPr>
          <w:p w:rsidR="006E78EE" w:rsidRPr="000874E5" w:rsidRDefault="006E78EE" w:rsidP="001F0422">
            <w:pPr>
              <w:pStyle w:val="Default"/>
              <w:spacing w:before="120" w:after="120"/>
              <w:ind w:firstLine="426"/>
              <w:contextualSpacing/>
              <w:jc w:val="both"/>
              <w:rPr>
                <w:rFonts w:ascii="Arial" w:hAnsi="Arial" w:cs="Arial"/>
                <w:bCs/>
              </w:rPr>
            </w:pPr>
            <w:r w:rsidRPr="000874E5">
              <w:rPr>
                <w:rFonts w:ascii="Arial" w:hAnsi="Arial" w:cs="Arial"/>
              </w:rPr>
              <w:t xml:space="preserve">7.1. Conoce, valora y aplica las normas que rigen la cortesía en la comunicación oral. </w:t>
            </w:r>
          </w:p>
        </w:tc>
        <w:tc>
          <w:tcPr>
            <w:tcW w:w="992" w:type="dxa"/>
            <w:shd w:val="clear" w:color="auto" w:fill="D6E3BC" w:themeFill="accent3" w:themeFillTint="66"/>
          </w:tcPr>
          <w:p w:rsidR="006E78EE" w:rsidRPr="000874E5" w:rsidRDefault="006835EC" w:rsidP="00E36C45">
            <w:pPr>
              <w:pStyle w:val="Default"/>
              <w:spacing w:before="120" w:after="120"/>
              <w:contextualSpacing/>
              <w:jc w:val="both"/>
              <w:rPr>
                <w:rFonts w:ascii="Arial" w:hAnsi="Arial" w:cs="Arial"/>
                <w:bCs/>
              </w:rPr>
            </w:pPr>
            <w:r w:rsidRPr="000874E5">
              <w:rPr>
                <w:rFonts w:ascii="Arial" w:hAnsi="Arial" w:cs="Arial"/>
                <w:bCs/>
              </w:rPr>
              <w:t xml:space="preserve">CCL </w:t>
            </w:r>
            <w:r w:rsidR="006E78EE" w:rsidRPr="000874E5">
              <w:rPr>
                <w:rFonts w:ascii="Arial" w:hAnsi="Arial" w:cs="Arial"/>
                <w:bCs/>
              </w:rPr>
              <w:t xml:space="preserve"> CAA</w:t>
            </w:r>
          </w:p>
        </w:tc>
      </w:tr>
      <w:tr w:rsidR="006835EC" w:rsidRPr="000874E5" w:rsidTr="009D2FD2">
        <w:trPr>
          <w:trHeight w:val="1203"/>
        </w:trPr>
        <w:tc>
          <w:tcPr>
            <w:tcW w:w="2189" w:type="dxa"/>
            <w:vMerge/>
            <w:shd w:val="clear" w:color="auto" w:fill="D6E3BC" w:themeFill="accent3" w:themeFillTint="66"/>
          </w:tcPr>
          <w:p w:rsidR="006E78EE" w:rsidRPr="000874E5" w:rsidRDefault="006E78EE" w:rsidP="001F0422">
            <w:pPr>
              <w:pStyle w:val="Default"/>
              <w:spacing w:before="120" w:after="120"/>
              <w:ind w:firstLine="426"/>
              <w:contextualSpacing/>
              <w:jc w:val="both"/>
              <w:rPr>
                <w:rFonts w:ascii="Arial" w:hAnsi="Arial" w:cs="Arial"/>
              </w:rPr>
            </w:pPr>
          </w:p>
        </w:tc>
        <w:tc>
          <w:tcPr>
            <w:tcW w:w="5670" w:type="dxa"/>
            <w:shd w:val="clear" w:color="auto" w:fill="E5B8B7" w:themeFill="accent2" w:themeFillTint="66"/>
          </w:tcPr>
          <w:p w:rsidR="006E78EE" w:rsidRPr="000874E5" w:rsidRDefault="006E78EE" w:rsidP="001F0422">
            <w:pPr>
              <w:pStyle w:val="Default"/>
              <w:spacing w:before="120" w:after="120"/>
              <w:ind w:firstLine="426"/>
              <w:contextualSpacing/>
              <w:jc w:val="both"/>
              <w:rPr>
                <w:rFonts w:ascii="Arial" w:hAnsi="Arial" w:cs="Arial"/>
              </w:rPr>
            </w:pPr>
            <w:r w:rsidRPr="000874E5">
              <w:rPr>
                <w:rFonts w:ascii="Arial" w:hAnsi="Arial" w:cs="Arial"/>
              </w:rPr>
              <w:t xml:space="preserve">7.2. Analiza críticamente debates y tertulias procedentes de los medios de comunicación reconociendo en ellos la validez de los argumentos y valorando críticamente su forma y su contenido. </w:t>
            </w:r>
          </w:p>
        </w:tc>
        <w:tc>
          <w:tcPr>
            <w:tcW w:w="992" w:type="dxa"/>
            <w:shd w:val="clear" w:color="auto" w:fill="D6E3BC" w:themeFill="accent3" w:themeFillTint="66"/>
          </w:tcPr>
          <w:p w:rsidR="006E78EE" w:rsidRPr="000874E5" w:rsidRDefault="006835EC" w:rsidP="00E36C45">
            <w:pPr>
              <w:pStyle w:val="Default"/>
              <w:spacing w:before="120" w:after="120"/>
              <w:contextualSpacing/>
              <w:jc w:val="both"/>
              <w:rPr>
                <w:rFonts w:ascii="Arial" w:hAnsi="Arial" w:cs="Arial"/>
                <w:bCs/>
              </w:rPr>
            </w:pPr>
            <w:r w:rsidRPr="000874E5">
              <w:rPr>
                <w:rFonts w:ascii="Arial" w:hAnsi="Arial" w:cs="Arial"/>
                <w:bCs/>
              </w:rPr>
              <w:t xml:space="preserve">CCL </w:t>
            </w:r>
            <w:r w:rsidR="006E78EE" w:rsidRPr="000874E5">
              <w:rPr>
                <w:rFonts w:ascii="Arial" w:hAnsi="Arial" w:cs="Arial"/>
                <w:bCs/>
              </w:rPr>
              <w:t xml:space="preserve"> CAA</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CSYC</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SIEP</w:t>
            </w:r>
          </w:p>
        </w:tc>
      </w:tr>
      <w:tr w:rsidR="006835EC" w:rsidRPr="000874E5" w:rsidTr="009D2FD2">
        <w:trPr>
          <w:trHeight w:val="1762"/>
        </w:trPr>
        <w:tc>
          <w:tcPr>
            <w:tcW w:w="2189" w:type="dxa"/>
            <w:vMerge/>
            <w:shd w:val="clear" w:color="auto" w:fill="D6E3BC" w:themeFill="accent3" w:themeFillTint="66"/>
          </w:tcPr>
          <w:p w:rsidR="006E78EE" w:rsidRPr="000874E5" w:rsidRDefault="006E78EE" w:rsidP="001F0422">
            <w:pPr>
              <w:pStyle w:val="Default"/>
              <w:spacing w:before="120" w:after="120"/>
              <w:ind w:firstLine="426"/>
              <w:contextualSpacing/>
              <w:jc w:val="both"/>
              <w:rPr>
                <w:rFonts w:ascii="Arial" w:hAnsi="Arial" w:cs="Arial"/>
              </w:rPr>
            </w:pPr>
          </w:p>
        </w:tc>
        <w:tc>
          <w:tcPr>
            <w:tcW w:w="5670" w:type="dxa"/>
            <w:shd w:val="clear" w:color="auto" w:fill="E5B8B7" w:themeFill="accent2" w:themeFillTint="66"/>
          </w:tcPr>
          <w:p w:rsidR="006E78EE" w:rsidRPr="000874E5" w:rsidRDefault="006E78EE" w:rsidP="001F0422">
            <w:pPr>
              <w:pStyle w:val="Default"/>
              <w:spacing w:before="120" w:after="120"/>
              <w:ind w:firstLine="426"/>
              <w:contextualSpacing/>
              <w:jc w:val="both"/>
              <w:rPr>
                <w:rFonts w:ascii="Arial" w:hAnsi="Arial" w:cs="Arial"/>
              </w:rPr>
            </w:pPr>
            <w:r w:rsidRPr="000874E5">
              <w:rPr>
                <w:rFonts w:ascii="Arial" w:hAnsi="Arial" w:cs="Arial"/>
              </w:rPr>
              <w:t>7.3. Participa activamente en los debates escolares, respetando las reglas de intervención, interacción y cortesía que los regulan, utilizando un lenguaje no discriminatorio.</w:t>
            </w:r>
          </w:p>
        </w:tc>
        <w:tc>
          <w:tcPr>
            <w:tcW w:w="992" w:type="dxa"/>
            <w:shd w:val="clear" w:color="auto" w:fill="D6E3BC" w:themeFill="accent3" w:themeFillTint="66"/>
          </w:tcPr>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CCL</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CSYC</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SIEP</w:t>
            </w:r>
          </w:p>
        </w:tc>
      </w:tr>
      <w:tr w:rsidR="006835EC" w:rsidRPr="000874E5" w:rsidTr="009D2FD2">
        <w:trPr>
          <w:trHeight w:val="2104"/>
        </w:trPr>
        <w:tc>
          <w:tcPr>
            <w:tcW w:w="2189" w:type="dxa"/>
            <w:shd w:val="clear" w:color="auto" w:fill="D6E3BC" w:themeFill="accent3" w:themeFillTint="66"/>
          </w:tcPr>
          <w:p w:rsidR="006E78EE" w:rsidRPr="000874E5" w:rsidRDefault="008D54E6" w:rsidP="001F0422">
            <w:pPr>
              <w:pStyle w:val="Default"/>
              <w:spacing w:before="120" w:after="120"/>
              <w:ind w:firstLine="426"/>
              <w:contextualSpacing/>
              <w:jc w:val="both"/>
              <w:rPr>
                <w:rFonts w:ascii="Arial" w:hAnsi="Arial" w:cs="Arial"/>
              </w:rPr>
            </w:pPr>
            <w:r w:rsidRPr="000874E5">
              <w:rPr>
                <w:rFonts w:ascii="Arial" w:hAnsi="Arial" w:cs="Arial"/>
              </w:rPr>
              <w:t xml:space="preserve">8. </w:t>
            </w:r>
            <w:r w:rsidR="00114E6B" w:rsidRPr="000874E5">
              <w:rPr>
                <w:rFonts w:ascii="Arial" w:hAnsi="Arial" w:cs="Arial"/>
              </w:rPr>
              <w:t>Repro</w:t>
            </w:r>
            <w:r w:rsidR="006E78EE" w:rsidRPr="000874E5">
              <w:rPr>
                <w:rFonts w:ascii="Arial" w:hAnsi="Arial" w:cs="Arial"/>
              </w:rPr>
              <w:t xml:space="preserve">ducir </w:t>
            </w:r>
            <w:r w:rsidR="00114E6B" w:rsidRPr="000874E5">
              <w:rPr>
                <w:rFonts w:ascii="Arial" w:hAnsi="Arial" w:cs="Arial"/>
              </w:rPr>
              <w:t>comunicaciones potenciando habilidades sociales, expresión verbal y no verbal</w:t>
            </w:r>
            <w:r w:rsidR="006E78EE" w:rsidRPr="000874E5">
              <w:rPr>
                <w:rFonts w:ascii="Arial" w:hAnsi="Arial" w:cs="Arial"/>
              </w:rPr>
              <w:t>.</w:t>
            </w:r>
          </w:p>
        </w:tc>
        <w:tc>
          <w:tcPr>
            <w:tcW w:w="5670" w:type="dxa"/>
            <w:shd w:val="clear" w:color="auto" w:fill="E5B8B7" w:themeFill="accent2" w:themeFillTint="66"/>
          </w:tcPr>
          <w:p w:rsidR="006E78EE" w:rsidRPr="000874E5" w:rsidRDefault="006E78EE" w:rsidP="001F0422">
            <w:pPr>
              <w:pStyle w:val="Default"/>
              <w:spacing w:before="120" w:after="120"/>
              <w:ind w:firstLine="426"/>
              <w:contextualSpacing/>
              <w:jc w:val="both"/>
              <w:rPr>
                <w:rFonts w:ascii="Arial" w:hAnsi="Arial" w:cs="Arial"/>
              </w:rPr>
            </w:pPr>
            <w:r w:rsidRPr="000874E5">
              <w:rPr>
                <w:rFonts w:ascii="Arial" w:hAnsi="Arial" w:cs="Arial"/>
              </w:rPr>
              <w:t>8.1 Dramatiza e improvisa situaciones reales o imaginarias de comunicación.</w:t>
            </w:r>
          </w:p>
        </w:tc>
        <w:tc>
          <w:tcPr>
            <w:tcW w:w="992" w:type="dxa"/>
            <w:shd w:val="clear" w:color="auto" w:fill="D6E3BC" w:themeFill="accent3" w:themeFillTint="66"/>
          </w:tcPr>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CCL</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CAA</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CSYC</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SIEP</w:t>
            </w:r>
          </w:p>
        </w:tc>
      </w:tr>
    </w:tbl>
    <w:p w:rsidR="001D0AF1" w:rsidRPr="000874E5" w:rsidRDefault="001D0AF1" w:rsidP="001F0422">
      <w:pPr>
        <w:spacing w:before="120" w:after="120"/>
        <w:ind w:firstLine="426"/>
        <w:contextualSpacing/>
        <w:jc w:val="both"/>
        <w:rPr>
          <w:rFonts w:ascii="Arial" w:hAnsi="Arial" w:cs="Arial"/>
          <w:b/>
          <w:bCs/>
          <w:color w:val="000000" w:themeColor="text1"/>
        </w:rPr>
      </w:pPr>
    </w:p>
    <w:p w:rsidR="006835EC" w:rsidRPr="000874E5" w:rsidRDefault="00916FB5" w:rsidP="001F0422">
      <w:pPr>
        <w:spacing w:before="120" w:after="120"/>
        <w:ind w:firstLine="426"/>
        <w:contextualSpacing/>
        <w:jc w:val="both"/>
        <w:rPr>
          <w:rFonts w:ascii="Arial" w:hAnsi="Arial" w:cs="Arial"/>
          <w:b/>
          <w:bCs/>
          <w:color w:val="000000" w:themeColor="text1"/>
        </w:rPr>
      </w:pPr>
      <w:r w:rsidRPr="000874E5">
        <w:rPr>
          <w:rFonts w:ascii="Arial" w:hAnsi="Arial" w:cs="Arial"/>
          <w:b/>
          <w:bCs/>
          <w:color w:val="000000" w:themeColor="text1"/>
        </w:rPr>
        <w:t>10</w:t>
      </w:r>
      <w:r w:rsidR="002C3B42" w:rsidRPr="000874E5">
        <w:rPr>
          <w:rFonts w:ascii="Arial" w:hAnsi="Arial" w:cs="Arial"/>
          <w:b/>
          <w:bCs/>
          <w:color w:val="000000" w:themeColor="text1"/>
        </w:rPr>
        <w:t>.2</w:t>
      </w:r>
      <w:r w:rsidR="006E78EE" w:rsidRPr="000874E5">
        <w:rPr>
          <w:rFonts w:ascii="Arial" w:hAnsi="Arial" w:cs="Arial"/>
          <w:b/>
          <w:bCs/>
          <w:color w:val="000000" w:themeColor="text1"/>
        </w:rPr>
        <w:t>. Bloque II. Comunicación escrita: leer y escribir</w:t>
      </w:r>
    </w:p>
    <w:tbl>
      <w:tblPr>
        <w:tblW w:w="8930"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26"/>
        <w:gridCol w:w="5812"/>
        <w:gridCol w:w="992"/>
      </w:tblGrid>
      <w:tr w:rsidR="006E78EE" w:rsidRPr="000874E5" w:rsidTr="0025048F">
        <w:tc>
          <w:tcPr>
            <w:tcW w:w="2126" w:type="dxa"/>
            <w:shd w:val="clear" w:color="auto" w:fill="E5B8B7" w:themeFill="accent2" w:themeFillTint="66"/>
          </w:tcPr>
          <w:p w:rsidR="006E78EE" w:rsidRPr="000874E5" w:rsidRDefault="006E78EE" w:rsidP="001F0422">
            <w:pPr>
              <w:pStyle w:val="Default"/>
              <w:spacing w:before="120" w:after="120"/>
              <w:ind w:firstLine="426"/>
              <w:contextualSpacing/>
              <w:jc w:val="center"/>
              <w:rPr>
                <w:rFonts w:ascii="Arial" w:hAnsi="Arial" w:cs="Arial"/>
                <w:b/>
                <w:bCs/>
              </w:rPr>
            </w:pPr>
            <w:r w:rsidRPr="000874E5">
              <w:rPr>
                <w:rFonts w:ascii="Arial" w:hAnsi="Arial" w:cs="Arial"/>
                <w:b/>
                <w:bCs/>
              </w:rPr>
              <w:t>CRITERIOS DE EVALUACIÓN</w:t>
            </w:r>
          </w:p>
        </w:tc>
        <w:tc>
          <w:tcPr>
            <w:tcW w:w="5812" w:type="dxa"/>
            <w:shd w:val="clear" w:color="auto" w:fill="D6E3BC" w:themeFill="accent3" w:themeFillTint="66"/>
          </w:tcPr>
          <w:p w:rsidR="006E78EE" w:rsidRPr="000874E5" w:rsidRDefault="006E78EE" w:rsidP="001F0422">
            <w:pPr>
              <w:pStyle w:val="Default"/>
              <w:spacing w:before="120" w:after="120"/>
              <w:ind w:firstLine="426"/>
              <w:contextualSpacing/>
              <w:jc w:val="center"/>
              <w:rPr>
                <w:rFonts w:ascii="Arial" w:hAnsi="Arial" w:cs="Arial"/>
                <w:b/>
                <w:bCs/>
              </w:rPr>
            </w:pPr>
            <w:r w:rsidRPr="000874E5">
              <w:rPr>
                <w:rFonts w:ascii="Arial" w:hAnsi="Arial" w:cs="Arial"/>
                <w:b/>
                <w:bCs/>
              </w:rPr>
              <w:t>ESTÁNDARES DE APRENDIZAJE EVALUABLES</w:t>
            </w:r>
          </w:p>
        </w:tc>
        <w:tc>
          <w:tcPr>
            <w:tcW w:w="992" w:type="dxa"/>
            <w:shd w:val="clear" w:color="auto" w:fill="E5B8B7" w:themeFill="accent2" w:themeFillTint="66"/>
          </w:tcPr>
          <w:p w:rsidR="006E78EE" w:rsidRPr="000874E5" w:rsidRDefault="006835EC" w:rsidP="00E36C45">
            <w:pPr>
              <w:pStyle w:val="Default"/>
              <w:spacing w:before="120" w:after="120"/>
              <w:contextualSpacing/>
              <w:rPr>
                <w:rFonts w:ascii="Arial" w:hAnsi="Arial" w:cs="Arial"/>
                <w:b/>
                <w:bCs/>
              </w:rPr>
            </w:pPr>
            <w:r w:rsidRPr="000874E5">
              <w:rPr>
                <w:rFonts w:ascii="Arial" w:hAnsi="Arial" w:cs="Arial"/>
                <w:b/>
                <w:bCs/>
              </w:rPr>
              <w:t>CC</w:t>
            </w:r>
          </w:p>
        </w:tc>
      </w:tr>
      <w:tr w:rsidR="006E78EE" w:rsidRPr="000874E5" w:rsidTr="0025048F">
        <w:trPr>
          <w:trHeight w:val="2067"/>
        </w:trPr>
        <w:tc>
          <w:tcPr>
            <w:tcW w:w="2126" w:type="dxa"/>
            <w:vMerge w:val="restart"/>
            <w:shd w:val="clear" w:color="auto" w:fill="E5B8B7" w:themeFill="accent2" w:themeFillTint="66"/>
          </w:tcPr>
          <w:p w:rsidR="006E78EE" w:rsidRPr="000874E5" w:rsidRDefault="008D54E6" w:rsidP="001F0422">
            <w:pPr>
              <w:pStyle w:val="Default"/>
              <w:spacing w:before="120" w:after="120"/>
              <w:ind w:firstLine="426"/>
              <w:contextualSpacing/>
              <w:jc w:val="both"/>
              <w:rPr>
                <w:rFonts w:ascii="Arial" w:hAnsi="Arial" w:cs="Arial"/>
                <w:bCs/>
              </w:rPr>
            </w:pPr>
            <w:r w:rsidRPr="000874E5">
              <w:rPr>
                <w:rFonts w:ascii="Arial" w:hAnsi="Arial" w:cs="Arial"/>
                <w:bCs/>
              </w:rPr>
              <w:t xml:space="preserve">1. </w:t>
            </w:r>
            <w:r w:rsidR="006E78EE" w:rsidRPr="000874E5">
              <w:rPr>
                <w:rFonts w:ascii="Arial" w:hAnsi="Arial" w:cs="Arial"/>
                <w:bCs/>
              </w:rPr>
              <w:t>Aplicar diferentes estrategias de lectura comprensiva y crítica de textos.</w:t>
            </w:r>
          </w:p>
        </w:tc>
        <w:tc>
          <w:tcPr>
            <w:tcW w:w="5812" w:type="dxa"/>
            <w:shd w:val="clear" w:color="auto" w:fill="D6E3BC" w:themeFill="accent3" w:themeFillTint="66"/>
          </w:tcPr>
          <w:p w:rsidR="006E78EE" w:rsidRPr="000874E5" w:rsidRDefault="006E78EE" w:rsidP="001F0422">
            <w:pPr>
              <w:pStyle w:val="Default"/>
              <w:spacing w:before="120" w:after="120"/>
              <w:ind w:firstLine="426"/>
              <w:contextualSpacing/>
              <w:jc w:val="both"/>
              <w:rPr>
                <w:rFonts w:ascii="Arial" w:hAnsi="Arial" w:cs="Arial"/>
                <w:bCs/>
              </w:rPr>
            </w:pPr>
            <w:r w:rsidRPr="000874E5">
              <w:rPr>
                <w:rFonts w:ascii="Arial" w:hAnsi="Arial" w:cs="Arial"/>
                <w:bCs/>
              </w:rPr>
              <w:t xml:space="preserve">1.1. Comprende textos de diversa índole poniendo en práctica diferentes estrategias de lectura y autoevaluación de su propia comprensión en función del objetivo y el tipo de texto, actualizando conocimientos previos, trabajando los errores de comprensión y construyendo el significado global del texto. </w:t>
            </w:r>
          </w:p>
        </w:tc>
        <w:tc>
          <w:tcPr>
            <w:tcW w:w="992" w:type="dxa"/>
            <w:shd w:val="clear" w:color="auto" w:fill="E5B8B7" w:themeFill="accent2" w:themeFillTint="66"/>
          </w:tcPr>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CCL</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CAA</w:t>
            </w:r>
          </w:p>
          <w:p w:rsidR="006E78EE" w:rsidRPr="000874E5" w:rsidRDefault="006E78EE" w:rsidP="001F0422">
            <w:pPr>
              <w:pStyle w:val="Default"/>
              <w:spacing w:before="120" w:after="120"/>
              <w:ind w:firstLine="426"/>
              <w:contextualSpacing/>
              <w:jc w:val="both"/>
              <w:rPr>
                <w:rFonts w:ascii="Arial" w:hAnsi="Arial" w:cs="Arial"/>
                <w:bCs/>
              </w:rPr>
            </w:pPr>
          </w:p>
          <w:p w:rsidR="006E78EE" w:rsidRPr="000874E5" w:rsidRDefault="006E78EE" w:rsidP="001F0422">
            <w:pPr>
              <w:pStyle w:val="Default"/>
              <w:spacing w:before="120" w:after="120"/>
              <w:ind w:firstLine="426"/>
              <w:contextualSpacing/>
              <w:jc w:val="both"/>
              <w:rPr>
                <w:rFonts w:ascii="Arial" w:hAnsi="Arial" w:cs="Arial"/>
                <w:bCs/>
              </w:rPr>
            </w:pPr>
          </w:p>
          <w:p w:rsidR="006E78EE" w:rsidRPr="000874E5" w:rsidRDefault="006E78EE" w:rsidP="001F0422">
            <w:pPr>
              <w:pStyle w:val="Default"/>
              <w:spacing w:before="120" w:after="120"/>
              <w:ind w:firstLine="426"/>
              <w:contextualSpacing/>
              <w:jc w:val="both"/>
              <w:rPr>
                <w:rFonts w:ascii="Arial" w:hAnsi="Arial" w:cs="Arial"/>
                <w:bCs/>
              </w:rPr>
            </w:pPr>
          </w:p>
        </w:tc>
      </w:tr>
      <w:tr w:rsidR="006E78EE" w:rsidRPr="000874E5" w:rsidTr="0025048F">
        <w:trPr>
          <w:trHeight w:val="870"/>
        </w:trPr>
        <w:tc>
          <w:tcPr>
            <w:tcW w:w="2126" w:type="dxa"/>
            <w:vMerge/>
            <w:shd w:val="clear" w:color="auto" w:fill="E5B8B7" w:themeFill="accent2" w:themeFillTint="66"/>
          </w:tcPr>
          <w:p w:rsidR="006E78EE" w:rsidRPr="000874E5" w:rsidRDefault="006E78EE" w:rsidP="001F0422">
            <w:pPr>
              <w:pStyle w:val="Default"/>
              <w:spacing w:before="120" w:after="120"/>
              <w:ind w:firstLine="426"/>
              <w:contextualSpacing/>
              <w:jc w:val="both"/>
              <w:rPr>
                <w:rFonts w:ascii="Arial" w:hAnsi="Arial" w:cs="Arial"/>
                <w:bCs/>
              </w:rPr>
            </w:pPr>
          </w:p>
        </w:tc>
        <w:tc>
          <w:tcPr>
            <w:tcW w:w="5812" w:type="dxa"/>
            <w:shd w:val="clear" w:color="auto" w:fill="D6E3BC" w:themeFill="accent3" w:themeFillTint="66"/>
          </w:tcPr>
          <w:p w:rsidR="006E78EE" w:rsidRPr="000874E5" w:rsidRDefault="006E78EE" w:rsidP="001F0422">
            <w:pPr>
              <w:pStyle w:val="Default"/>
              <w:spacing w:before="120" w:after="120"/>
              <w:ind w:firstLine="426"/>
              <w:contextualSpacing/>
              <w:jc w:val="both"/>
              <w:rPr>
                <w:rFonts w:ascii="Arial" w:hAnsi="Arial" w:cs="Arial"/>
                <w:bCs/>
              </w:rPr>
            </w:pPr>
            <w:r w:rsidRPr="000874E5">
              <w:rPr>
                <w:rFonts w:ascii="Arial" w:hAnsi="Arial" w:cs="Arial"/>
                <w:bCs/>
              </w:rPr>
              <w:t xml:space="preserve">1.2. Localiza, relaciona y secuencia las informaciones explícitas de los textos. </w:t>
            </w:r>
          </w:p>
        </w:tc>
        <w:tc>
          <w:tcPr>
            <w:tcW w:w="992" w:type="dxa"/>
            <w:shd w:val="clear" w:color="auto" w:fill="E5B8B7" w:themeFill="accent2" w:themeFillTint="66"/>
          </w:tcPr>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CCL</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CAA</w:t>
            </w:r>
          </w:p>
        </w:tc>
      </w:tr>
      <w:tr w:rsidR="006E78EE" w:rsidRPr="000874E5" w:rsidTr="0025048F">
        <w:trPr>
          <w:trHeight w:val="1255"/>
        </w:trPr>
        <w:tc>
          <w:tcPr>
            <w:tcW w:w="2126" w:type="dxa"/>
            <w:vMerge/>
            <w:shd w:val="clear" w:color="auto" w:fill="E5B8B7" w:themeFill="accent2" w:themeFillTint="66"/>
          </w:tcPr>
          <w:p w:rsidR="006E78EE" w:rsidRPr="000874E5" w:rsidRDefault="006E78EE" w:rsidP="001F0422">
            <w:pPr>
              <w:pStyle w:val="Default"/>
              <w:spacing w:before="120" w:after="120"/>
              <w:ind w:firstLine="426"/>
              <w:contextualSpacing/>
              <w:jc w:val="both"/>
              <w:rPr>
                <w:rFonts w:ascii="Arial" w:hAnsi="Arial" w:cs="Arial"/>
                <w:bCs/>
              </w:rPr>
            </w:pPr>
          </w:p>
        </w:tc>
        <w:tc>
          <w:tcPr>
            <w:tcW w:w="5812" w:type="dxa"/>
            <w:shd w:val="clear" w:color="auto" w:fill="D6E3BC" w:themeFill="accent3" w:themeFillTint="66"/>
          </w:tcPr>
          <w:p w:rsidR="006E78EE" w:rsidRPr="000874E5" w:rsidRDefault="006E78EE" w:rsidP="001F0422">
            <w:pPr>
              <w:pStyle w:val="Default"/>
              <w:spacing w:before="120" w:after="120"/>
              <w:ind w:firstLine="426"/>
              <w:contextualSpacing/>
              <w:jc w:val="both"/>
              <w:rPr>
                <w:rFonts w:ascii="Arial" w:hAnsi="Arial" w:cs="Arial"/>
                <w:bCs/>
              </w:rPr>
            </w:pPr>
            <w:r w:rsidRPr="000874E5">
              <w:rPr>
                <w:rFonts w:ascii="Arial" w:hAnsi="Arial" w:cs="Arial"/>
                <w:bCs/>
              </w:rPr>
              <w:t xml:space="preserve">1.3. Infiere la información relevante de los textos, identificando la idea principal y las ideas secundarias y estableciendo relaciones entre ellas. </w:t>
            </w:r>
          </w:p>
        </w:tc>
        <w:tc>
          <w:tcPr>
            <w:tcW w:w="992" w:type="dxa"/>
            <w:shd w:val="clear" w:color="auto" w:fill="E5B8B7" w:themeFill="accent2" w:themeFillTint="66"/>
          </w:tcPr>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CCL</w:t>
            </w:r>
          </w:p>
          <w:p w:rsidR="006E78EE" w:rsidRPr="000874E5" w:rsidRDefault="00E36C45" w:rsidP="00E36C45">
            <w:pPr>
              <w:pStyle w:val="Default"/>
              <w:spacing w:before="120" w:after="120"/>
              <w:contextualSpacing/>
              <w:jc w:val="both"/>
              <w:rPr>
                <w:rFonts w:ascii="Arial" w:hAnsi="Arial" w:cs="Arial"/>
                <w:bCs/>
              </w:rPr>
            </w:pPr>
            <w:r>
              <w:rPr>
                <w:rFonts w:ascii="Arial" w:hAnsi="Arial" w:cs="Arial"/>
                <w:bCs/>
              </w:rPr>
              <w:t>CA</w:t>
            </w:r>
          </w:p>
          <w:p w:rsidR="006E78EE" w:rsidRPr="000874E5" w:rsidRDefault="006E78EE" w:rsidP="001F0422">
            <w:pPr>
              <w:pStyle w:val="Default"/>
              <w:spacing w:before="120" w:after="120"/>
              <w:ind w:firstLine="426"/>
              <w:contextualSpacing/>
              <w:jc w:val="both"/>
              <w:rPr>
                <w:rFonts w:ascii="Arial" w:hAnsi="Arial" w:cs="Arial"/>
                <w:bCs/>
              </w:rPr>
            </w:pPr>
          </w:p>
        </w:tc>
      </w:tr>
      <w:tr w:rsidR="006E78EE" w:rsidRPr="000874E5" w:rsidTr="0025048F">
        <w:trPr>
          <w:trHeight w:val="699"/>
        </w:trPr>
        <w:tc>
          <w:tcPr>
            <w:tcW w:w="2126" w:type="dxa"/>
            <w:vMerge/>
            <w:shd w:val="clear" w:color="auto" w:fill="E5B8B7" w:themeFill="accent2" w:themeFillTint="66"/>
          </w:tcPr>
          <w:p w:rsidR="006E78EE" w:rsidRPr="000874E5" w:rsidRDefault="006E78EE" w:rsidP="001F0422">
            <w:pPr>
              <w:pStyle w:val="Default"/>
              <w:spacing w:before="120" w:after="120"/>
              <w:ind w:firstLine="426"/>
              <w:contextualSpacing/>
              <w:jc w:val="both"/>
              <w:rPr>
                <w:rFonts w:ascii="Arial" w:hAnsi="Arial" w:cs="Arial"/>
                <w:bCs/>
              </w:rPr>
            </w:pPr>
          </w:p>
        </w:tc>
        <w:tc>
          <w:tcPr>
            <w:tcW w:w="5812" w:type="dxa"/>
            <w:shd w:val="clear" w:color="auto" w:fill="D6E3BC" w:themeFill="accent3" w:themeFillTint="66"/>
          </w:tcPr>
          <w:p w:rsidR="006E78EE" w:rsidRPr="000874E5" w:rsidRDefault="006E78EE" w:rsidP="001F0422">
            <w:pPr>
              <w:pStyle w:val="Default"/>
              <w:spacing w:before="120" w:after="120"/>
              <w:ind w:firstLine="426"/>
              <w:contextualSpacing/>
              <w:jc w:val="both"/>
              <w:rPr>
                <w:rFonts w:ascii="Arial" w:hAnsi="Arial" w:cs="Arial"/>
                <w:bCs/>
              </w:rPr>
            </w:pPr>
            <w:r w:rsidRPr="000874E5">
              <w:rPr>
                <w:rFonts w:ascii="Arial" w:hAnsi="Arial" w:cs="Arial"/>
                <w:bCs/>
              </w:rPr>
              <w:t>1.4. Construye el significado global de un texto o de frases del te</w:t>
            </w:r>
            <w:r w:rsidR="00114E6B" w:rsidRPr="000874E5">
              <w:rPr>
                <w:rFonts w:ascii="Arial" w:hAnsi="Arial" w:cs="Arial"/>
                <w:bCs/>
              </w:rPr>
              <w:t>xto demostrando una comprensión</w:t>
            </w:r>
            <w:r w:rsidRPr="000874E5">
              <w:rPr>
                <w:rFonts w:ascii="Arial" w:hAnsi="Arial" w:cs="Arial"/>
                <w:bCs/>
              </w:rPr>
              <w:t xml:space="preserve">. </w:t>
            </w:r>
          </w:p>
        </w:tc>
        <w:tc>
          <w:tcPr>
            <w:tcW w:w="992" w:type="dxa"/>
            <w:shd w:val="clear" w:color="auto" w:fill="E5B8B7" w:themeFill="accent2" w:themeFillTint="66"/>
          </w:tcPr>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CCL</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CAA</w:t>
            </w:r>
          </w:p>
        </w:tc>
      </w:tr>
      <w:tr w:rsidR="006E78EE" w:rsidRPr="000874E5" w:rsidTr="0025048F">
        <w:trPr>
          <w:trHeight w:val="770"/>
        </w:trPr>
        <w:tc>
          <w:tcPr>
            <w:tcW w:w="2126" w:type="dxa"/>
            <w:vMerge/>
            <w:shd w:val="clear" w:color="auto" w:fill="E5B8B7" w:themeFill="accent2" w:themeFillTint="66"/>
          </w:tcPr>
          <w:p w:rsidR="006E78EE" w:rsidRPr="000874E5" w:rsidRDefault="006E78EE" w:rsidP="001F0422">
            <w:pPr>
              <w:pStyle w:val="Default"/>
              <w:spacing w:before="120" w:after="120"/>
              <w:ind w:firstLine="426"/>
              <w:contextualSpacing/>
              <w:jc w:val="both"/>
              <w:rPr>
                <w:rFonts w:ascii="Arial" w:hAnsi="Arial" w:cs="Arial"/>
                <w:bCs/>
              </w:rPr>
            </w:pPr>
          </w:p>
        </w:tc>
        <w:tc>
          <w:tcPr>
            <w:tcW w:w="5812" w:type="dxa"/>
            <w:shd w:val="clear" w:color="auto" w:fill="D6E3BC" w:themeFill="accent3" w:themeFillTint="66"/>
          </w:tcPr>
          <w:p w:rsidR="006E78EE" w:rsidRPr="000874E5" w:rsidRDefault="006E78EE" w:rsidP="001F0422">
            <w:pPr>
              <w:pStyle w:val="Default"/>
              <w:spacing w:before="120" w:after="120"/>
              <w:ind w:firstLine="426"/>
              <w:contextualSpacing/>
              <w:jc w:val="both"/>
              <w:rPr>
                <w:rFonts w:ascii="Arial" w:hAnsi="Arial" w:cs="Arial"/>
                <w:bCs/>
              </w:rPr>
            </w:pPr>
            <w:r w:rsidRPr="000874E5">
              <w:rPr>
                <w:rFonts w:ascii="Arial" w:hAnsi="Arial" w:cs="Arial"/>
                <w:bCs/>
              </w:rPr>
              <w:t xml:space="preserve">1.5. Hace conexiones entre un texto y su contexto, integrándolo y evaluándolo críticamente y realizando hipótesis sobre el mismo. </w:t>
            </w:r>
          </w:p>
        </w:tc>
        <w:tc>
          <w:tcPr>
            <w:tcW w:w="992" w:type="dxa"/>
            <w:shd w:val="clear" w:color="auto" w:fill="E5B8B7" w:themeFill="accent2" w:themeFillTint="66"/>
          </w:tcPr>
          <w:p w:rsidR="006E78EE" w:rsidRPr="000874E5" w:rsidRDefault="006835EC" w:rsidP="00E36C45">
            <w:pPr>
              <w:pStyle w:val="Default"/>
              <w:spacing w:before="120" w:after="120"/>
              <w:contextualSpacing/>
              <w:jc w:val="both"/>
              <w:rPr>
                <w:rFonts w:ascii="Arial" w:hAnsi="Arial" w:cs="Arial"/>
                <w:bCs/>
              </w:rPr>
            </w:pPr>
            <w:r w:rsidRPr="000874E5">
              <w:rPr>
                <w:rFonts w:ascii="Arial" w:hAnsi="Arial" w:cs="Arial"/>
                <w:bCs/>
              </w:rPr>
              <w:t xml:space="preserve">CCL </w:t>
            </w:r>
            <w:r w:rsidR="006E78EE" w:rsidRPr="000874E5">
              <w:rPr>
                <w:rFonts w:ascii="Arial" w:hAnsi="Arial" w:cs="Arial"/>
                <w:bCs/>
              </w:rPr>
              <w:t xml:space="preserve"> CAA</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SIEP</w:t>
            </w:r>
          </w:p>
        </w:tc>
      </w:tr>
      <w:tr w:rsidR="006E78EE" w:rsidRPr="000874E5" w:rsidTr="0025048F">
        <w:trPr>
          <w:trHeight w:val="1699"/>
        </w:trPr>
        <w:tc>
          <w:tcPr>
            <w:tcW w:w="2126" w:type="dxa"/>
            <w:vMerge/>
            <w:shd w:val="clear" w:color="auto" w:fill="E5B8B7" w:themeFill="accent2" w:themeFillTint="66"/>
          </w:tcPr>
          <w:p w:rsidR="006E78EE" w:rsidRPr="000874E5" w:rsidRDefault="006E78EE" w:rsidP="001F0422">
            <w:pPr>
              <w:pStyle w:val="Default"/>
              <w:spacing w:before="120" w:after="120"/>
              <w:ind w:firstLine="426"/>
              <w:contextualSpacing/>
              <w:jc w:val="both"/>
              <w:rPr>
                <w:rFonts w:ascii="Arial" w:hAnsi="Arial" w:cs="Arial"/>
                <w:bCs/>
              </w:rPr>
            </w:pPr>
          </w:p>
        </w:tc>
        <w:tc>
          <w:tcPr>
            <w:tcW w:w="5812" w:type="dxa"/>
            <w:shd w:val="clear" w:color="auto" w:fill="D6E3BC" w:themeFill="accent3" w:themeFillTint="66"/>
          </w:tcPr>
          <w:p w:rsidR="006E78EE" w:rsidRPr="000874E5" w:rsidRDefault="006E78EE" w:rsidP="001F0422">
            <w:pPr>
              <w:pStyle w:val="Default"/>
              <w:spacing w:before="120" w:after="120"/>
              <w:ind w:firstLine="426"/>
              <w:contextualSpacing/>
              <w:jc w:val="both"/>
              <w:rPr>
                <w:rFonts w:ascii="Arial" w:hAnsi="Arial" w:cs="Arial"/>
                <w:bCs/>
              </w:rPr>
            </w:pPr>
            <w:r w:rsidRPr="000874E5">
              <w:rPr>
                <w:rFonts w:ascii="Arial" w:hAnsi="Arial" w:cs="Arial"/>
                <w:bCs/>
              </w:rPr>
              <w:t xml:space="preserve">1.6. Comprende el significado palabras propias del nivel culto de la lengua incorporándolas a su repertorio léxico y reconociendo la importancia de enriquecer su vocabulario para expresarse con exactitud y precisión. </w:t>
            </w:r>
          </w:p>
        </w:tc>
        <w:tc>
          <w:tcPr>
            <w:tcW w:w="992" w:type="dxa"/>
            <w:shd w:val="clear" w:color="auto" w:fill="E5B8B7" w:themeFill="accent2" w:themeFillTint="66"/>
          </w:tcPr>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CCL</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CAA</w:t>
            </w:r>
          </w:p>
          <w:p w:rsidR="006E78EE" w:rsidRPr="000874E5" w:rsidRDefault="006E78EE" w:rsidP="001F0422">
            <w:pPr>
              <w:pStyle w:val="Default"/>
              <w:spacing w:before="120" w:after="120"/>
              <w:ind w:firstLine="426"/>
              <w:contextualSpacing/>
              <w:jc w:val="both"/>
              <w:rPr>
                <w:rFonts w:ascii="Arial" w:hAnsi="Arial" w:cs="Arial"/>
                <w:bCs/>
              </w:rPr>
            </w:pPr>
          </w:p>
        </w:tc>
      </w:tr>
      <w:tr w:rsidR="006E78EE" w:rsidRPr="000874E5" w:rsidTr="0025048F">
        <w:tblPrEx>
          <w:tblCellMar>
            <w:left w:w="70" w:type="dxa"/>
            <w:right w:w="70" w:type="dxa"/>
          </w:tblCellMar>
          <w:tblLook w:val="0000"/>
        </w:tblPrEx>
        <w:trPr>
          <w:trHeight w:val="2424"/>
        </w:trPr>
        <w:tc>
          <w:tcPr>
            <w:tcW w:w="2126" w:type="dxa"/>
            <w:vMerge w:val="restart"/>
            <w:shd w:val="clear" w:color="auto" w:fill="E5B8B7" w:themeFill="accent2" w:themeFillTint="66"/>
          </w:tcPr>
          <w:p w:rsidR="006E78EE" w:rsidRPr="000874E5" w:rsidRDefault="008D54E6" w:rsidP="001F0422">
            <w:pPr>
              <w:pStyle w:val="Default"/>
              <w:spacing w:before="120" w:after="120"/>
              <w:ind w:firstLine="426"/>
              <w:contextualSpacing/>
              <w:jc w:val="both"/>
              <w:rPr>
                <w:rFonts w:ascii="Arial" w:hAnsi="Arial" w:cs="Arial"/>
                <w:bCs/>
              </w:rPr>
            </w:pPr>
            <w:r w:rsidRPr="000874E5">
              <w:rPr>
                <w:rFonts w:ascii="Arial" w:hAnsi="Arial" w:cs="Arial"/>
              </w:rPr>
              <w:t xml:space="preserve">2. </w:t>
            </w:r>
            <w:r w:rsidR="006E78EE" w:rsidRPr="000874E5">
              <w:rPr>
                <w:rFonts w:ascii="Arial" w:hAnsi="Arial" w:cs="Arial"/>
              </w:rPr>
              <w:t>Leer, comprender, interpretar y valorar textos orales</w:t>
            </w:r>
          </w:p>
        </w:tc>
        <w:tc>
          <w:tcPr>
            <w:tcW w:w="5812" w:type="dxa"/>
            <w:shd w:val="clear" w:color="auto" w:fill="D6E3BC" w:themeFill="accent3" w:themeFillTint="66"/>
          </w:tcPr>
          <w:p w:rsidR="006E78EE" w:rsidRPr="000874E5" w:rsidRDefault="006E78EE" w:rsidP="001F0422">
            <w:pPr>
              <w:pStyle w:val="Default"/>
              <w:spacing w:before="120" w:after="120"/>
              <w:ind w:firstLine="426"/>
              <w:contextualSpacing/>
              <w:jc w:val="both"/>
              <w:rPr>
                <w:rFonts w:ascii="Arial" w:hAnsi="Arial" w:cs="Arial"/>
                <w:bCs/>
              </w:rPr>
            </w:pPr>
            <w:r w:rsidRPr="000874E5">
              <w:rPr>
                <w:rFonts w:ascii="Arial" w:hAnsi="Arial" w:cs="Arial"/>
              </w:rPr>
              <w:t xml:space="preserve">2.1. Reconoce y expresa el tema, las ideas principales, la </w:t>
            </w:r>
            <w:r w:rsidRPr="000874E5">
              <w:rPr>
                <w:rFonts w:ascii="Arial" w:hAnsi="Arial" w:cs="Arial"/>
                <w:bCs/>
              </w:rPr>
              <w:t xml:space="preserve">estructura y la intención comunicativa de textos escritos propios del ámbito personal, académico, ámbito social y ámbito laboral y de relaciones con organizaciones, identificando la tipología textual (narración, exposición…) seleccionada, la organización del contenido y el formato utilizado. </w:t>
            </w:r>
          </w:p>
        </w:tc>
        <w:tc>
          <w:tcPr>
            <w:tcW w:w="992" w:type="dxa"/>
            <w:shd w:val="clear" w:color="auto" w:fill="E5B8B7" w:themeFill="accent2" w:themeFillTint="66"/>
          </w:tcPr>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CCL</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CAA</w:t>
            </w:r>
          </w:p>
          <w:p w:rsidR="006E78EE" w:rsidRPr="000874E5" w:rsidRDefault="006E78EE" w:rsidP="001F0422">
            <w:pPr>
              <w:pStyle w:val="Default"/>
              <w:spacing w:before="120" w:after="120"/>
              <w:ind w:firstLine="426"/>
              <w:contextualSpacing/>
              <w:jc w:val="both"/>
              <w:rPr>
                <w:rFonts w:ascii="Arial" w:hAnsi="Arial" w:cs="Arial"/>
                <w:bCs/>
              </w:rPr>
            </w:pPr>
          </w:p>
          <w:p w:rsidR="006E78EE" w:rsidRPr="000874E5" w:rsidRDefault="006E78EE" w:rsidP="001F0422">
            <w:pPr>
              <w:pStyle w:val="Default"/>
              <w:spacing w:before="120" w:after="120"/>
              <w:ind w:firstLine="426"/>
              <w:contextualSpacing/>
              <w:jc w:val="both"/>
              <w:rPr>
                <w:rFonts w:ascii="Arial" w:hAnsi="Arial" w:cs="Arial"/>
                <w:bCs/>
              </w:rPr>
            </w:pPr>
          </w:p>
          <w:p w:rsidR="006E78EE" w:rsidRPr="000874E5" w:rsidRDefault="006E78EE" w:rsidP="001F0422">
            <w:pPr>
              <w:pStyle w:val="Default"/>
              <w:spacing w:before="120" w:after="120"/>
              <w:ind w:firstLine="426"/>
              <w:contextualSpacing/>
              <w:jc w:val="both"/>
              <w:rPr>
                <w:rFonts w:ascii="Arial" w:hAnsi="Arial" w:cs="Arial"/>
                <w:bCs/>
              </w:rPr>
            </w:pPr>
          </w:p>
          <w:p w:rsidR="006E78EE" w:rsidRPr="000874E5" w:rsidRDefault="006E78EE" w:rsidP="001F0422">
            <w:pPr>
              <w:pStyle w:val="Default"/>
              <w:spacing w:before="120" w:after="120"/>
              <w:ind w:firstLine="426"/>
              <w:contextualSpacing/>
              <w:jc w:val="both"/>
              <w:rPr>
                <w:rFonts w:ascii="Arial" w:hAnsi="Arial" w:cs="Arial"/>
                <w:bCs/>
              </w:rPr>
            </w:pPr>
          </w:p>
        </w:tc>
      </w:tr>
      <w:tr w:rsidR="006E78EE" w:rsidRPr="000874E5" w:rsidTr="00E36C45">
        <w:tblPrEx>
          <w:tblCellMar>
            <w:left w:w="70" w:type="dxa"/>
            <w:right w:w="70" w:type="dxa"/>
          </w:tblCellMar>
          <w:tblLook w:val="0000"/>
        </w:tblPrEx>
        <w:trPr>
          <w:trHeight w:val="1272"/>
        </w:trPr>
        <w:tc>
          <w:tcPr>
            <w:tcW w:w="2126" w:type="dxa"/>
            <w:vMerge/>
            <w:shd w:val="clear" w:color="auto" w:fill="E5B8B7" w:themeFill="accent2" w:themeFillTint="66"/>
          </w:tcPr>
          <w:p w:rsidR="006E78EE" w:rsidRPr="000874E5" w:rsidRDefault="006E78EE" w:rsidP="001F0422">
            <w:pPr>
              <w:pStyle w:val="Default"/>
              <w:spacing w:before="120" w:after="120"/>
              <w:ind w:firstLine="426"/>
              <w:contextualSpacing/>
              <w:jc w:val="both"/>
              <w:rPr>
                <w:rFonts w:ascii="Arial" w:hAnsi="Arial" w:cs="Arial"/>
              </w:rPr>
            </w:pPr>
          </w:p>
        </w:tc>
        <w:tc>
          <w:tcPr>
            <w:tcW w:w="5812" w:type="dxa"/>
            <w:shd w:val="clear" w:color="auto" w:fill="D6E3BC" w:themeFill="accent3" w:themeFillTint="66"/>
          </w:tcPr>
          <w:p w:rsidR="006E78EE" w:rsidRPr="000874E5" w:rsidRDefault="006E78EE" w:rsidP="001F0422">
            <w:pPr>
              <w:pStyle w:val="Default"/>
              <w:spacing w:before="120" w:after="120"/>
              <w:ind w:firstLine="426"/>
              <w:contextualSpacing/>
              <w:jc w:val="both"/>
              <w:rPr>
                <w:rFonts w:ascii="Arial" w:hAnsi="Arial" w:cs="Arial"/>
              </w:rPr>
            </w:pPr>
            <w:r w:rsidRPr="000874E5">
              <w:rPr>
                <w:rFonts w:ascii="Arial" w:hAnsi="Arial" w:cs="Arial"/>
                <w:bCs/>
              </w:rPr>
              <w:t xml:space="preserve">2.2. Identifica los rasgos diferenciales de los distintos géneros periodísticos informativos y de opinión: noticias, reportajes, editoriales, artículos y columnas, cartas al director, comentarios y crítica. </w:t>
            </w:r>
          </w:p>
        </w:tc>
        <w:tc>
          <w:tcPr>
            <w:tcW w:w="992" w:type="dxa"/>
            <w:shd w:val="clear" w:color="auto" w:fill="E5B8B7" w:themeFill="accent2" w:themeFillTint="66"/>
          </w:tcPr>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CCL</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CAA</w:t>
            </w:r>
          </w:p>
          <w:p w:rsidR="006E78EE" w:rsidRPr="000874E5" w:rsidRDefault="006E78EE" w:rsidP="001F0422">
            <w:pPr>
              <w:pStyle w:val="Default"/>
              <w:spacing w:before="120" w:after="120"/>
              <w:ind w:firstLine="426"/>
              <w:contextualSpacing/>
              <w:jc w:val="both"/>
              <w:rPr>
                <w:rFonts w:ascii="Arial" w:hAnsi="Arial" w:cs="Arial"/>
                <w:bCs/>
              </w:rPr>
            </w:pPr>
          </w:p>
          <w:p w:rsidR="006E78EE" w:rsidRPr="000874E5" w:rsidRDefault="006E78EE" w:rsidP="001F0422">
            <w:pPr>
              <w:pStyle w:val="Default"/>
              <w:spacing w:before="120" w:after="120"/>
              <w:ind w:firstLine="426"/>
              <w:contextualSpacing/>
              <w:jc w:val="both"/>
              <w:rPr>
                <w:rFonts w:ascii="Arial" w:hAnsi="Arial" w:cs="Arial"/>
                <w:bCs/>
              </w:rPr>
            </w:pPr>
          </w:p>
        </w:tc>
      </w:tr>
      <w:tr w:rsidR="006E78EE" w:rsidRPr="000874E5" w:rsidTr="0025048F">
        <w:tblPrEx>
          <w:tblCellMar>
            <w:left w:w="70" w:type="dxa"/>
            <w:right w:w="70" w:type="dxa"/>
          </w:tblCellMar>
          <w:tblLook w:val="0000"/>
        </w:tblPrEx>
        <w:trPr>
          <w:trHeight w:val="1141"/>
        </w:trPr>
        <w:tc>
          <w:tcPr>
            <w:tcW w:w="2126" w:type="dxa"/>
            <w:vMerge/>
            <w:shd w:val="clear" w:color="auto" w:fill="E5B8B7" w:themeFill="accent2" w:themeFillTint="66"/>
          </w:tcPr>
          <w:p w:rsidR="006E78EE" w:rsidRPr="000874E5" w:rsidRDefault="006E78EE" w:rsidP="001F0422">
            <w:pPr>
              <w:pStyle w:val="Default"/>
              <w:spacing w:before="120" w:after="120"/>
              <w:ind w:firstLine="426"/>
              <w:contextualSpacing/>
              <w:jc w:val="both"/>
              <w:rPr>
                <w:rFonts w:ascii="Arial" w:hAnsi="Arial" w:cs="Arial"/>
              </w:rPr>
            </w:pPr>
          </w:p>
        </w:tc>
        <w:tc>
          <w:tcPr>
            <w:tcW w:w="5812" w:type="dxa"/>
            <w:shd w:val="clear" w:color="auto" w:fill="D6E3BC" w:themeFill="accent3" w:themeFillTint="66"/>
          </w:tcPr>
          <w:p w:rsidR="006E78EE" w:rsidRPr="000874E5" w:rsidRDefault="006E78EE" w:rsidP="001F0422">
            <w:pPr>
              <w:pStyle w:val="Default"/>
              <w:spacing w:before="120" w:after="120"/>
              <w:ind w:firstLine="426"/>
              <w:contextualSpacing/>
              <w:jc w:val="both"/>
              <w:rPr>
                <w:rFonts w:ascii="Arial" w:hAnsi="Arial" w:cs="Arial"/>
                <w:bCs/>
              </w:rPr>
            </w:pPr>
            <w:r w:rsidRPr="000874E5">
              <w:rPr>
                <w:rFonts w:ascii="Arial" w:hAnsi="Arial" w:cs="Arial"/>
                <w:bCs/>
              </w:rPr>
              <w:t xml:space="preserve">2.3. Comprende y explica los elementos verbales y los elementos no verbales y la intención comunicativa de un texto publicitario procedente de los medios de comunicación. </w:t>
            </w:r>
          </w:p>
        </w:tc>
        <w:tc>
          <w:tcPr>
            <w:tcW w:w="992" w:type="dxa"/>
            <w:shd w:val="clear" w:color="auto" w:fill="E5B8B7" w:themeFill="accent2" w:themeFillTint="66"/>
          </w:tcPr>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CCL</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CAA</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SIEP</w:t>
            </w:r>
          </w:p>
        </w:tc>
      </w:tr>
      <w:tr w:rsidR="006E78EE" w:rsidRPr="000874E5" w:rsidTr="0025048F">
        <w:tblPrEx>
          <w:tblCellMar>
            <w:left w:w="70" w:type="dxa"/>
            <w:right w:w="70" w:type="dxa"/>
          </w:tblCellMar>
          <w:tblLook w:val="0000"/>
        </w:tblPrEx>
        <w:trPr>
          <w:trHeight w:val="713"/>
        </w:trPr>
        <w:tc>
          <w:tcPr>
            <w:tcW w:w="2126" w:type="dxa"/>
            <w:vMerge/>
            <w:shd w:val="clear" w:color="auto" w:fill="E5B8B7" w:themeFill="accent2" w:themeFillTint="66"/>
          </w:tcPr>
          <w:p w:rsidR="006E78EE" w:rsidRPr="000874E5" w:rsidRDefault="006E78EE" w:rsidP="001F0422">
            <w:pPr>
              <w:pStyle w:val="Default"/>
              <w:spacing w:before="120" w:after="120"/>
              <w:ind w:firstLine="426"/>
              <w:contextualSpacing/>
              <w:jc w:val="both"/>
              <w:rPr>
                <w:rFonts w:ascii="Arial" w:hAnsi="Arial" w:cs="Arial"/>
              </w:rPr>
            </w:pPr>
          </w:p>
        </w:tc>
        <w:tc>
          <w:tcPr>
            <w:tcW w:w="5812" w:type="dxa"/>
            <w:shd w:val="clear" w:color="auto" w:fill="D6E3BC" w:themeFill="accent3" w:themeFillTint="66"/>
          </w:tcPr>
          <w:p w:rsidR="006E78EE" w:rsidRPr="000874E5" w:rsidRDefault="006E78EE" w:rsidP="001F0422">
            <w:pPr>
              <w:pStyle w:val="Default"/>
              <w:spacing w:before="120" w:after="120"/>
              <w:ind w:firstLine="426"/>
              <w:contextualSpacing/>
              <w:jc w:val="both"/>
              <w:rPr>
                <w:rFonts w:ascii="Arial" w:hAnsi="Arial" w:cs="Arial"/>
                <w:bCs/>
              </w:rPr>
            </w:pPr>
            <w:r w:rsidRPr="000874E5">
              <w:rPr>
                <w:rFonts w:ascii="Arial" w:hAnsi="Arial" w:cs="Arial"/>
                <w:bCs/>
              </w:rPr>
              <w:t xml:space="preserve">2.4. Localiza informaciones explícitas en un texto relacionándolas entre sí y con el contexto, secuenciándolas y deduciendo informaciones o valoraciones implícitas. </w:t>
            </w:r>
          </w:p>
          <w:p w:rsidR="006E78EE" w:rsidRPr="000874E5" w:rsidRDefault="006E78EE" w:rsidP="001F0422">
            <w:pPr>
              <w:pStyle w:val="Default"/>
              <w:spacing w:before="120" w:after="120"/>
              <w:ind w:firstLine="426"/>
              <w:contextualSpacing/>
              <w:jc w:val="both"/>
              <w:rPr>
                <w:rFonts w:ascii="Arial" w:hAnsi="Arial" w:cs="Arial"/>
                <w:bCs/>
              </w:rPr>
            </w:pPr>
            <w:r w:rsidRPr="000874E5">
              <w:rPr>
                <w:rFonts w:ascii="Arial" w:hAnsi="Arial" w:cs="Arial"/>
                <w:bCs/>
              </w:rPr>
              <w:t xml:space="preserve">2.5. Interpreta el sentido de palabras, expresiones, frases o pequeños fragmentos extraídos de un texto en función de su sentido global. </w:t>
            </w:r>
          </w:p>
        </w:tc>
        <w:tc>
          <w:tcPr>
            <w:tcW w:w="992" w:type="dxa"/>
            <w:shd w:val="clear" w:color="auto" w:fill="E5B8B7" w:themeFill="accent2" w:themeFillTint="66"/>
          </w:tcPr>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CCL</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CAA</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SIEP</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CCL</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CAA</w:t>
            </w:r>
          </w:p>
        </w:tc>
      </w:tr>
      <w:tr w:rsidR="006E78EE" w:rsidRPr="000874E5" w:rsidTr="0025048F">
        <w:tblPrEx>
          <w:tblCellMar>
            <w:left w:w="70" w:type="dxa"/>
            <w:right w:w="70" w:type="dxa"/>
          </w:tblCellMar>
          <w:tblLook w:val="0000"/>
        </w:tblPrEx>
        <w:trPr>
          <w:trHeight w:val="420"/>
        </w:trPr>
        <w:tc>
          <w:tcPr>
            <w:tcW w:w="2126" w:type="dxa"/>
            <w:vMerge/>
            <w:shd w:val="clear" w:color="auto" w:fill="E5B8B7" w:themeFill="accent2" w:themeFillTint="66"/>
          </w:tcPr>
          <w:p w:rsidR="006E78EE" w:rsidRPr="000874E5" w:rsidRDefault="006E78EE" w:rsidP="001F0422">
            <w:pPr>
              <w:pStyle w:val="Default"/>
              <w:spacing w:before="120" w:after="120"/>
              <w:ind w:firstLine="426"/>
              <w:contextualSpacing/>
              <w:jc w:val="both"/>
              <w:rPr>
                <w:rFonts w:ascii="Arial" w:hAnsi="Arial" w:cs="Arial"/>
              </w:rPr>
            </w:pPr>
          </w:p>
        </w:tc>
        <w:tc>
          <w:tcPr>
            <w:tcW w:w="5812" w:type="dxa"/>
            <w:shd w:val="clear" w:color="auto" w:fill="D6E3BC" w:themeFill="accent3" w:themeFillTint="66"/>
          </w:tcPr>
          <w:p w:rsidR="006E78EE" w:rsidRPr="000874E5" w:rsidRDefault="006E78EE" w:rsidP="001F0422">
            <w:pPr>
              <w:pStyle w:val="Default"/>
              <w:spacing w:before="120" w:after="120"/>
              <w:ind w:firstLine="426"/>
              <w:contextualSpacing/>
              <w:jc w:val="both"/>
              <w:rPr>
                <w:rFonts w:ascii="Arial" w:hAnsi="Arial" w:cs="Arial"/>
                <w:bCs/>
              </w:rPr>
            </w:pPr>
            <w:r w:rsidRPr="000874E5">
              <w:rPr>
                <w:rFonts w:ascii="Arial" w:hAnsi="Arial" w:cs="Arial"/>
                <w:bCs/>
              </w:rPr>
              <w:t>2.6. Interpreta, explica y deduce la información dada en esquemas, mapas conceptuales, diagramas, gráficas, fotografías…</w:t>
            </w:r>
          </w:p>
        </w:tc>
        <w:tc>
          <w:tcPr>
            <w:tcW w:w="992" w:type="dxa"/>
            <w:shd w:val="clear" w:color="auto" w:fill="E5B8B7" w:themeFill="accent2" w:themeFillTint="66"/>
          </w:tcPr>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CCL</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CAA</w:t>
            </w:r>
          </w:p>
        </w:tc>
      </w:tr>
      <w:tr w:rsidR="006E78EE" w:rsidRPr="000874E5" w:rsidTr="0025048F">
        <w:tblPrEx>
          <w:tblCellMar>
            <w:left w:w="70" w:type="dxa"/>
            <w:right w:w="70" w:type="dxa"/>
          </w:tblCellMar>
          <w:tblLook w:val="0000"/>
        </w:tblPrEx>
        <w:trPr>
          <w:trHeight w:val="803"/>
        </w:trPr>
        <w:tc>
          <w:tcPr>
            <w:tcW w:w="2126" w:type="dxa"/>
            <w:vMerge w:val="restart"/>
            <w:shd w:val="clear" w:color="auto" w:fill="E5B8B7" w:themeFill="accent2" w:themeFillTint="66"/>
          </w:tcPr>
          <w:p w:rsidR="006E78EE" w:rsidRPr="000874E5" w:rsidRDefault="008D54E6" w:rsidP="001F0422">
            <w:pPr>
              <w:pStyle w:val="Default"/>
              <w:spacing w:before="120" w:after="120"/>
              <w:ind w:firstLine="426"/>
              <w:contextualSpacing/>
              <w:jc w:val="both"/>
              <w:rPr>
                <w:rFonts w:ascii="Arial" w:hAnsi="Arial" w:cs="Arial"/>
                <w:bCs/>
              </w:rPr>
            </w:pPr>
            <w:r w:rsidRPr="000874E5">
              <w:rPr>
                <w:rFonts w:ascii="Arial" w:hAnsi="Arial" w:cs="Arial"/>
                <w:bCs/>
              </w:rPr>
              <w:lastRenderedPageBreak/>
              <w:t xml:space="preserve">3. </w:t>
            </w:r>
            <w:r w:rsidR="006E78EE" w:rsidRPr="000874E5">
              <w:rPr>
                <w:rFonts w:ascii="Arial" w:hAnsi="Arial" w:cs="Arial"/>
                <w:bCs/>
              </w:rPr>
              <w:t xml:space="preserve">Manifestar una actitud crítica ante la lectura de cualquier tipo de textos u obras literarias a través de una lectura reflexiva que permita identificar posturas </w:t>
            </w:r>
            <w:r w:rsidR="00CA6AD4" w:rsidRPr="000874E5">
              <w:rPr>
                <w:rFonts w:ascii="Arial" w:hAnsi="Arial" w:cs="Arial"/>
                <w:bCs/>
              </w:rPr>
              <w:t>y respetarlas.</w:t>
            </w:r>
          </w:p>
        </w:tc>
        <w:tc>
          <w:tcPr>
            <w:tcW w:w="5812" w:type="dxa"/>
            <w:shd w:val="clear" w:color="auto" w:fill="D6E3BC" w:themeFill="accent3" w:themeFillTint="66"/>
          </w:tcPr>
          <w:p w:rsidR="006E78EE" w:rsidRPr="000874E5" w:rsidRDefault="006E78EE" w:rsidP="001F0422">
            <w:pPr>
              <w:pStyle w:val="Default"/>
              <w:spacing w:before="120" w:after="120"/>
              <w:ind w:firstLine="426"/>
              <w:contextualSpacing/>
              <w:jc w:val="both"/>
              <w:rPr>
                <w:rFonts w:ascii="Arial" w:hAnsi="Arial" w:cs="Arial"/>
                <w:bCs/>
              </w:rPr>
            </w:pPr>
            <w:r w:rsidRPr="000874E5">
              <w:rPr>
                <w:rFonts w:ascii="Arial" w:hAnsi="Arial" w:cs="Arial"/>
                <w:bCs/>
              </w:rPr>
              <w:t xml:space="preserve">3.1 Identifica y expresa las posturas de acuerdo y desacuerdo sobre aspectos parciales o globales de un texto. </w:t>
            </w:r>
          </w:p>
        </w:tc>
        <w:tc>
          <w:tcPr>
            <w:tcW w:w="992" w:type="dxa"/>
            <w:shd w:val="clear" w:color="auto" w:fill="E5B8B7" w:themeFill="accent2" w:themeFillTint="66"/>
          </w:tcPr>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 xml:space="preserve">CCL </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CAA</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CSYC</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SIEP</w:t>
            </w:r>
          </w:p>
        </w:tc>
      </w:tr>
      <w:tr w:rsidR="006E78EE" w:rsidRPr="000874E5" w:rsidTr="0025048F">
        <w:tblPrEx>
          <w:tblCellMar>
            <w:left w:w="70" w:type="dxa"/>
            <w:right w:w="70" w:type="dxa"/>
          </w:tblCellMar>
          <w:tblLook w:val="0000"/>
        </w:tblPrEx>
        <w:trPr>
          <w:trHeight w:val="329"/>
        </w:trPr>
        <w:tc>
          <w:tcPr>
            <w:tcW w:w="2126" w:type="dxa"/>
            <w:vMerge/>
            <w:shd w:val="clear" w:color="auto" w:fill="E5B8B7" w:themeFill="accent2" w:themeFillTint="66"/>
          </w:tcPr>
          <w:p w:rsidR="006E78EE" w:rsidRPr="000874E5" w:rsidRDefault="006E78EE" w:rsidP="001F0422">
            <w:pPr>
              <w:pStyle w:val="Default"/>
              <w:spacing w:before="120" w:after="120"/>
              <w:ind w:firstLine="426"/>
              <w:contextualSpacing/>
              <w:jc w:val="both"/>
              <w:rPr>
                <w:rFonts w:ascii="Arial" w:hAnsi="Arial" w:cs="Arial"/>
                <w:bCs/>
              </w:rPr>
            </w:pPr>
          </w:p>
        </w:tc>
        <w:tc>
          <w:tcPr>
            <w:tcW w:w="5812" w:type="dxa"/>
            <w:shd w:val="clear" w:color="auto" w:fill="D6E3BC" w:themeFill="accent3" w:themeFillTint="66"/>
          </w:tcPr>
          <w:p w:rsidR="006E78EE" w:rsidRPr="000874E5" w:rsidRDefault="006E78EE" w:rsidP="001F0422">
            <w:pPr>
              <w:pStyle w:val="Default"/>
              <w:spacing w:before="120" w:after="120"/>
              <w:ind w:firstLine="426"/>
              <w:contextualSpacing/>
              <w:jc w:val="both"/>
              <w:rPr>
                <w:rFonts w:ascii="Arial" w:hAnsi="Arial" w:cs="Arial"/>
                <w:bCs/>
              </w:rPr>
            </w:pPr>
            <w:r w:rsidRPr="000874E5">
              <w:rPr>
                <w:rFonts w:ascii="Arial" w:hAnsi="Arial" w:cs="Arial"/>
                <w:bCs/>
              </w:rPr>
              <w:t xml:space="preserve">3.2 Elabora su propia interpretación sobre el significado de un texto. </w:t>
            </w:r>
          </w:p>
        </w:tc>
        <w:tc>
          <w:tcPr>
            <w:tcW w:w="992" w:type="dxa"/>
            <w:shd w:val="clear" w:color="auto" w:fill="E5B8B7" w:themeFill="accent2" w:themeFillTint="66"/>
          </w:tcPr>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 xml:space="preserve">CCL </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CAA</w:t>
            </w:r>
          </w:p>
        </w:tc>
      </w:tr>
      <w:tr w:rsidR="006E78EE" w:rsidRPr="000874E5" w:rsidTr="0025048F">
        <w:tblPrEx>
          <w:tblCellMar>
            <w:left w:w="70" w:type="dxa"/>
            <w:right w:w="70" w:type="dxa"/>
          </w:tblCellMar>
          <w:tblLook w:val="0000"/>
        </w:tblPrEx>
        <w:trPr>
          <w:trHeight w:val="704"/>
        </w:trPr>
        <w:tc>
          <w:tcPr>
            <w:tcW w:w="2126" w:type="dxa"/>
            <w:vMerge/>
            <w:shd w:val="clear" w:color="auto" w:fill="E5B8B7" w:themeFill="accent2" w:themeFillTint="66"/>
          </w:tcPr>
          <w:p w:rsidR="006E78EE" w:rsidRPr="000874E5" w:rsidRDefault="006E78EE" w:rsidP="001F0422">
            <w:pPr>
              <w:pStyle w:val="Default"/>
              <w:spacing w:before="120" w:after="120"/>
              <w:ind w:firstLine="426"/>
              <w:contextualSpacing/>
              <w:jc w:val="both"/>
              <w:rPr>
                <w:rFonts w:ascii="Arial" w:hAnsi="Arial" w:cs="Arial"/>
                <w:bCs/>
              </w:rPr>
            </w:pPr>
          </w:p>
        </w:tc>
        <w:tc>
          <w:tcPr>
            <w:tcW w:w="5812" w:type="dxa"/>
            <w:shd w:val="clear" w:color="auto" w:fill="D6E3BC" w:themeFill="accent3" w:themeFillTint="66"/>
          </w:tcPr>
          <w:p w:rsidR="006E78EE" w:rsidRPr="000874E5" w:rsidRDefault="006E78EE" w:rsidP="001F0422">
            <w:pPr>
              <w:pStyle w:val="Default"/>
              <w:spacing w:before="120" w:after="120"/>
              <w:ind w:firstLine="426"/>
              <w:contextualSpacing/>
              <w:jc w:val="both"/>
              <w:rPr>
                <w:rFonts w:ascii="Arial" w:hAnsi="Arial" w:cs="Arial"/>
                <w:bCs/>
              </w:rPr>
            </w:pPr>
            <w:r w:rsidRPr="000874E5">
              <w:rPr>
                <w:rFonts w:ascii="Arial" w:hAnsi="Arial" w:cs="Arial"/>
                <w:bCs/>
              </w:rPr>
              <w:t>3.3 Respeta las opiniones de los demás.</w:t>
            </w:r>
          </w:p>
        </w:tc>
        <w:tc>
          <w:tcPr>
            <w:tcW w:w="992" w:type="dxa"/>
            <w:shd w:val="clear" w:color="auto" w:fill="E5B8B7" w:themeFill="accent2" w:themeFillTint="66"/>
          </w:tcPr>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CSYC</w:t>
            </w:r>
          </w:p>
        </w:tc>
      </w:tr>
      <w:tr w:rsidR="006E78EE" w:rsidRPr="000874E5" w:rsidTr="0025048F">
        <w:tblPrEx>
          <w:tblCellMar>
            <w:left w:w="70" w:type="dxa"/>
            <w:right w:w="70" w:type="dxa"/>
          </w:tblCellMar>
          <w:tblLook w:val="0000"/>
        </w:tblPrEx>
        <w:trPr>
          <w:trHeight w:val="1128"/>
        </w:trPr>
        <w:tc>
          <w:tcPr>
            <w:tcW w:w="2126" w:type="dxa"/>
            <w:vMerge w:val="restart"/>
            <w:shd w:val="clear" w:color="auto" w:fill="E5B8B7" w:themeFill="accent2" w:themeFillTint="66"/>
          </w:tcPr>
          <w:p w:rsidR="006E78EE" w:rsidRPr="000874E5" w:rsidRDefault="008D54E6" w:rsidP="001F0422">
            <w:pPr>
              <w:pStyle w:val="Default"/>
              <w:spacing w:before="120" w:after="120"/>
              <w:ind w:firstLine="426"/>
              <w:contextualSpacing/>
              <w:jc w:val="both"/>
              <w:rPr>
                <w:rFonts w:ascii="Arial" w:hAnsi="Arial" w:cs="Arial"/>
                <w:bCs/>
              </w:rPr>
            </w:pPr>
            <w:r w:rsidRPr="000874E5">
              <w:rPr>
                <w:rFonts w:ascii="Arial" w:hAnsi="Arial" w:cs="Arial"/>
                <w:bCs/>
              </w:rPr>
              <w:t xml:space="preserve">4. </w:t>
            </w:r>
            <w:r w:rsidR="006E78EE" w:rsidRPr="000874E5">
              <w:rPr>
                <w:rFonts w:ascii="Arial" w:hAnsi="Arial" w:cs="Arial"/>
                <w:bCs/>
              </w:rPr>
              <w:t>Seleccionar conocimientos que se obtengan de las bibliotecas o de cualquier otra fuente de información impresa en papel o digital integrándolos en un proceso de aprendizaje continuo.</w:t>
            </w:r>
          </w:p>
        </w:tc>
        <w:tc>
          <w:tcPr>
            <w:tcW w:w="5812" w:type="dxa"/>
            <w:shd w:val="clear" w:color="auto" w:fill="D6E3BC" w:themeFill="accent3" w:themeFillTint="66"/>
          </w:tcPr>
          <w:p w:rsidR="006E78EE" w:rsidRPr="000874E5" w:rsidRDefault="006E78EE" w:rsidP="001F0422">
            <w:pPr>
              <w:pStyle w:val="Default"/>
              <w:spacing w:before="120" w:after="120"/>
              <w:ind w:firstLine="426"/>
              <w:contextualSpacing/>
              <w:jc w:val="both"/>
              <w:rPr>
                <w:rFonts w:ascii="Arial" w:hAnsi="Arial" w:cs="Arial"/>
                <w:bCs/>
              </w:rPr>
            </w:pPr>
            <w:r w:rsidRPr="000874E5">
              <w:rPr>
                <w:rFonts w:ascii="Arial" w:hAnsi="Arial" w:cs="Arial"/>
                <w:bCs/>
              </w:rPr>
              <w:t xml:space="preserve">4. 1. Utiliza, de forma autónoma, diversas fuentes de información integrando los conocimientos en sus discursos orales o escritos. </w:t>
            </w:r>
          </w:p>
        </w:tc>
        <w:tc>
          <w:tcPr>
            <w:tcW w:w="992" w:type="dxa"/>
            <w:shd w:val="clear" w:color="auto" w:fill="E5B8B7" w:themeFill="accent2" w:themeFillTint="66"/>
          </w:tcPr>
          <w:p w:rsidR="006E78EE" w:rsidRPr="000874E5" w:rsidRDefault="00CA6AD4" w:rsidP="00E36C45">
            <w:pPr>
              <w:pStyle w:val="Default"/>
              <w:spacing w:before="120" w:after="120"/>
              <w:contextualSpacing/>
              <w:jc w:val="both"/>
              <w:rPr>
                <w:rFonts w:ascii="Arial" w:hAnsi="Arial" w:cs="Arial"/>
                <w:bCs/>
              </w:rPr>
            </w:pPr>
            <w:r w:rsidRPr="000874E5">
              <w:rPr>
                <w:rFonts w:ascii="Arial" w:hAnsi="Arial" w:cs="Arial"/>
                <w:bCs/>
              </w:rPr>
              <w:t>CCL</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CAA</w:t>
            </w:r>
          </w:p>
        </w:tc>
      </w:tr>
      <w:tr w:rsidR="006E78EE" w:rsidRPr="000874E5" w:rsidTr="0025048F">
        <w:tblPrEx>
          <w:tblCellMar>
            <w:left w:w="70" w:type="dxa"/>
            <w:right w:w="70" w:type="dxa"/>
          </w:tblCellMar>
          <w:tblLook w:val="0000"/>
        </w:tblPrEx>
        <w:trPr>
          <w:trHeight w:val="779"/>
        </w:trPr>
        <w:tc>
          <w:tcPr>
            <w:tcW w:w="2126" w:type="dxa"/>
            <w:vMerge/>
            <w:shd w:val="clear" w:color="auto" w:fill="E5B8B7" w:themeFill="accent2" w:themeFillTint="66"/>
          </w:tcPr>
          <w:p w:rsidR="006E78EE" w:rsidRPr="000874E5" w:rsidRDefault="006E78EE" w:rsidP="001F0422">
            <w:pPr>
              <w:pStyle w:val="Default"/>
              <w:spacing w:before="120" w:after="120"/>
              <w:ind w:firstLine="426"/>
              <w:contextualSpacing/>
              <w:jc w:val="both"/>
              <w:rPr>
                <w:rFonts w:ascii="Arial" w:hAnsi="Arial" w:cs="Arial"/>
                <w:bCs/>
              </w:rPr>
            </w:pPr>
          </w:p>
        </w:tc>
        <w:tc>
          <w:tcPr>
            <w:tcW w:w="5812" w:type="dxa"/>
            <w:shd w:val="clear" w:color="auto" w:fill="D6E3BC" w:themeFill="accent3" w:themeFillTint="66"/>
          </w:tcPr>
          <w:p w:rsidR="006E78EE" w:rsidRPr="000874E5" w:rsidRDefault="006E78EE" w:rsidP="001F0422">
            <w:pPr>
              <w:pStyle w:val="Default"/>
              <w:spacing w:before="120" w:after="120"/>
              <w:ind w:firstLine="426"/>
              <w:contextualSpacing/>
              <w:jc w:val="both"/>
              <w:rPr>
                <w:rFonts w:ascii="Arial" w:hAnsi="Arial" w:cs="Arial"/>
                <w:bCs/>
              </w:rPr>
            </w:pPr>
            <w:r w:rsidRPr="000874E5">
              <w:rPr>
                <w:rFonts w:ascii="Arial" w:hAnsi="Arial" w:cs="Arial"/>
                <w:bCs/>
              </w:rPr>
              <w:t xml:space="preserve">4.2. Conoce y maneja habitualmente diccionarios impresos o en versión digital, diccionarios de dudas e irregularidades de la lengua. </w:t>
            </w:r>
          </w:p>
        </w:tc>
        <w:tc>
          <w:tcPr>
            <w:tcW w:w="992" w:type="dxa"/>
            <w:shd w:val="clear" w:color="auto" w:fill="E5B8B7" w:themeFill="accent2" w:themeFillTint="66"/>
          </w:tcPr>
          <w:p w:rsidR="006E78EE" w:rsidRPr="000874E5" w:rsidRDefault="00CA6AD4" w:rsidP="00E36C45">
            <w:pPr>
              <w:pStyle w:val="Default"/>
              <w:spacing w:before="120" w:after="120"/>
              <w:contextualSpacing/>
              <w:jc w:val="both"/>
              <w:rPr>
                <w:rFonts w:ascii="Arial" w:hAnsi="Arial" w:cs="Arial"/>
                <w:bCs/>
              </w:rPr>
            </w:pPr>
            <w:r w:rsidRPr="000874E5">
              <w:rPr>
                <w:rFonts w:ascii="Arial" w:hAnsi="Arial" w:cs="Arial"/>
                <w:bCs/>
              </w:rPr>
              <w:t xml:space="preserve">CCL </w:t>
            </w:r>
            <w:r w:rsidR="006E78EE" w:rsidRPr="000874E5">
              <w:rPr>
                <w:rFonts w:ascii="Arial" w:hAnsi="Arial" w:cs="Arial"/>
                <w:bCs/>
              </w:rPr>
              <w:t xml:space="preserve"> CD</w:t>
            </w:r>
          </w:p>
        </w:tc>
      </w:tr>
      <w:tr w:rsidR="006E78EE" w:rsidRPr="000874E5" w:rsidTr="0025048F">
        <w:tblPrEx>
          <w:tblCellMar>
            <w:left w:w="70" w:type="dxa"/>
            <w:right w:w="70" w:type="dxa"/>
          </w:tblCellMar>
          <w:tblLook w:val="0000"/>
        </w:tblPrEx>
        <w:trPr>
          <w:trHeight w:val="1586"/>
        </w:trPr>
        <w:tc>
          <w:tcPr>
            <w:tcW w:w="2126" w:type="dxa"/>
            <w:vMerge/>
            <w:shd w:val="clear" w:color="auto" w:fill="E5B8B7" w:themeFill="accent2" w:themeFillTint="66"/>
          </w:tcPr>
          <w:p w:rsidR="006E78EE" w:rsidRPr="000874E5" w:rsidRDefault="006E78EE" w:rsidP="001F0422">
            <w:pPr>
              <w:pStyle w:val="Default"/>
              <w:spacing w:before="120" w:after="120"/>
              <w:ind w:firstLine="426"/>
              <w:contextualSpacing/>
              <w:jc w:val="both"/>
              <w:rPr>
                <w:rFonts w:ascii="Arial" w:hAnsi="Arial" w:cs="Arial"/>
                <w:bCs/>
              </w:rPr>
            </w:pPr>
          </w:p>
        </w:tc>
        <w:tc>
          <w:tcPr>
            <w:tcW w:w="5812" w:type="dxa"/>
            <w:shd w:val="clear" w:color="auto" w:fill="D6E3BC" w:themeFill="accent3" w:themeFillTint="66"/>
          </w:tcPr>
          <w:p w:rsidR="006E78EE" w:rsidRPr="000874E5" w:rsidRDefault="006E78EE" w:rsidP="001F0422">
            <w:pPr>
              <w:pStyle w:val="Default"/>
              <w:spacing w:before="120" w:after="120"/>
              <w:ind w:firstLine="426"/>
              <w:contextualSpacing/>
              <w:jc w:val="both"/>
              <w:rPr>
                <w:rFonts w:ascii="Arial" w:hAnsi="Arial" w:cs="Arial"/>
                <w:bCs/>
              </w:rPr>
            </w:pPr>
            <w:r w:rsidRPr="000874E5">
              <w:rPr>
                <w:rFonts w:ascii="Arial" w:hAnsi="Arial" w:cs="Arial"/>
                <w:bCs/>
              </w:rPr>
              <w:t>4.3. Conoce el funcionamiento de bibliotecas (escolares, locales…), así como de bibliotecas digitales y es capaz de solicitar libros, vídeos… autónomamente.</w:t>
            </w:r>
          </w:p>
        </w:tc>
        <w:tc>
          <w:tcPr>
            <w:tcW w:w="992" w:type="dxa"/>
            <w:shd w:val="clear" w:color="auto" w:fill="E5B8B7" w:themeFill="accent2" w:themeFillTint="66"/>
          </w:tcPr>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CAA</w:t>
            </w:r>
          </w:p>
          <w:p w:rsidR="00CA6AD4" w:rsidRPr="000874E5" w:rsidRDefault="00CA6AD4" w:rsidP="00E36C45">
            <w:pPr>
              <w:pStyle w:val="Default"/>
              <w:spacing w:before="120" w:after="120"/>
              <w:contextualSpacing/>
              <w:jc w:val="both"/>
              <w:rPr>
                <w:rFonts w:ascii="Arial" w:hAnsi="Arial" w:cs="Arial"/>
                <w:bCs/>
              </w:rPr>
            </w:pPr>
            <w:r w:rsidRPr="000874E5">
              <w:rPr>
                <w:rFonts w:ascii="Arial" w:hAnsi="Arial" w:cs="Arial"/>
                <w:bCs/>
              </w:rPr>
              <w:t xml:space="preserve">CCL </w:t>
            </w:r>
          </w:p>
          <w:p w:rsidR="00CA6AD4" w:rsidRPr="000874E5" w:rsidRDefault="00CA6AD4" w:rsidP="00E36C45">
            <w:pPr>
              <w:pStyle w:val="Default"/>
              <w:spacing w:before="120" w:after="120"/>
              <w:contextualSpacing/>
              <w:jc w:val="both"/>
              <w:rPr>
                <w:rFonts w:ascii="Arial" w:hAnsi="Arial" w:cs="Arial"/>
                <w:bCs/>
              </w:rPr>
            </w:pPr>
            <w:r w:rsidRPr="000874E5">
              <w:rPr>
                <w:rFonts w:ascii="Arial" w:hAnsi="Arial" w:cs="Arial"/>
                <w:bCs/>
              </w:rPr>
              <w:t>C</w:t>
            </w:r>
            <w:r w:rsidR="006E78EE" w:rsidRPr="000874E5">
              <w:rPr>
                <w:rFonts w:ascii="Arial" w:hAnsi="Arial" w:cs="Arial"/>
                <w:bCs/>
              </w:rPr>
              <w:t>D</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SIEP</w:t>
            </w:r>
          </w:p>
        </w:tc>
      </w:tr>
      <w:tr w:rsidR="006E78EE" w:rsidRPr="000874E5" w:rsidTr="0025048F">
        <w:tblPrEx>
          <w:tblCellMar>
            <w:left w:w="70" w:type="dxa"/>
            <w:right w:w="70" w:type="dxa"/>
          </w:tblCellMar>
          <w:tblLook w:val="0000"/>
        </w:tblPrEx>
        <w:trPr>
          <w:trHeight w:val="735"/>
        </w:trPr>
        <w:tc>
          <w:tcPr>
            <w:tcW w:w="2126" w:type="dxa"/>
            <w:vMerge w:val="restart"/>
            <w:shd w:val="clear" w:color="auto" w:fill="E5B8B7" w:themeFill="accent2" w:themeFillTint="66"/>
          </w:tcPr>
          <w:p w:rsidR="006E78EE" w:rsidRPr="000874E5" w:rsidRDefault="008D54E6" w:rsidP="001F0422">
            <w:pPr>
              <w:pStyle w:val="Default"/>
              <w:spacing w:before="120" w:after="120"/>
              <w:ind w:firstLine="426"/>
              <w:contextualSpacing/>
              <w:jc w:val="both"/>
              <w:rPr>
                <w:rFonts w:ascii="Arial" w:hAnsi="Arial" w:cs="Arial"/>
                <w:bCs/>
              </w:rPr>
            </w:pPr>
            <w:r w:rsidRPr="000874E5">
              <w:rPr>
                <w:rFonts w:ascii="Arial" w:hAnsi="Arial" w:cs="Arial"/>
              </w:rPr>
              <w:t xml:space="preserve">5. </w:t>
            </w:r>
            <w:r w:rsidR="006E78EE" w:rsidRPr="000874E5">
              <w:rPr>
                <w:rFonts w:ascii="Arial" w:hAnsi="Arial" w:cs="Arial"/>
              </w:rPr>
              <w:t>Aplicar progresivamente las estrategias necesarias para producir textos adecuados, coherentes y cohesionados</w:t>
            </w:r>
          </w:p>
        </w:tc>
        <w:tc>
          <w:tcPr>
            <w:tcW w:w="5812" w:type="dxa"/>
            <w:shd w:val="clear" w:color="auto" w:fill="D6E3BC" w:themeFill="accent3" w:themeFillTint="66"/>
          </w:tcPr>
          <w:p w:rsidR="006E78EE" w:rsidRPr="000874E5" w:rsidRDefault="006E78EE" w:rsidP="001F0422">
            <w:pPr>
              <w:pStyle w:val="Default"/>
              <w:spacing w:before="120" w:after="120"/>
              <w:ind w:firstLine="426"/>
              <w:contextualSpacing/>
              <w:jc w:val="both"/>
              <w:rPr>
                <w:rFonts w:ascii="Arial" w:hAnsi="Arial" w:cs="Arial"/>
                <w:bCs/>
              </w:rPr>
            </w:pPr>
            <w:r w:rsidRPr="000874E5">
              <w:rPr>
                <w:rFonts w:ascii="Arial" w:hAnsi="Arial" w:cs="Arial"/>
                <w:bCs/>
              </w:rPr>
              <w:t xml:space="preserve">5.1. Aplica técnicas diversas para planificar sus escritos: esquemas, árboles, mapas conceptuales etc. </w:t>
            </w:r>
          </w:p>
        </w:tc>
        <w:tc>
          <w:tcPr>
            <w:tcW w:w="992" w:type="dxa"/>
            <w:shd w:val="clear" w:color="auto" w:fill="E5B8B7" w:themeFill="accent2" w:themeFillTint="66"/>
          </w:tcPr>
          <w:p w:rsidR="006E78EE" w:rsidRPr="000874E5" w:rsidRDefault="00CA6AD4" w:rsidP="00E36C45">
            <w:pPr>
              <w:pStyle w:val="Default"/>
              <w:spacing w:before="120" w:after="120"/>
              <w:contextualSpacing/>
              <w:jc w:val="both"/>
              <w:rPr>
                <w:rFonts w:ascii="Arial" w:hAnsi="Arial" w:cs="Arial"/>
                <w:bCs/>
              </w:rPr>
            </w:pPr>
            <w:r w:rsidRPr="000874E5">
              <w:rPr>
                <w:rFonts w:ascii="Arial" w:hAnsi="Arial" w:cs="Arial"/>
                <w:bCs/>
              </w:rPr>
              <w:t xml:space="preserve">CCL </w:t>
            </w:r>
            <w:r w:rsidR="006E78EE" w:rsidRPr="000874E5">
              <w:rPr>
                <w:rFonts w:ascii="Arial" w:hAnsi="Arial" w:cs="Arial"/>
                <w:bCs/>
              </w:rPr>
              <w:t xml:space="preserve"> CAA</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SIEP</w:t>
            </w:r>
          </w:p>
        </w:tc>
      </w:tr>
      <w:tr w:rsidR="006E78EE" w:rsidRPr="000874E5" w:rsidTr="0025048F">
        <w:tblPrEx>
          <w:tblCellMar>
            <w:left w:w="70" w:type="dxa"/>
            <w:right w:w="70" w:type="dxa"/>
          </w:tblCellMar>
          <w:tblLook w:val="0000"/>
        </w:tblPrEx>
        <w:trPr>
          <w:trHeight w:val="428"/>
        </w:trPr>
        <w:tc>
          <w:tcPr>
            <w:tcW w:w="2126" w:type="dxa"/>
            <w:vMerge/>
            <w:shd w:val="clear" w:color="auto" w:fill="E5B8B7" w:themeFill="accent2" w:themeFillTint="66"/>
          </w:tcPr>
          <w:p w:rsidR="006E78EE" w:rsidRPr="000874E5" w:rsidRDefault="006E78EE" w:rsidP="001F0422">
            <w:pPr>
              <w:pStyle w:val="Default"/>
              <w:spacing w:before="120" w:after="120"/>
              <w:ind w:firstLine="426"/>
              <w:contextualSpacing/>
              <w:jc w:val="both"/>
              <w:rPr>
                <w:rFonts w:ascii="Arial" w:hAnsi="Arial" w:cs="Arial"/>
              </w:rPr>
            </w:pPr>
          </w:p>
        </w:tc>
        <w:tc>
          <w:tcPr>
            <w:tcW w:w="5812" w:type="dxa"/>
            <w:shd w:val="clear" w:color="auto" w:fill="D6E3BC" w:themeFill="accent3" w:themeFillTint="66"/>
          </w:tcPr>
          <w:p w:rsidR="006E78EE" w:rsidRPr="000874E5" w:rsidRDefault="006E78EE" w:rsidP="001F0422">
            <w:pPr>
              <w:pStyle w:val="Default"/>
              <w:spacing w:before="120" w:after="120"/>
              <w:ind w:firstLine="426"/>
              <w:contextualSpacing/>
              <w:jc w:val="both"/>
              <w:rPr>
                <w:rFonts w:ascii="Arial" w:hAnsi="Arial" w:cs="Arial"/>
                <w:bCs/>
              </w:rPr>
            </w:pPr>
            <w:r w:rsidRPr="000874E5">
              <w:rPr>
                <w:rFonts w:ascii="Arial" w:hAnsi="Arial" w:cs="Arial"/>
                <w:bCs/>
              </w:rPr>
              <w:t xml:space="preserve">5.2. Redacta borradores de escritura. </w:t>
            </w:r>
          </w:p>
        </w:tc>
        <w:tc>
          <w:tcPr>
            <w:tcW w:w="992" w:type="dxa"/>
            <w:shd w:val="clear" w:color="auto" w:fill="E5B8B7" w:themeFill="accent2" w:themeFillTint="66"/>
          </w:tcPr>
          <w:p w:rsidR="006E78EE" w:rsidRPr="000874E5" w:rsidRDefault="00CA6AD4" w:rsidP="00E36C45">
            <w:pPr>
              <w:pStyle w:val="Default"/>
              <w:spacing w:before="120" w:after="120"/>
              <w:contextualSpacing/>
              <w:jc w:val="both"/>
              <w:rPr>
                <w:rFonts w:ascii="Arial" w:hAnsi="Arial" w:cs="Arial"/>
                <w:bCs/>
              </w:rPr>
            </w:pPr>
            <w:r w:rsidRPr="000874E5">
              <w:rPr>
                <w:rFonts w:ascii="Arial" w:hAnsi="Arial" w:cs="Arial"/>
                <w:bCs/>
              </w:rPr>
              <w:t xml:space="preserve">CCL </w:t>
            </w:r>
          </w:p>
        </w:tc>
      </w:tr>
      <w:tr w:rsidR="006E78EE" w:rsidRPr="000874E5" w:rsidTr="0025048F">
        <w:tblPrEx>
          <w:tblCellMar>
            <w:left w:w="70" w:type="dxa"/>
            <w:right w:w="70" w:type="dxa"/>
          </w:tblCellMar>
          <w:tblLook w:val="0000"/>
        </w:tblPrEx>
        <w:trPr>
          <w:trHeight w:val="1625"/>
        </w:trPr>
        <w:tc>
          <w:tcPr>
            <w:tcW w:w="2126" w:type="dxa"/>
            <w:vMerge/>
            <w:shd w:val="clear" w:color="auto" w:fill="E5B8B7" w:themeFill="accent2" w:themeFillTint="66"/>
          </w:tcPr>
          <w:p w:rsidR="006E78EE" w:rsidRPr="000874E5" w:rsidRDefault="006E78EE" w:rsidP="001F0422">
            <w:pPr>
              <w:pStyle w:val="Default"/>
              <w:spacing w:before="120" w:after="120"/>
              <w:ind w:firstLine="426"/>
              <w:contextualSpacing/>
              <w:jc w:val="both"/>
              <w:rPr>
                <w:rFonts w:ascii="Arial" w:hAnsi="Arial" w:cs="Arial"/>
              </w:rPr>
            </w:pPr>
          </w:p>
        </w:tc>
        <w:tc>
          <w:tcPr>
            <w:tcW w:w="5812" w:type="dxa"/>
            <w:shd w:val="clear" w:color="auto" w:fill="D6E3BC" w:themeFill="accent3" w:themeFillTint="66"/>
          </w:tcPr>
          <w:p w:rsidR="006E78EE" w:rsidRPr="000874E5" w:rsidRDefault="006E78EE" w:rsidP="001F0422">
            <w:pPr>
              <w:pStyle w:val="Default"/>
              <w:spacing w:before="120" w:after="120"/>
              <w:ind w:firstLine="426"/>
              <w:contextualSpacing/>
              <w:jc w:val="both"/>
              <w:rPr>
                <w:rFonts w:ascii="Arial" w:hAnsi="Arial" w:cs="Arial"/>
                <w:bCs/>
              </w:rPr>
            </w:pPr>
            <w:r w:rsidRPr="000874E5">
              <w:rPr>
                <w:rFonts w:ascii="Arial" w:hAnsi="Arial" w:cs="Arial"/>
                <w:bCs/>
              </w:rPr>
              <w:t xml:space="preserve">5.3. Escribe textos en diferentes soportes usando el registro adecuado, organizando las ideas con claridad, enlazando enunciados en secuencias lineales cohesionadas y respetando las normas gramaticales y ortográficas. </w:t>
            </w:r>
          </w:p>
        </w:tc>
        <w:tc>
          <w:tcPr>
            <w:tcW w:w="992" w:type="dxa"/>
            <w:shd w:val="clear" w:color="auto" w:fill="E5B8B7" w:themeFill="accent2" w:themeFillTint="66"/>
          </w:tcPr>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 xml:space="preserve">CCL </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CD</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CAA</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SIEP</w:t>
            </w:r>
          </w:p>
        </w:tc>
      </w:tr>
      <w:tr w:rsidR="006E78EE" w:rsidRPr="000874E5" w:rsidTr="0025048F">
        <w:tblPrEx>
          <w:tblCellMar>
            <w:left w:w="70" w:type="dxa"/>
            <w:right w:w="70" w:type="dxa"/>
          </w:tblCellMar>
          <w:tblLook w:val="0000"/>
        </w:tblPrEx>
        <w:trPr>
          <w:trHeight w:val="1213"/>
        </w:trPr>
        <w:tc>
          <w:tcPr>
            <w:tcW w:w="2126" w:type="dxa"/>
            <w:vMerge/>
            <w:shd w:val="clear" w:color="auto" w:fill="E5B8B7" w:themeFill="accent2" w:themeFillTint="66"/>
          </w:tcPr>
          <w:p w:rsidR="006E78EE" w:rsidRPr="000874E5" w:rsidRDefault="006E78EE" w:rsidP="001F0422">
            <w:pPr>
              <w:pStyle w:val="Default"/>
              <w:spacing w:before="120" w:after="120"/>
              <w:ind w:firstLine="426"/>
              <w:contextualSpacing/>
              <w:jc w:val="both"/>
              <w:rPr>
                <w:rFonts w:ascii="Arial" w:hAnsi="Arial" w:cs="Arial"/>
              </w:rPr>
            </w:pPr>
          </w:p>
        </w:tc>
        <w:tc>
          <w:tcPr>
            <w:tcW w:w="5812" w:type="dxa"/>
            <w:shd w:val="clear" w:color="auto" w:fill="D6E3BC" w:themeFill="accent3" w:themeFillTint="66"/>
          </w:tcPr>
          <w:p w:rsidR="006E78EE" w:rsidRPr="000874E5" w:rsidRDefault="006E78EE" w:rsidP="001F0422">
            <w:pPr>
              <w:pStyle w:val="Default"/>
              <w:spacing w:before="120" w:after="120"/>
              <w:ind w:firstLine="426"/>
              <w:contextualSpacing/>
              <w:jc w:val="both"/>
              <w:rPr>
                <w:rFonts w:ascii="Arial" w:hAnsi="Arial" w:cs="Arial"/>
                <w:bCs/>
              </w:rPr>
            </w:pPr>
            <w:r w:rsidRPr="000874E5">
              <w:rPr>
                <w:rFonts w:ascii="Arial" w:hAnsi="Arial" w:cs="Arial"/>
                <w:bCs/>
              </w:rPr>
              <w:t xml:space="preserve">5.4. Revisa el texto en varias fases para aclarar problemas con el contenido (ideas, estructura…) o la forma (puntuación, ortografía, gramática y presentación) </w:t>
            </w:r>
          </w:p>
        </w:tc>
        <w:tc>
          <w:tcPr>
            <w:tcW w:w="992" w:type="dxa"/>
            <w:shd w:val="clear" w:color="auto" w:fill="E5B8B7" w:themeFill="accent2" w:themeFillTint="66"/>
          </w:tcPr>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CCL</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CAA</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SIEP</w:t>
            </w:r>
          </w:p>
        </w:tc>
      </w:tr>
      <w:tr w:rsidR="006E78EE" w:rsidRPr="000874E5" w:rsidTr="0025048F">
        <w:tblPrEx>
          <w:tblCellMar>
            <w:left w:w="70" w:type="dxa"/>
            <w:right w:w="70" w:type="dxa"/>
          </w:tblCellMar>
          <w:tblLook w:val="0000"/>
        </w:tblPrEx>
        <w:trPr>
          <w:trHeight w:val="856"/>
        </w:trPr>
        <w:tc>
          <w:tcPr>
            <w:tcW w:w="2126" w:type="dxa"/>
            <w:vMerge/>
            <w:shd w:val="clear" w:color="auto" w:fill="E5B8B7" w:themeFill="accent2" w:themeFillTint="66"/>
          </w:tcPr>
          <w:p w:rsidR="006E78EE" w:rsidRPr="000874E5" w:rsidRDefault="006E78EE" w:rsidP="001F0422">
            <w:pPr>
              <w:pStyle w:val="Default"/>
              <w:spacing w:before="120" w:after="120"/>
              <w:ind w:firstLine="426"/>
              <w:contextualSpacing/>
              <w:jc w:val="both"/>
              <w:rPr>
                <w:rFonts w:ascii="Arial" w:hAnsi="Arial" w:cs="Arial"/>
              </w:rPr>
            </w:pPr>
          </w:p>
        </w:tc>
        <w:tc>
          <w:tcPr>
            <w:tcW w:w="5812" w:type="dxa"/>
            <w:shd w:val="clear" w:color="auto" w:fill="D6E3BC" w:themeFill="accent3" w:themeFillTint="66"/>
          </w:tcPr>
          <w:p w:rsidR="006E78EE" w:rsidRPr="000874E5" w:rsidRDefault="006E78EE" w:rsidP="001F0422">
            <w:pPr>
              <w:pStyle w:val="Default"/>
              <w:spacing w:before="120" w:after="120"/>
              <w:ind w:firstLine="426"/>
              <w:contextualSpacing/>
              <w:jc w:val="both"/>
              <w:rPr>
                <w:rFonts w:ascii="Arial" w:hAnsi="Arial" w:cs="Arial"/>
                <w:bCs/>
              </w:rPr>
            </w:pPr>
            <w:r w:rsidRPr="000874E5">
              <w:rPr>
                <w:rFonts w:ascii="Arial" w:hAnsi="Arial" w:cs="Arial"/>
                <w:bCs/>
              </w:rPr>
              <w:t xml:space="preserve">5.5. Evalúa, utilizando guías, su propia producción escrita, así como la producción escrita de sus compañeros. </w:t>
            </w:r>
          </w:p>
        </w:tc>
        <w:tc>
          <w:tcPr>
            <w:tcW w:w="992" w:type="dxa"/>
            <w:shd w:val="clear" w:color="auto" w:fill="E5B8B7" w:themeFill="accent2" w:themeFillTint="66"/>
          </w:tcPr>
          <w:p w:rsidR="006E78EE" w:rsidRPr="000874E5" w:rsidRDefault="00CA6AD4" w:rsidP="00E36C45">
            <w:pPr>
              <w:pStyle w:val="Default"/>
              <w:spacing w:before="120" w:after="120"/>
              <w:contextualSpacing/>
              <w:jc w:val="both"/>
              <w:rPr>
                <w:rFonts w:ascii="Arial" w:hAnsi="Arial" w:cs="Arial"/>
                <w:bCs/>
              </w:rPr>
            </w:pPr>
            <w:r w:rsidRPr="000874E5">
              <w:rPr>
                <w:rFonts w:ascii="Arial" w:hAnsi="Arial" w:cs="Arial"/>
                <w:bCs/>
              </w:rPr>
              <w:t xml:space="preserve">CCL </w:t>
            </w:r>
            <w:r w:rsidR="006E78EE" w:rsidRPr="000874E5">
              <w:rPr>
                <w:rFonts w:ascii="Arial" w:hAnsi="Arial" w:cs="Arial"/>
                <w:bCs/>
              </w:rPr>
              <w:t xml:space="preserve"> CAA</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SIEP</w:t>
            </w:r>
          </w:p>
        </w:tc>
      </w:tr>
      <w:tr w:rsidR="006E78EE" w:rsidRPr="000874E5" w:rsidTr="0025048F">
        <w:tblPrEx>
          <w:tblCellMar>
            <w:left w:w="70" w:type="dxa"/>
            <w:right w:w="70" w:type="dxa"/>
          </w:tblCellMar>
          <w:tblLook w:val="0000"/>
        </w:tblPrEx>
        <w:trPr>
          <w:trHeight w:val="870"/>
        </w:trPr>
        <w:tc>
          <w:tcPr>
            <w:tcW w:w="2126" w:type="dxa"/>
            <w:vMerge/>
            <w:shd w:val="clear" w:color="auto" w:fill="E5B8B7" w:themeFill="accent2" w:themeFillTint="66"/>
          </w:tcPr>
          <w:p w:rsidR="006E78EE" w:rsidRPr="000874E5" w:rsidRDefault="006E78EE" w:rsidP="001F0422">
            <w:pPr>
              <w:pStyle w:val="Default"/>
              <w:spacing w:before="120" w:after="120"/>
              <w:ind w:firstLine="426"/>
              <w:contextualSpacing/>
              <w:jc w:val="both"/>
              <w:rPr>
                <w:rFonts w:ascii="Arial" w:hAnsi="Arial" w:cs="Arial"/>
              </w:rPr>
            </w:pPr>
          </w:p>
        </w:tc>
        <w:tc>
          <w:tcPr>
            <w:tcW w:w="5812" w:type="dxa"/>
            <w:shd w:val="clear" w:color="auto" w:fill="D6E3BC" w:themeFill="accent3" w:themeFillTint="66"/>
          </w:tcPr>
          <w:p w:rsidR="006E78EE" w:rsidRPr="000874E5" w:rsidRDefault="006E78EE" w:rsidP="001F0422">
            <w:pPr>
              <w:pStyle w:val="Default"/>
              <w:spacing w:before="120" w:after="120"/>
              <w:ind w:firstLine="426"/>
              <w:contextualSpacing/>
              <w:jc w:val="both"/>
              <w:rPr>
                <w:rFonts w:ascii="Arial" w:hAnsi="Arial" w:cs="Arial"/>
                <w:bCs/>
              </w:rPr>
            </w:pPr>
            <w:r w:rsidRPr="000874E5">
              <w:rPr>
                <w:rFonts w:ascii="Arial" w:hAnsi="Arial" w:cs="Arial"/>
                <w:bCs/>
              </w:rPr>
              <w:t>5.6. Reescribe textos propios y ajenos aplicando las propuestas de mejora que se deducen de la evaluación de la producción escrita</w:t>
            </w:r>
          </w:p>
        </w:tc>
        <w:tc>
          <w:tcPr>
            <w:tcW w:w="992" w:type="dxa"/>
            <w:shd w:val="clear" w:color="auto" w:fill="E5B8B7" w:themeFill="accent2" w:themeFillTint="66"/>
          </w:tcPr>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CCL</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CAA</w:t>
            </w:r>
          </w:p>
        </w:tc>
      </w:tr>
      <w:tr w:rsidR="006E78EE" w:rsidRPr="000874E5" w:rsidTr="0025048F">
        <w:tblPrEx>
          <w:tblCellMar>
            <w:left w:w="70" w:type="dxa"/>
            <w:right w:w="70" w:type="dxa"/>
          </w:tblCellMar>
          <w:tblLook w:val="0000"/>
        </w:tblPrEx>
        <w:trPr>
          <w:trHeight w:val="874"/>
        </w:trPr>
        <w:tc>
          <w:tcPr>
            <w:tcW w:w="2126" w:type="dxa"/>
            <w:vMerge w:val="restart"/>
            <w:shd w:val="clear" w:color="auto" w:fill="E5B8B7" w:themeFill="accent2" w:themeFillTint="66"/>
          </w:tcPr>
          <w:p w:rsidR="006E78EE" w:rsidRPr="000874E5" w:rsidRDefault="008D54E6" w:rsidP="001F0422">
            <w:pPr>
              <w:pStyle w:val="Default"/>
              <w:spacing w:before="120" w:after="120"/>
              <w:ind w:firstLine="426"/>
              <w:contextualSpacing/>
              <w:jc w:val="both"/>
              <w:rPr>
                <w:rFonts w:ascii="Arial" w:hAnsi="Arial" w:cs="Arial"/>
                <w:bCs/>
              </w:rPr>
            </w:pPr>
            <w:r w:rsidRPr="000874E5">
              <w:rPr>
                <w:rFonts w:ascii="Arial" w:hAnsi="Arial" w:cs="Arial"/>
                <w:bCs/>
              </w:rPr>
              <w:t xml:space="preserve">6. </w:t>
            </w:r>
            <w:r w:rsidR="006E78EE" w:rsidRPr="000874E5">
              <w:rPr>
                <w:rFonts w:ascii="Arial" w:hAnsi="Arial" w:cs="Arial"/>
                <w:bCs/>
              </w:rPr>
              <w:t xml:space="preserve">Escribir textos en relación </w:t>
            </w:r>
            <w:r w:rsidR="006E78EE" w:rsidRPr="000874E5">
              <w:rPr>
                <w:rFonts w:ascii="Arial" w:hAnsi="Arial" w:cs="Arial"/>
                <w:bCs/>
              </w:rPr>
              <w:lastRenderedPageBreak/>
              <w:t>con el ámbito de uso.</w:t>
            </w:r>
          </w:p>
        </w:tc>
        <w:tc>
          <w:tcPr>
            <w:tcW w:w="5812" w:type="dxa"/>
            <w:shd w:val="clear" w:color="auto" w:fill="D6E3BC" w:themeFill="accent3" w:themeFillTint="66"/>
          </w:tcPr>
          <w:p w:rsidR="006E78EE" w:rsidRPr="000874E5" w:rsidRDefault="006E78EE" w:rsidP="001F0422">
            <w:pPr>
              <w:pStyle w:val="Default"/>
              <w:spacing w:before="120" w:after="120"/>
              <w:ind w:firstLine="426"/>
              <w:contextualSpacing/>
              <w:jc w:val="both"/>
              <w:rPr>
                <w:rFonts w:ascii="Arial" w:hAnsi="Arial" w:cs="Arial"/>
                <w:bCs/>
              </w:rPr>
            </w:pPr>
            <w:r w:rsidRPr="000874E5">
              <w:rPr>
                <w:rFonts w:ascii="Arial" w:hAnsi="Arial" w:cs="Arial"/>
                <w:bCs/>
              </w:rPr>
              <w:lastRenderedPageBreak/>
              <w:t xml:space="preserve">6.1. Redacta con claridad y corrección textos propios del ámbito personal, académico, social y laboral. </w:t>
            </w:r>
          </w:p>
        </w:tc>
        <w:tc>
          <w:tcPr>
            <w:tcW w:w="992" w:type="dxa"/>
            <w:shd w:val="clear" w:color="auto" w:fill="E5B8B7" w:themeFill="accent2" w:themeFillTint="66"/>
          </w:tcPr>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CCL</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CAA</w:t>
            </w:r>
          </w:p>
        </w:tc>
      </w:tr>
      <w:tr w:rsidR="006E78EE" w:rsidRPr="000874E5" w:rsidTr="0025048F">
        <w:tblPrEx>
          <w:tblCellMar>
            <w:left w:w="70" w:type="dxa"/>
            <w:right w:w="70" w:type="dxa"/>
          </w:tblCellMar>
          <w:tblLook w:val="0000"/>
        </w:tblPrEx>
        <w:trPr>
          <w:trHeight w:val="1070"/>
        </w:trPr>
        <w:tc>
          <w:tcPr>
            <w:tcW w:w="2126" w:type="dxa"/>
            <w:vMerge/>
            <w:shd w:val="clear" w:color="auto" w:fill="E5B8B7" w:themeFill="accent2" w:themeFillTint="66"/>
          </w:tcPr>
          <w:p w:rsidR="006E78EE" w:rsidRPr="000874E5" w:rsidRDefault="006E78EE" w:rsidP="001F0422">
            <w:pPr>
              <w:pStyle w:val="Default"/>
              <w:spacing w:before="120" w:after="120"/>
              <w:ind w:firstLine="426"/>
              <w:contextualSpacing/>
              <w:jc w:val="both"/>
              <w:rPr>
                <w:rFonts w:ascii="Arial" w:hAnsi="Arial" w:cs="Arial"/>
                <w:bCs/>
              </w:rPr>
            </w:pPr>
          </w:p>
        </w:tc>
        <w:tc>
          <w:tcPr>
            <w:tcW w:w="5812" w:type="dxa"/>
            <w:shd w:val="clear" w:color="auto" w:fill="D6E3BC" w:themeFill="accent3" w:themeFillTint="66"/>
          </w:tcPr>
          <w:p w:rsidR="006E78EE" w:rsidRPr="000874E5" w:rsidRDefault="006E78EE" w:rsidP="001F0422">
            <w:pPr>
              <w:pStyle w:val="Default"/>
              <w:spacing w:before="120" w:after="120"/>
              <w:ind w:firstLine="426"/>
              <w:contextualSpacing/>
              <w:jc w:val="both"/>
              <w:rPr>
                <w:rFonts w:ascii="Arial" w:hAnsi="Arial" w:cs="Arial"/>
                <w:bCs/>
              </w:rPr>
            </w:pPr>
            <w:r w:rsidRPr="000874E5">
              <w:rPr>
                <w:rFonts w:ascii="Arial" w:hAnsi="Arial" w:cs="Arial"/>
                <w:bCs/>
              </w:rPr>
              <w:t xml:space="preserve">6.2. Redacta con claridad y corrección textos narrativos, descriptivos, instructivos, expositivos y argumentativos adecuándose a los rasgos propios de la tipología seleccionada. </w:t>
            </w:r>
          </w:p>
        </w:tc>
        <w:tc>
          <w:tcPr>
            <w:tcW w:w="992" w:type="dxa"/>
            <w:shd w:val="clear" w:color="auto" w:fill="E5B8B7" w:themeFill="accent2" w:themeFillTint="66"/>
          </w:tcPr>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CCL</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CAA</w:t>
            </w:r>
          </w:p>
          <w:p w:rsidR="006E78EE" w:rsidRPr="000874E5" w:rsidRDefault="006E78EE" w:rsidP="001F0422">
            <w:pPr>
              <w:pStyle w:val="Default"/>
              <w:spacing w:before="120" w:after="120"/>
              <w:ind w:firstLine="426"/>
              <w:contextualSpacing/>
              <w:jc w:val="both"/>
              <w:rPr>
                <w:rFonts w:ascii="Arial" w:hAnsi="Arial" w:cs="Arial"/>
                <w:bCs/>
              </w:rPr>
            </w:pPr>
          </w:p>
        </w:tc>
      </w:tr>
      <w:tr w:rsidR="006E78EE" w:rsidRPr="000874E5" w:rsidTr="0025048F">
        <w:tblPrEx>
          <w:tblCellMar>
            <w:left w:w="70" w:type="dxa"/>
            <w:right w:w="70" w:type="dxa"/>
          </w:tblCellMar>
          <w:tblLook w:val="0000"/>
        </w:tblPrEx>
        <w:trPr>
          <w:trHeight w:val="743"/>
        </w:trPr>
        <w:tc>
          <w:tcPr>
            <w:tcW w:w="2126" w:type="dxa"/>
            <w:vMerge/>
            <w:shd w:val="clear" w:color="auto" w:fill="E5B8B7" w:themeFill="accent2" w:themeFillTint="66"/>
          </w:tcPr>
          <w:p w:rsidR="006E78EE" w:rsidRPr="000874E5" w:rsidRDefault="006E78EE" w:rsidP="001F0422">
            <w:pPr>
              <w:pStyle w:val="Default"/>
              <w:spacing w:before="120" w:after="120"/>
              <w:ind w:firstLine="426"/>
              <w:contextualSpacing/>
              <w:jc w:val="both"/>
              <w:rPr>
                <w:rFonts w:ascii="Arial" w:hAnsi="Arial" w:cs="Arial"/>
                <w:bCs/>
              </w:rPr>
            </w:pPr>
          </w:p>
        </w:tc>
        <w:tc>
          <w:tcPr>
            <w:tcW w:w="5812" w:type="dxa"/>
            <w:shd w:val="clear" w:color="auto" w:fill="D6E3BC" w:themeFill="accent3" w:themeFillTint="66"/>
          </w:tcPr>
          <w:p w:rsidR="006E78EE" w:rsidRPr="000874E5" w:rsidRDefault="006E78EE" w:rsidP="001F0422">
            <w:pPr>
              <w:pStyle w:val="Default"/>
              <w:spacing w:before="120" w:after="120"/>
              <w:ind w:firstLine="426"/>
              <w:contextualSpacing/>
              <w:jc w:val="both"/>
              <w:rPr>
                <w:rFonts w:ascii="Arial" w:hAnsi="Arial" w:cs="Arial"/>
                <w:bCs/>
              </w:rPr>
            </w:pPr>
            <w:r w:rsidRPr="000874E5">
              <w:rPr>
                <w:rFonts w:ascii="Arial" w:hAnsi="Arial" w:cs="Arial"/>
                <w:bCs/>
              </w:rPr>
              <w:t xml:space="preserve">6.3. Utiliza diferentes y variados organizadores textuales en sus escritos. </w:t>
            </w:r>
          </w:p>
        </w:tc>
        <w:tc>
          <w:tcPr>
            <w:tcW w:w="992" w:type="dxa"/>
            <w:shd w:val="clear" w:color="auto" w:fill="E5B8B7" w:themeFill="accent2" w:themeFillTint="66"/>
          </w:tcPr>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CCL</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CAA</w:t>
            </w:r>
          </w:p>
        </w:tc>
      </w:tr>
      <w:tr w:rsidR="006E78EE" w:rsidRPr="000874E5" w:rsidTr="0025048F">
        <w:tblPrEx>
          <w:tblCellMar>
            <w:left w:w="70" w:type="dxa"/>
            <w:right w:w="70" w:type="dxa"/>
          </w:tblCellMar>
          <w:tblLook w:val="0000"/>
        </w:tblPrEx>
        <w:trPr>
          <w:trHeight w:val="1269"/>
        </w:trPr>
        <w:tc>
          <w:tcPr>
            <w:tcW w:w="2126" w:type="dxa"/>
            <w:vMerge/>
            <w:shd w:val="clear" w:color="auto" w:fill="E5B8B7" w:themeFill="accent2" w:themeFillTint="66"/>
          </w:tcPr>
          <w:p w:rsidR="006E78EE" w:rsidRPr="000874E5" w:rsidRDefault="006E78EE" w:rsidP="001F0422">
            <w:pPr>
              <w:pStyle w:val="Default"/>
              <w:spacing w:before="120" w:after="120"/>
              <w:ind w:firstLine="426"/>
              <w:contextualSpacing/>
              <w:jc w:val="both"/>
              <w:rPr>
                <w:rFonts w:ascii="Arial" w:hAnsi="Arial" w:cs="Arial"/>
                <w:bCs/>
              </w:rPr>
            </w:pPr>
          </w:p>
        </w:tc>
        <w:tc>
          <w:tcPr>
            <w:tcW w:w="5812" w:type="dxa"/>
            <w:shd w:val="clear" w:color="auto" w:fill="D6E3BC" w:themeFill="accent3" w:themeFillTint="66"/>
          </w:tcPr>
          <w:p w:rsidR="006E78EE" w:rsidRPr="000874E5" w:rsidRDefault="006E78EE" w:rsidP="001F0422">
            <w:pPr>
              <w:pStyle w:val="Default"/>
              <w:spacing w:before="120" w:after="120"/>
              <w:ind w:firstLine="426"/>
              <w:contextualSpacing/>
              <w:jc w:val="both"/>
              <w:rPr>
                <w:rFonts w:ascii="Arial" w:hAnsi="Arial" w:cs="Arial"/>
                <w:bCs/>
              </w:rPr>
            </w:pPr>
            <w:r w:rsidRPr="000874E5">
              <w:rPr>
                <w:rFonts w:ascii="Arial" w:hAnsi="Arial" w:cs="Arial"/>
                <w:bCs/>
              </w:rPr>
              <w:t>6.4. Resume el contenido de todo tipo de textos, recogiendo las ideas principales con coherencia y cohesión y expresándolas con un estilo propio, evitando reproducir lit</w:t>
            </w:r>
            <w:r w:rsidR="00CA6AD4" w:rsidRPr="000874E5">
              <w:rPr>
                <w:rFonts w:ascii="Arial" w:hAnsi="Arial" w:cs="Arial"/>
                <w:bCs/>
              </w:rPr>
              <w:t>eralmente las palabras</w:t>
            </w:r>
            <w:r w:rsidRPr="000874E5">
              <w:rPr>
                <w:rFonts w:ascii="Arial" w:hAnsi="Arial" w:cs="Arial"/>
                <w:bCs/>
              </w:rPr>
              <w:t xml:space="preserve">. </w:t>
            </w:r>
          </w:p>
        </w:tc>
        <w:tc>
          <w:tcPr>
            <w:tcW w:w="992" w:type="dxa"/>
            <w:shd w:val="clear" w:color="auto" w:fill="E5B8B7" w:themeFill="accent2" w:themeFillTint="66"/>
          </w:tcPr>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CCL</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CAA</w:t>
            </w:r>
          </w:p>
        </w:tc>
      </w:tr>
      <w:tr w:rsidR="006E78EE" w:rsidRPr="000874E5" w:rsidTr="0025048F">
        <w:tblPrEx>
          <w:tblCellMar>
            <w:left w:w="70" w:type="dxa"/>
            <w:right w:w="70" w:type="dxa"/>
          </w:tblCellMar>
          <w:tblLook w:val="0000"/>
        </w:tblPrEx>
        <w:trPr>
          <w:trHeight w:val="883"/>
        </w:trPr>
        <w:tc>
          <w:tcPr>
            <w:tcW w:w="2126" w:type="dxa"/>
            <w:vMerge/>
            <w:shd w:val="clear" w:color="auto" w:fill="E5B8B7" w:themeFill="accent2" w:themeFillTint="66"/>
          </w:tcPr>
          <w:p w:rsidR="006E78EE" w:rsidRPr="000874E5" w:rsidRDefault="006E78EE" w:rsidP="001F0422">
            <w:pPr>
              <w:pStyle w:val="Default"/>
              <w:spacing w:before="120" w:after="120"/>
              <w:ind w:firstLine="426"/>
              <w:contextualSpacing/>
              <w:jc w:val="both"/>
              <w:rPr>
                <w:rFonts w:ascii="Arial" w:hAnsi="Arial" w:cs="Arial"/>
                <w:bCs/>
              </w:rPr>
            </w:pPr>
          </w:p>
        </w:tc>
        <w:tc>
          <w:tcPr>
            <w:tcW w:w="5812" w:type="dxa"/>
            <w:shd w:val="clear" w:color="auto" w:fill="D6E3BC" w:themeFill="accent3" w:themeFillTint="66"/>
          </w:tcPr>
          <w:p w:rsidR="006E78EE" w:rsidRPr="000874E5" w:rsidRDefault="006E78EE" w:rsidP="001F0422">
            <w:pPr>
              <w:pStyle w:val="Default"/>
              <w:spacing w:before="120" w:after="120"/>
              <w:ind w:firstLine="426"/>
              <w:contextualSpacing/>
              <w:jc w:val="both"/>
              <w:rPr>
                <w:rFonts w:ascii="Arial" w:hAnsi="Arial" w:cs="Arial"/>
                <w:bCs/>
              </w:rPr>
            </w:pPr>
            <w:r w:rsidRPr="000874E5">
              <w:rPr>
                <w:rFonts w:ascii="Arial" w:hAnsi="Arial" w:cs="Arial"/>
                <w:bCs/>
              </w:rPr>
              <w:t xml:space="preserve">6.5. Realiza esquemas y mapas conceptuales que estructuren el contenido de los textos trabajados. </w:t>
            </w:r>
          </w:p>
        </w:tc>
        <w:tc>
          <w:tcPr>
            <w:tcW w:w="992" w:type="dxa"/>
            <w:shd w:val="clear" w:color="auto" w:fill="E5B8B7" w:themeFill="accent2" w:themeFillTint="66"/>
          </w:tcPr>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CCL</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CAA</w:t>
            </w:r>
          </w:p>
        </w:tc>
      </w:tr>
      <w:tr w:rsidR="006E78EE" w:rsidRPr="000874E5" w:rsidTr="0025048F">
        <w:tblPrEx>
          <w:tblCellMar>
            <w:left w:w="70" w:type="dxa"/>
            <w:right w:w="70" w:type="dxa"/>
          </w:tblCellMar>
          <w:tblLook w:val="0000"/>
        </w:tblPrEx>
        <w:trPr>
          <w:trHeight w:val="1128"/>
        </w:trPr>
        <w:tc>
          <w:tcPr>
            <w:tcW w:w="2126" w:type="dxa"/>
            <w:vMerge/>
            <w:shd w:val="clear" w:color="auto" w:fill="E5B8B7" w:themeFill="accent2" w:themeFillTint="66"/>
          </w:tcPr>
          <w:p w:rsidR="006E78EE" w:rsidRPr="000874E5" w:rsidRDefault="006E78EE" w:rsidP="001F0422">
            <w:pPr>
              <w:pStyle w:val="Default"/>
              <w:spacing w:before="120" w:after="120"/>
              <w:ind w:firstLine="426"/>
              <w:contextualSpacing/>
              <w:jc w:val="both"/>
              <w:rPr>
                <w:rFonts w:ascii="Arial" w:hAnsi="Arial" w:cs="Arial"/>
                <w:bCs/>
              </w:rPr>
            </w:pPr>
          </w:p>
        </w:tc>
        <w:tc>
          <w:tcPr>
            <w:tcW w:w="5812" w:type="dxa"/>
            <w:shd w:val="clear" w:color="auto" w:fill="D6E3BC" w:themeFill="accent3" w:themeFillTint="66"/>
          </w:tcPr>
          <w:p w:rsidR="006E78EE" w:rsidRPr="000874E5" w:rsidRDefault="006E78EE" w:rsidP="001F0422">
            <w:pPr>
              <w:pStyle w:val="Default"/>
              <w:spacing w:before="120" w:after="120"/>
              <w:ind w:firstLine="426"/>
              <w:contextualSpacing/>
              <w:jc w:val="both"/>
              <w:rPr>
                <w:rFonts w:ascii="Arial" w:hAnsi="Arial" w:cs="Arial"/>
                <w:bCs/>
              </w:rPr>
            </w:pPr>
            <w:r w:rsidRPr="000874E5">
              <w:rPr>
                <w:rFonts w:ascii="Arial" w:hAnsi="Arial" w:cs="Arial"/>
                <w:bCs/>
              </w:rPr>
              <w:t>6.6. Explica por escrito el significado de los elementos visuales que puedan aparecer en los textos: gráficas, imágenes, etc.</w:t>
            </w:r>
          </w:p>
        </w:tc>
        <w:tc>
          <w:tcPr>
            <w:tcW w:w="992" w:type="dxa"/>
            <w:shd w:val="clear" w:color="auto" w:fill="E5B8B7" w:themeFill="accent2" w:themeFillTint="66"/>
          </w:tcPr>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CCL</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CAA</w:t>
            </w:r>
          </w:p>
          <w:p w:rsidR="006E78EE" w:rsidRPr="000874E5" w:rsidRDefault="006E78EE" w:rsidP="001F0422">
            <w:pPr>
              <w:pStyle w:val="Default"/>
              <w:spacing w:before="120" w:after="120"/>
              <w:ind w:firstLine="426"/>
              <w:contextualSpacing/>
              <w:jc w:val="both"/>
              <w:rPr>
                <w:rFonts w:ascii="Arial" w:hAnsi="Arial" w:cs="Arial"/>
                <w:bCs/>
              </w:rPr>
            </w:pPr>
          </w:p>
        </w:tc>
      </w:tr>
      <w:tr w:rsidR="006E78EE" w:rsidRPr="000874E5" w:rsidTr="0025048F">
        <w:tblPrEx>
          <w:tblCellMar>
            <w:left w:w="70" w:type="dxa"/>
            <w:right w:w="70" w:type="dxa"/>
          </w:tblCellMar>
          <w:tblLook w:val="0000"/>
        </w:tblPrEx>
        <w:trPr>
          <w:trHeight w:val="699"/>
        </w:trPr>
        <w:tc>
          <w:tcPr>
            <w:tcW w:w="2126" w:type="dxa"/>
            <w:vMerge w:val="restart"/>
            <w:shd w:val="clear" w:color="auto" w:fill="E5B8B7" w:themeFill="accent2" w:themeFillTint="66"/>
          </w:tcPr>
          <w:p w:rsidR="006E78EE" w:rsidRPr="000874E5" w:rsidRDefault="008D54E6" w:rsidP="001F0422">
            <w:pPr>
              <w:pStyle w:val="Default"/>
              <w:spacing w:before="120" w:after="120"/>
              <w:ind w:firstLine="426"/>
              <w:contextualSpacing/>
              <w:jc w:val="both"/>
              <w:rPr>
                <w:rFonts w:ascii="Arial" w:hAnsi="Arial" w:cs="Arial"/>
                <w:bCs/>
              </w:rPr>
            </w:pPr>
            <w:r w:rsidRPr="000874E5">
              <w:rPr>
                <w:rFonts w:ascii="Arial" w:hAnsi="Arial" w:cs="Arial"/>
                <w:bCs/>
              </w:rPr>
              <w:t xml:space="preserve">7. </w:t>
            </w:r>
            <w:r w:rsidR="006E78EE" w:rsidRPr="000874E5">
              <w:rPr>
                <w:rFonts w:ascii="Arial" w:hAnsi="Arial" w:cs="Arial"/>
                <w:bCs/>
              </w:rPr>
              <w:t>Valorar la importancia de la lectura y la escritura como herramientas de adquisición de los aprendizajes y como estímulo del desarrollo personal.</w:t>
            </w:r>
          </w:p>
        </w:tc>
        <w:tc>
          <w:tcPr>
            <w:tcW w:w="5812" w:type="dxa"/>
            <w:shd w:val="clear" w:color="auto" w:fill="D6E3BC" w:themeFill="accent3" w:themeFillTint="66"/>
          </w:tcPr>
          <w:p w:rsidR="006E78EE" w:rsidRPr="000874E5" w:rsidRDefault="006E78EE" w:rsidP="001F0422">
            <w:pPr>
              <w:spacing w:before="120" w:after="120"/>
              <w:ind w:firstLine="426"/>
              <w:contextualSpacing/>
              <w:jc w:val="both"/>
              <w:rPr>
                <w:rFonts w:ascii="Arial" w:hAnsi="Arial" w:cs="Arial"/>
                <w:bCs/>
              </w:rPr>
            </w:pPr>
            <w:r w:rsidRPr="000874E5">
              <w:rPr>
                <w:rFonts w:ascii="Arial" w:hAnsi="Arial" w:cs="Arial"/>
                <w:lang w:val="es-ES"/>
              </w:rPr>
              <w:t xml:space="preserve">7.1. Produce textos diversos reconociendo en la escritura el instrumento que es capaz de organizar su pensamiento. </w:t>
            </w:r>
          </w:p>
        </w:tc>
        <w:tc>
          <w:tcPr>
            <w:tcW w:w="992" w:type="dxa"/>
            <w:shd w:val="clear" w:color="auto" w:fill="E5B8B7" w:themeFill="accent2" w:themeFillTint="66"/>
          </w:tcPr>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CCL</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CAA</w:t>
            </w:r>
          </w:p>
        </w:tc>
      </w:tr>
      <w:tr w:rsidR="006E78EE" w:rsidRPr="000874E5" w:rsidTr="0025048F">
        <w:tblPrEx>
          <w:tblCellMar>
            <w:left w:w="70" w:type="dxa"/>
            <w:right w:w="70" w:type="dxa"/>
          </w:tblCellMar>
          <w:tblLook w:val="0000"/>
        </w:tblPrEx>
        <w:trPr>
          <w:trHeight w:val="1618"/>
        </w:trPr>
        <w:tc>
          <w:tcPr>
            <w:tcW w:w="2126" w:type="dxa"/>
            <w:vMerge/>
            <w:shd w:val="clear" w:color="auto" w:fill="E5B8B7" w:themeFill="accent2" w:themeFillTint="66"/>
          </w:tcPr>
          <w:p w:rsidR="006E78EE" w:rsidRPr="000874E5" w:rsidRDefault="006E78EE" w:rsidP="001F0422">
            <w:pPr>
              <w:pStyle w:val="Default"/>
              <w:spacing w:before="120" w:after="120"/>
              <w:ind w:firstLine="426"/>
              <w:contextualSpacing/>
              <w:jc w:val="both"/>
              <w:rPr>
                <w:rFonts w:ascii="Arial" w:hAnsi="Arial" w:cs="Arial"/>
                <w:bCs/>
              </w:rPr>
            </w:pPr>
          </w:p>
        </w:tc>
        <w:tc>
          <w:tcPr>
            <w:tcW w:w="5812" w:type="dxa"/>
            <w:shd w:val="clear" w:color="auto" w:fill="D6E3BC" w:themeFill="accent3" w:themeFillTint="66"/>
          </w:tcPr>
          <w:p w:rsidR="006E78EE" w:rsidRPr="000874E5" w:rsidRDefault="006E78EE" w:rsidP="001F0422">
            <w:pPr>
              <w:spacing w:before="120" w:after="120"/>
              <w:ind w:firstLine="426"/>
              <w:contextualSpacing/>
              <w:jc w:val="both"/>
              <w:rPr>
                <w:rFonts w:ascii="Arial" w:hAnsi="Arial" w:cs="Arial"/>
                <w:lang w:val="es-ES"/>
              </w:rPr>
            </w:pPr>
            <w:r w:rsidRPr="000874E5">
              <w:rPr>
                <w:rFonts w:ascii="Arial" w:hAnsi="Arial" w:cs="Arial"/>
                <w:lang w:val="es-ES"/>
              </w:rPr>
              <w:t xml:space="preserve">7.2. Utiliza en sus escritos palabras propias del nivel formal de la lengua incorporándolas a su repertorio léxico y reconociendo la importancia de enriquecer su vocabulario para expresarse oralmente y por escrito con exactitud y precisión. </w:t>
            </w:r>
          </w:p>
        </w:tc>
        <w:tc>
          <w:tcPr>
            <w:tcW w:w="992" w:type="dxa"/>
            <w:shd w:val="clear" w:color="auto" w:fill="E5B8B7" w:themeFill="accent2" w:themeFillTint="66"/>
          </w:tcPr>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CCL</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CAA</w:t>
            </w:r>
          </w:p>
          <w:p w:rsidR="006E78EE" w:rsidRPr="000874E5" w:rsidRDefault="006E78EE" w:rsidP="001F0422">
            <w:pPr>
              <w:pStyle w:val="Default"/>
              <w:spacing w:before="120" w:after="120"/>
              <w:ind w:firstLine="426"/>
              <w:contextualSpacing/>
              <w:jc w:val="both"/>
              <w:rPr>
                <w:rFonts w:ascii="Arial" w:hAnsi="Arial" w:cs="Arial"/>
                <w:bCs/>
              </w:rPr>
            </w:pPr>
          </w:p>
          <w:p w:rsidR="006E78EE" w:rsidRPr="000874E5" w:rsidRDefault="006E78EE" w:rsidP="001F0422">
            <w:pPr>
              <w:pStyle w:val="Default"/>
              <w:spacing w:before="120" w:after="120"/>
              <w:ind w:firstLine="426"/>
              <w:contextualSpacing/>
              <w:jc w:val="both"/>
              <w:rPr>
                <w:rFonts w:ascii="Arial" w:hAnsi="Arial" w:cs="Arial"/>
                <w:bCs/>
              </w:rPr>
            </w:pPr>
          </w:p>
        </w:tc>
      </w:tr>
      <w:tr w:rsidR="006E78EE" w:rsidRPr="000874E5" w:rsidTr="0025048F">
        <w:tblPrEx>
          <w:tblCellMar>
            <w:left w:w="70" w:type="dxa"/>
            <w:right w:w="70" w:type="dxa"/>
          </w:tblCellMar>
          <w:tblLook w:val="0000"/>
        </w:tblPrEx>
        <w:trPr>
          <w:trHeight w:val="842"/>
        </w:trPr>
        <w:tc>
          <w:tcPr>
            <w:tcW w:w="2126" w:type="dxa"/>
            <w:vMerge/>
            <w:shd w:val="clear" w:color="auto" w:fill="E5B8B7" w:themeFill="accent2" w:themeFillTint="66"/>
          </w:tcPr>
          <w:p w:rsidR="006E78EE" w:rsidRPr="000874E5" w:rsidRDefault="006E78EE" w:rsidP="001F0422">
            <w:pPr>
              <w:pStyle w:val="Default"/>
              <w:spacing w:before="120" w:after="120"/>
              <w:ind w:firstLine="426"/>
              <w:contextualSpacing/>
              <w:jc w:val="both"/>
              <w:rPr>
                <w:rFonts w:ascii="Arial" w:hAnsi="Arial" w:cs="Arial"/>
                <w:bCs/>
              </w:rPr>
            </w:pPr>
          </w:p>
        </w:tc>
        <w:tc>
          <w:tcPr>
            <w:tcW w:w="5812" w:type="dxa"/>
            <w:shd w:val="clear" w:color="auto" w:fill="D6E3BC" w:themeFill="accent3" w:themeFillTint="66"/>
          </w:tcPr>
          <w:p w:rsidR="006E78EE" w:rsidRPr="000874E5" w:rsidRDefault="006E78EE" w:rsidP="001F0422">
            <w:pPr>
              <w:spacing w:before="120" w:after="120"/>
              <w:ind w:firstLine="426"/>
              <w:contextualSpacing/>
              <w:jc w:val="both"/>
              <w:rPr>
                <w:rFonts w:ascii="Arial" w:hAnsi="Arial" w:cs="Arial"/>
                <w:lang w:val="es-ES"/>
              </w:rPr>
            </w:pPr>
            <w:r w:rsidRPr="000874E5">
              <w:rPr>
                <w:rFonts w:ascii="Arial" w:hAnsi="Arial" w:cs="Arial"/>
                <w:lang w:val="es-ES"/>
              </w:rPr>
              <w:t>7.3. Valora e incorpora progresivamente una actitud creativa ante la lectura y la escritura.</w:t>
            </w:r>
          </w:p>
        </w:tc>
        <w:tc>
          <w:tcPr>
            <w:tcW w:w="992" w:type="dxa"/>
            <w:shd w:val="clear" w:color="auto" w:fill="E5B8B7" w:themeFill="accent2" w:themeFillTint="66"/>
          </w:tcPr>
          <w:p w:rsidR="006E78EE" w:rsidRPr="000874E5" w:rsidRDefault="00CA6AD4" w:rsidP="00E36C45">
            <w:pPr>
              <w:pStyle w:val="Default"/>
              <w:spacing w:before="120" w:after="120"/>
              <w:contextualSpacing/>
              <w:jc w:val="both"/>
              <w:rPr>
                <w:rFonts w:ascii="Arial" w:hAnsi="Arial" w:cs="Arial"/>
                <w:bCs/>
              </w:rPr>
            </w:pPr>
            <w:r w:rsidRPr="000874E5">
              <w:rPr>
                <w:rFonts w:ascii="Arial" w:hAnsi="Arial" w:cs="Arial"/>
                <w:bCs/>
              </w:rPr>
              <w:t xml:space="preserve">CCL </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SIEP</w:t>
            </w:r>
          </w:p>
        </w:tc>
      </w:tr>
      <w:tr w:rsidR="006E78EE" w:rsidRPr="000874E5" w:rsidTr="0025048F">
        <w:tblPrEx>
          <w:tblCellMar>
            <w:left w:w="70" w:type="dxa"/>
            <w:right w:w="70" w:type="dxa"/>
          </w:tblCellMar>
          <w:tblLook w:val="0000"/>
        </w:tblPrEx>
        <w:trPr>
          <w:trHeight w:val="1663"/>
        </w:trPr>
        <w:tc>
          <w:tcPr>
            <w:tcW w:w="2126" w:type="dxa"/>
            <w:vMerge/>
            <w:shd w:val="clear" w:color="auto" w:fill="E5B8B7" w:themeFill="accent2" w:themeFillTint="66"/>
          </w:tcPr>
          <w:p w:rsidR="006E78EE" w:rsidRPr="000874E5" w:rsidRDefault="006E78EE" w:rsidP="001F0422">
            <w:pPr>
              <w:pStyle w:val="Default"/>
              <w:spacing w:before="120" w:after="120"/>
              <w:ind w:firstLine="426"/>
              <w:contextualSpacing/>
              <w:jc w:val="both"/>
              <w:rPr>
                <w:rFonts w:ascii="Arial" w:hAnsi="Arial" w:cs="Arial"/>
                <w:bCs/>
              </w:rPr>
            </w:pPr>
          </w:p>
        </w:tc>
        <w:tc>
          <w:tcPr>
            <w:tcW w:w="5812" w:type="dxa"/>
            <w:shd w:val="clear" w:color="auto" w:fill="D6E3BC" w:themeFill="accent3" w:themeFillTint="66"/>
          </w:tcPr>
          <w:p w:rsidR="006E78EE" w:rsidRPr="000874E5" w:rsidRDefault="006E78EE" w:rsidP="001F0422">
            <w:pPr>
              <w:spacing w:before="120" w:after="120"/>
              <w:ind w:firstLine="426"/>
              <w:contextualSpacing/>
              <w:jc w:val="both"/>
              <w:rPr>
                <w:rFonts w:ascii="Arial" w:hAnsi="Arial" w:cs="Arial"/>
                <w:lang w:val="es-ES"/>
              </w:rPr>
            </w:pPr>
            <w:r w:rsidRPr="000874E5">
              <w:rPr>
                <w:rFonts w:ascii="Arial" w:hAnsi="Arial" w:cs="Arial"/>
                <w:lang w:val="es-ES"/>
              </w:rPr>
              <w:t xml:space="preserve">7.4. Conoce y utiliza herramientas de la Tecnología de la Información y la Comunicación, participando, intercambiando opiniones, comentando y valorando escritos ajenos o escribiendo y dando a conocer los suyos propios. </w:t>
            </w:r>
          </w:p>
        </w:tc>
        <w:tc>
          <w:tcPr>
            <w:tcW w:w="992" w:type="dxa"/>
            <w:shd w:val="clear" w:color="auto" w:fill="E5B8B7" w:themeFill="accent2" w:themeFillTint="66"/>
          </w:tcPr>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CCL</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CD</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CAA</w:t>
            </w:r>
          </w:p>
          <w:p w:rsidR="006E78EE" w:rsidRPr="000874E5" w:rsidRDefault="006E78EE" w:rsidP="00E36C45">
            <w:pPr>
              <w:pStyle w:val="Default"/>
              <w:spacing w:before="120" w:after="120"/>
              <w:contextualSpacing/>
              <w:jc w:val="both"/>
              <w:rPr>
                <w:rFonts w:ascii="Arial" w:hAnsi="Arial" w:cs="Arial"/>
                <w:bCs/>
              </w:rPr>
            </w:pPr>
            <w:r w:rsidRPr="000874E5">
              <w:rPr>
                <w:rFonts w:ascii="Arial" w:hAnsi="Arial" w:cs="Arial"/>
                <w:bCs/>
              </w:rPr>
              <w:t>SIEP</w:t>
            </w:r>
          </w:p>
        </w:tc>
      </w:tr>
    </w:tbl>
    <w:p w:rsidR="001D0AF1" w:rsidRPr="000874E5" w:rsidRDefault="001D0AF1" w:rsidP="001F0422">
      <w:pPr>
        <w:spacing w:before="120" w:after="120"/>
        <w:ind w:firstLine="426"/>
        <w:contextualSpacing/>
        <w:jc w:val="both"/>
        <w:rPr>
          <w:rFonts w:ascii="Arial" w:hAnsi="Arial" w:cs="Arial"/>
          <w:b/>
          <w:bCs/>
          <w:color w:val="000000" w:themeColor="text1"/>
        </w:rPr>
      </w:pPr>
    </w:p>
    <w:p w:rsidR="006E78EE" w:rsidRPr="000874E5" w:rsidRDefault="00916FB5" w:rsidP="001F0422">
      <w:pPr>
        <w:spacing w:before="120" w:after="120"/>
        <w:ind w:firstLine="426"/>
        <w:contextualSpacing/>
        <w:jc w:val="both"/>
        <w:rPr>
          <w:rFonts w:ascii="Arial" w:hAnsi="Arial" w:cs="Arial"/>
          <w:b/>
          <w:bCs/>
          <w:color w:val="000000" w:themeColor="text1"/>
        </w:rPr>
      </w:pPr>
      <w:r w:rsidRPr="000874E5">
        <w:rPr>
          <w:rFonts w:ascii="Arial" w:hAnsi="Arial" w:cs="Arial"/>
          <w:b/>
          <w:bCs/>
          <w:color w:val="000000" w:themeColor="text1"/>
        </w:rPr>
        <w:t>10</w:t>
      </w:r>
      <w:r w:rsidR="002C3B42" w:rsidRPr="000874E5">
        <w:rPr>
          <w:rFonts w:ascii="Arial" w:hAnsi="Arial" w:cs="Arial"/>
          <w:b/>
          <w:bCs/>
          <w:color w:val="000000" w:themeColor="text1"/>
        </w:rPr>
        <w:t>.3</w:t>
      </w:r>
      <w:r w:rsidR="00650CF8" w:rsidRPr="000874E5">
        <w:rPr>
          <w:rFonts w:ascii="Arial" w:hAnsi="Arial" w:cs="Arial"/>
          <w:b/>
          <w:bCs/>
          <w:color w:val="000000" w:themeColor="text1"/>
        </w:rPr>
        <w:t>. Bloque III. Conocimiento</w:t>
      </w:r>
      <w:r w:rsidR="00326FB1">
        <w:rPr>
          <w:rFonts w:ascii="Arial" w:hAnsi="Arial" w:cs="Arial"/>
          <w:b/>
          <w:bCs/>
          <w:color w:val="000000" w:themeColor="text1"/>
        </w:rPr>
        <w:t xml:space="preserve"> </w:t>
      </w:r>
      <w:r w:rsidR="00650CF8" w:rsidRPr="000874E5">
        <w:rPr>
          <w:rFonts w:ascii="Arial" w:hAnsi="Arial" w:cs="Arial"/>
          <w:b/>
          <w:bCs/>
          <w:color w:val="000000" w:themeColor="text1"/>
        </w:rPr>
        <w:t>de la lengua</w:t>
      </w:r>
    </w:p>
    <w:tbl>
      <w:tblPr>
        <w:tblpPr w:leftFromText="141" w:rightFromText="141" w:vertAnchor="text" w:horzAnchor="page" w:tblpX="2190" w:tblpY="277"/>
        <w:tblOverlap w:val="never"/>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51"/>
        <w:gridCol w:w="5812"/>
        <w:gridCol w:w="992"/>
      </w:tblGrid>
      <w:tr w:rsidR="00CA6AD4" w:rsidRPr="000874E5" w:rsidTr="0025048F">
        <w:tc>
          <w:tcPr>
            <w:tcW w:w="1951" w:type="dxa"/>
            <w:shd w:val="clear" w:color="auto" w:fill="D6E3BC" w:themeFill="accent3" w:themeFillTint="66"/>
          </w:tcPr>
          <w:p w:rsidR="00650CF8" w:rsidRPr="000874E5" w:rsidRDefault="00650CF8" w:rsidP="001F0422">
            <w:pPr>
              <w:pStyle w:val="Default"/>
              <w:spacing w:before="120" w:after="120"/>
              <w:ind w:firstLine="426"/>
              <w:contextualSpacing/>
              <w:jc w:val="center"/>
              <w:rPr>
                <w:rFonts w:ascii="Arial" w:hAnsi="Arial" w:cs="Arial"/>
                <w:b/>
                <w:bCs/>
              </w:rPr>
            </w:pPr>
            <w:r w:rsidRPr="000874E5">
              <w:rPr>
                <w:rFonts w:ascii="Arial" w:hAnsi="Arial" w:cs="Arial"/>
                <w:b/>
                <w:bCs/>
              </w:rPr>
              <w:t>CRITERIOS DE EVALUACIÓN</w:t>
            </w:r>
          </w:p>
        </w:tc>
        <w:tc>
          <w:tcPr>
            <w:tcW w:w="5812" w:type="dxa"/>
            <w:shd w:val="clear" w:color="auto" w:fill="E5B8B7" w:themeFill="accent2" w:themeFillTint="66"/>
          </w:tcPr>
          <w:p w:rsidR="00650CF8" w:rsidRPr="000874E5" w:rsidRDefault="00650CF8" w:rsidP="001F0422">
            <w:pPr>
              <w:pStyle w:val="Default"/>
              <w:spacing w:before="120" w:after="120"/>
              <w:ind w:firstLine="426"/>
              <w:contextualSpacing/>
              <w:jc w:val="center"/>
              <w:rPr>
                <w:rFonts w:ascii="Arial" w:hAnsi="Arial" w:cs="Arial"/>
                <w:b/>
                <w:bCs/>
              </w:rPr>
            </w:pPr>
            <w:r w:rsidRPr="000874E5">
              <w:rPr>
                <w:rFonts w:ascii="Arial" w:hAnsi="Arial" w:cs="Arial"/>
                <w:b/>
                <w:bCs/>
              </w:rPr>
              <w:t>ESTÁNDARES DE APRENDIZAJE EVALUABLES</w:t>
            </w:r>
          </w:p>
        </w:tc>
        <w:tc>
          <w:tcPr>
            <w:tcW w:w="992" w:type="dxa"/>
            <w:shd w:val="clear" w:color="auto" w:fill="D6E3BC" w:themeFill="accent3" w:themeFillTint="66"/>
          </w:tcPr>
          <w:p w:rsidR="00650CF8" w:rsidRPr="000874E5" w:rsidRDefault="00CA6AD4" w:rsidP="00E36C45">
            <w:pPr>
              <w:pStyle w:val="Default"/>
              <w:spacing w:before="120" w:after="120"/>
              <w:contextualSpacing/>
              <w:rPr>
                <w:rFonts w:ascii="Arial" w:hAnsi="Arial" w:cs="Arial"/>
                <w:b/>
                <w:bCs/>
              </w:rPr>
            </w:pPr>
            <w:r w:rsidRPr="000874E5">
              <w:rPr>
                <w:rFonts w:ascii="Arial" w:hAnsi="Arial" w:cs="Arial"/>
                <w:b/>
                <w:bCs/>
              </w:rPr>
              <w:t>CC</w:t>
            </w:r>
          </w:p>
        </w:tc>
      </w:tr>
      <w:tr w:rsidR="00CA6AD4" w:rsidRPr="000874E5" w:rsidTr="0025048F">
        <w:tc>
          <w:tcPr>
            <w:tcW w:w="1951" w:type="dxa"/>
            <w:shd w:val="clear" w:color="auto" w:fill="D6E3BC" w:themeFill="accent3" w:themeFillTint="66"/>
          </w:tcPr>
          <w:p w:rsidR="00650CF8" w:rsidRPr="000874E5" w:rsidRDefault="008D54E6" w:rsidP="00E36C45">
            <w:pPr>
              <w:pStyle w:val="Default"/>
              <w:spacing w:before="120" w:after="120"/>
              <w:ind w:firstLine="426"/>
              <w:contextualSpacing/>
              <w:jc w:val="both"/>
              <w:rPr>
                <w:rFonts w:ascii="Arial" w:hAnsi="Arial" w:cs="Arial"/>
                <w:bCs/>
              </w:rPr>
            </w:pPr>
            <w:r w:rsidRPr="000874E5">
              <w:rPr>
                <w:rFonts w:ascii="Arial" w:hAnsi="Arial" w:cs="Arial"/>
                <w:bCs/>
              </w:rPr>
              <w:t xml:space="preserve">1. </w:t>
            </w:r>
            <w:r w:rsidR="00E36C45">
              <w:rPr>
                <w:rFonts w:ascii="Arial" w:hAnsi="Arial" w:cs="Arial"/>
                <w:bCs/>
              </w:rPr>
              <w:t>Reconocer y explicar l</w:t>
            </w:r>
            <w:r w:rsidR="00CA6AD4" w:rsidRPr="000874E5">
              <w:rPr>
                <w:rFonts w:ascii="Arial" w:hAnsi="Arial" w:cs="Arial"/>
                <w:bCs/>
              </w:rPr>
              <w:t>as</w:t>
            </w:r>
            <w:r w:rsidR="009B5810" w:rsidRPr="000874E5">
              <w:rPr>
                <w:rFonts w:ascii="Arial" w:hAnsi="Arial" w:cs="Arial"/>
                <w:bCs/>
              </w:rPr>
              <w:t xml:space="preserve"> categorías gramaticales</w:t>
            </w:r>
            <w:r w:rsidR="00CA6AD4" w:rsidRPr="000874E5">
              <w:rPr>
                <w:rFonts w:ascii="Arial" w:hAnsi="Arial" w:cs="Arial"/>
                <w:bCs/>
              </w:rPr>
              <w:t>.</w:t>
            </w:r>
          </w:p>
        </w:tc>
        <w:tc>
          <w:tcPr>
            <w:tcW w:w="5812" w:type="dxa"/>
            <w:shd w:val="clear" w:color="auto" w:fill="E5B8B7" w:themeFill="accent2" w:themeFillTint="66"/>
          </w:tcPr>
          <w:p w:rsidR="00650CF8" w:rsidRPr="000874E5" w:rsidRDefault="00650CF8" w:rsidP="001F0422">
            <w:pPr>
              <w:pStyle w:val="Default"/>
              <w:spacing w:before="120" w:after="120"/>
              <w:ind w:firstLine="426"/>
              <w:contextualSpacing/>
              <w:jc w:val="both"/>
              <w:rPr>
                <w:rFonts w:ascii="Arial" w:hAnsi="Arial" w:cs="Arial"/>
                <w:bCs/>
              </w:rPr>
            </w:pPr>
            <w:r w:rsidRPr="000874E5">
              <w:rPr>
                <w:rFonts w:ascii="Arial" w:hAnsi="Arial" w:cs="Arial"/>
                <w:bCs/>
              </w:rPr>
              <w:t xml:space="preserve">1.1. Explica los valores expresivos que adquieren algunos adjetivos, determinantes y pronombres en relación con la intención comunicativa del texto donde aparecen. </w:t>
            </w:r>
          </w:p>
        </w:tc>
        <w:tc>
          <w:tcPr>
            <w:tcW w:w="992" w:type="dxa"/>
            <w:shd w:val="clear" w:color="auto" w:fill="D6E3BC" w:themeFill="accent3" w:themeFillTint="66"/>
          </w:tcPr>
          <w:p w:rsidR="00650CF8" w:rsidRPr="000874E5" w:rsidRDefault="00650CF8" w:rsidP="00E36C45">
            <w:pPr>
              <w:pStyle w:val="Default"/>
              <w:spacing w:before="120" w:after="120"/>
              <w:contextualSpacing/>
              <w:jc w:val="both"/>
              <w:rPr>
                <w:rFonts w:ascii="Arial" w:hAnsi="Arial" w:cs="Arial"/>
                <w:bCs/>
              </w:rPr>
            </w:pPr>
            <w:r w:rsidRPr="000874E5">
              <w:rPr>
                <w:rFonts w:ascii="Arial" w:hAnsi="Arial" w:cs="Arial"/>
                <w:bCs/>
              </w:rPr>
              <w:t>CCL</w:t>
            </w:r>
          </w:p>
          <w:p w:rsidR="00650CF8" w:rsidRPr="000874E5" w:rsidRDefault="00E36C45" w:rsidP="00E36C45">
            <w:pPr>
              <w:pStyle w:val="Default"/>
              <w:spacing w:before="120" w:after="120"/>
              <w:contextualSpacing/>
              <w:jc w:val="both"/>
              <w:rPr>
                <w:rFonts w:ascii="Arial" w:hAnsi="Arial" w:cs="Arial"/>
                <w:bCs/>
              </w:rPr>
            </w:pPr>
            <w:r>
              <w:rPr>
                <w:rFonts w:ascii="Arial" w:hAnsi="Arial" w:cs="Arial"/>
                <w:bCs/>
              </w:rPr>
              <w:t>CAA</w:t>
            </w:r>
          </w:p>
          <w:p w:rsidR="00650CF8" w:rsidRPr="000874E5" w:rsidRDefault="00650CF8" w:rsidP="001F0422">
            <w:pPr>
              <w:pStyle w:val="Default"/>
              <w:spacing w:before="120" w:after="120"/>
              <w:ind w:firstLine="426"/>
              <w:contextualSpacing/>
              <w:jc w:val="both"/>
              <w:rPr>
                <w:rFonts w:ascii="Arial" w:hAnsi="Arial" w:cs="Arial"/>
                <w:bCs/>
              </w:rPr>
            </w:pPr>
          </w:p>
        </w:tc>
      </w:tr>
      <w:tr w:rsidR="00CA6AD4" w:rsidRPr="000874E5" w:rsidTr="0025048F">
        <w:tblPrEx>
          <w:tblCellMar>
            <w:left w:w="70" w:type="dxa"/>
            <w:right w:w="70" w:type="dxa"/>
          </w:tblCellMar>
          <w:tblLook w:val="0000"/>
        </w:tblPrEx>
        <w:trPr>
          <w:trHeight w:val="122"/>
        </w:trPr>
        <w:tc>
          <w:tcPr>
            <w:tcW w:w="1951" w:type="dxa"/>
            <w:shd w:val="clear" w:color="auto" w:fill="D6E3BC" w:themeFill="accent3" w:themeFillTint="66"/>
          </w:tcPr>
          <w:p w:rsidR="00650CF8" w:rsidRPr="000874E5" w:rsidRDefault="008D54E6" w:rsidP="001F0422">
            <w:pPr>
              <w:pStyle w:val="Default"/>
              <w:spacing w:before="120" w:after="120"/>
              <w:ind w:firstLine="426"/>
              <w:contextualSpacing/>
              <w:jc w:val="both"/>
              <w:rPr>
                <w:rFonts w:ascii="Arial" w:hAnsi="Arial" w:cs="Arial"/>
                <w:bCs/>
              </w:rPr>
            </w:pPr>
            <w:r w:rsidRPr="000874E5">
              <w:rPr>
                <w:rFonts w:ascii="Arial" w:hAnsi="Arial" w:cs="Arial"/>
                <w:bCs/>
              </w:rPr>
              <w:lastRenderedPageBreak/>
              <w:t xml:space="preserve">2. </w:t>
            </w:r>
            <w:r w:rsidR="009B5810" w:rsidRPr="000874E5">
              <w:rPr>
                <w:rFonts w:ascii="Arial" w:hAnsi="Arial" w:cs="Arial"/>
                <w:bCs/>
              </w:rPr>
              <w:t xml:space="preserve">Reconocer y explicarlas  </w:t>
            </w:r>
            <w:r w:rsidR="00650CF8" w:rsidRPr="000874E5">
              <w:rPr>
                <w:rFonts w:ascii="Arial" w:hAnsi="Arial" w:cs="Arial"/>
                <w:bCs/>
              </w:rPr>
              <w:t xml:space="preserve"> formas verbales.</w:t>
            </w:r>
          </w:p>
        </w:tc>
        <w:tc>
          <w:tcPr>
            <w:tcW w:w="5812" w:type="dxa"/>
            <w:shd w:val="clear" w:color="auto" w:fill="E5B8B7" w:themeFill="accent2" w:themeFillTint="66"/>
          </w:tcPr>
          <w:p w:rsidR="00650CF8" w:rsidRPr="000874E5" w:rsidRDefault="00650CF8" w:rsidP="001F0422">
            <w:pPr>
              <w:pStyle w:val="Default"/>
              <w:spacing w:before="120" w:after="120"/>
              <w:ind w:firstLine="426"/>
              <w:contextualSpacing/>
              <w:jc w:val="both"/>
              <w:rPr>
                <w:rFonts w:ascii="Arial" w:hAnsi="Arial" w:cs="Arial"/>
                <w:bCs/>
              </w:rPr>
            </w:pPr>
            <w:r w:rsidRPr="000874E5">
              <w:rPr>
                <w:rFonts w:ascii="Arial" w:hAnsi="Arial" w:cs="Arial"/>
                <w:bCs/>
              </w:rPr>
              <w:t>2.1. Reconoce y explica los valores expresivos que adquieren las formas verbales en relación con la intención comunicativa del texto donde aparecen.</w:t>
            </w:r>
          </w:p>
        </w:tc>
        <w:tc>
          <w:tcPr>
            <w:tcW w:w="992" w:type="dxa"/>
            <w:shd w:val="clear" w:color="auto" w:fill="D6E3BC" w:themeFill="accent3" w:themeFillTint="66"/>
          </w:tcPr>
          <w:p w:rsidR="00650CF8" w:rsidRPr="000874E5" w:rsidRDefault="00650CF8" w:rsidP="00E36C45">
            <w:pPr>
              <w:pStyle w:val="Default"/>
              <w:spacing w:before="120" w:after="120"/>
              <w:contextualSpacing/>
              <w:jc w:val="both"/>
              <w:rPr>
                <w:rFonts w:ascii="Arial" w:hAnsi="Arial" w:cs="Arial"/>
                <w:bCs/>
              </w:rPr>
            </w:pPr>
            <w:r w:rsidRPr="000874E5">
              <w:rPr>
                <w:rFonts w:ascii="Arial" w:hAnsi="Arial" w:cs="Arial"/>
                <w:bCs/>
              </w:rPr>
              <w:t>CCL</w:t>
            </w:r>
          </w:p>
          <w:p w:rsidR="00650CF8" w:rsidRPr="000874E5" w:rsidRDefault="00650CF8" w:rsidP="00E36C45">
            <w:pPr>
              <w:pStyle w:val="Default"/>
              <w:spacing w:before="120" w:after="120"/>
              <w:contextualSpacing/>
              <w:jc w:val="both"/>
              <w:rPr>
                <w:rFonts w:ascii="Arial" w:hAnsi="Arial" w:cs="Arial"/>
                <w:bCs/>
              </w:rPr>
            </w:pPr>
            <w:r w:rsidRPr="000874E5">
              <w:rPr>
                <w:rFonts w:ascii="Arial" w:hAnsi="Arial" w:cs="Arial"/>
                <w:bCs/>
              </w:rPr>
              <w:t>CAA</w:t>
            </w:r>
          </w:p>
          <w:p w:rsidR="00650CF8" w:rsidRPr="000874E5" w:rsidRDefault="00650CF8" w:rsidP="001F0422">
            <w:pPr>
              <w:pStyle w:val="Default"/>
              <w:spacing w:before="120" w:after="120"/>
              <w:ind w:firstLine="426"/>
              <w:contextualSpacing/>
              <w:jc w:val="both"/>
              <w:rPr>
                <w:rFonts w:ascii="Arial" w:hAnsi="Arial" w:cs="Arial"/>
                <w:bCs/>
              </w:rPr>
            </w:pPr>
          </w:p>
        </w:tc>
      </w:tr>
      <w:tr w:rsidR="00CA6AD4" w:rsidRPr="000874E5" w:rsidTr="0025048F">
        <w:tblPrEx>
          <w:tblCellMar>
            <w:left w:w="70" w:type="dxa"/>
            <w:right w:w="70" w:type="dxa"/>
          </w:tblCellMar>
          <w:tblLook w:val="0000"/>
        </w:tblPrEx>
        <w:trPr>
          <w:trHeight w:val="1132"/>
        </w:trPr>
        <w:tc>
          <w:tcPr>
            <w:tcW w:w="1951" w:type="dxa"/>
            <w:vMerge w:val="restart"/>
            <w:shd w:val="clear" w:color="auto" w:fill="D6E3BC" w:themeFill="accent3" w:themeFillTint="66"/>
          </w:tcPr>
          <w:p w:rsidR="00650CF8" w:rsidRPr="000874E5" w:rsidRDefault="008D54E6" w:rsidP="001F0422">
            <w:pPr>
              <w:pStyle w:val="Default"/>
              <w:spacing w:before="120" w:after="120"/>
              <w:ind w:firstLine="426"/>
              <w:contextualSpacing/>
              <w:jc w:val="both"/>
              <w:rPr>
                <w:rFonts w:ascii="Arial" w:hAnsi="Arial" w:cs="Arial"/>
                <w:bCs/>
              </w:rPr>
            </w:pPr>
            <w:r w:rsidRPr="000874E5">
              <w:rPr>
                <w:rFonts w:ascii="Arial" w:hAnsi="Arial" w:cs="Arial"/>
                <w:bCs/>
              </w:rPr>
              <w:t xml:space="preserve">3. </w:t>
            </w:r>
            <w:r w:rsidR="00650CF8" w:rsidRPr="000874E5">
              <w:rPr>
                <w:rFonts w:ascii="Arial" w:hAnsi="Arial" w:cs="Arial"/>
                <w:bCs/>
              </w:rPr>
              <w:t xml:space="preserve">Reconocer y explicar el significado de </w:t>
            </w:r>
            <w:r w:rsidR="00CA6AD4" w:rsidRPr="000874E5">
              <w:rPr>
                <w:rFonts w:ascii="Arial" w:hAnsi="Arial" w:cs="Arial"/>
                <w:bCs/>
              </w:rPr>
              <w:t>prefijos y sufijos y</w:t>
            </w:r>
            <w:r w:rsidR="00650CF8" w:rsidRPr="000874E5">
              <w:rPr>
                <w:rFonts w:ascii="Arial" w:hAnsi="Arial" w:cs="Arial"/>
                <w:bCs/>
              </w:rPr>
              <w:t xml:space="preserve"> posibilidades d</w:t>
            </w:r>
            <w:r w:rsidR="00CA6AD4" w:rsidRPr="000874E5">
              <w:rPr>
                <w:rFonts w:ascii="Arial" w:hAnsi="Arial" w:cs="Arial"/>
                <w:bCs/>
              </w:rPr>
              <w:t xml:space="preserve">e combinación para crear </w:t>
            </w:r>
            <w:r w:rsidR="00650CF8" w:rsidRPr="000874E5">
              <w:rPr>
                <w:rFonts w:ascii="Arial" w:hAnsi="Arial" w:cs="Arial"/>
                <w:bCs/>
              </w:rPr>
              <w:t>palabras, identificando aquellos que proceden del latín y griego.</w:t>
            </w:r>
          </w:p>
        </w:tc>
        <w:tc>
          <w:tcPr>
            <w:tcW w:w="5812" w:type="dxa"/>
            <w:shd w:val="clear" w:color="auto" w:fill="E5B8B7" w:themeFill="accent2" w:themeFillTint="66"/>
          </w:tcPr>
          <w:p w:rsidR="00650CF8" w:rsidRPr="000874E5" w:rsidRDefault="00650CF8" w:rsidP="001F0422">
            <w:pPr>
              <w:pStyle w:val="Default"/>
              <w:spacing w:before="120" w:after="120"/>
              <w:ind w:firstLine="426"/>
              <w:contextualSpacing/>
              <w:jc w:val="both"/>
              <w:rPr>
                <w:rFonts w:ascii="Arial" w:hAnsi="Arial" w:cs="Arial"/>
                <w:bCs/>
              </w:rPr>
            </w:pPr>
            <w:r w:rsidRPr="000874E5">
              <w:rPr>
                <w:rFonts w:ascii="Arial" w:hAnsi="Arial" w:cs="Arial"/>
                <w:bCs/>
              </w:rPr>
              <w:t xml:space="preserve">3.1. Reconoce los distintos procedimientos para la formación de palabras nuevas explicando el valor significativo de los prefijos y sufijos. </w:t>
            </w:r>
          </w:p>
        </w:tc>
        <w:tc>
          <w:tcPr>
            <w:tcW w:w="992" w:type="dxa"/>
            <w:shd w:val="clear" w:color="auto" w:fill="D6E3BC" w:themeFill="accent3" w:themeFillTint="66"/>
          </w:tcPr>
          <w:p w:rsidR="00650CF8" w:rsidRPr="000874E5" w:rsidRDefault="00650CF8" w:rsidP="00E36C45">
            <w:pPr>
              <w:pStyle w:val="Default"/>
              <w:spacing w:before="120" w:after="120"/>
              <w:contextualSpacing/>
              <w:jc w:val="both"/>
              <w:rPr>
                <w:rFonts w:ascii="Arial" w:hAnsi="Arial" w:cs="Arial"/>
                <w:bCs/>
              </w:rPr>
            </w:pPr>
            <w:r w:rsidRPr="000874E5">
              <w:rPr>
                <w:rFonts w:ascii="Arial" w:hAnsi="Arial" w:cs="Arial"/>
                <w:bCs/>
              </w:rPr>
              <w:t>CCL</w:t>
            </w:r>
          </w:p>
          <w:p w:rsidR="00650CF8" w:rsidRPr="000874E5" w:rsidRDefault="00650CF8" w:rsidP="00E36C45">
            <w:pPr>
              <w:pStyle w:val="Default"/>
              <w:spacing w:before="120" w:after="120"/>
              <w:contextualSpacing/>
              <w:jc w:val="both"/>
              <w:rPr>
                <w:rFonts w:ascii="Arial" w:hAnsi="Arial" w:cs="Arial"/>
                <w:bCs/>
              </w:rPr>
            </w:pPr>
            <w:r w:rsidRPr="000874E5">
              <w:rPr>
                <w:rFonts w:ascii="Arial" w:hAnsi="Arial" w:cs="Arial"/>
                <w:bCs/>
              </w:rPr>
              <w:t>CAA</w:t>
            </w:r>
          </w:p>
          <w:p w:rsidR="00650CF8" w:rsidRPr="000874E5" w:rsidRDefault="00650CF8" w:rsidP="001F0422">
            <w:pPr>
              <w:pStyle w:val="Default"/>
              <w:spacing w:before="120" w:after="120"/>
              <w:ind w:firstLine="426"/>
              <w:contextualSpacing/>
              <w:jc w:val="both"/>
              <w:rPr>
                <w:rFonts w:ascii="Arial" w:hAnsi="Arial" w:cs="Arial"/>
                <w:bCs/>
              </w:rPr>
            </w:pPr>
          </w:p>
        </w:tc>
      </w:tr>
      <w:tr w:rsidR="00CA6AD4" w:rsidRPr="000874E5" w:rsidTr="0025048F">
        <w:tblPrEx>
          <w:tblCellMar>
            <w:left w:w="70" w:type="dxa"/>
            <w:right w:w="70" w:type="dxa"/>
          </w:tblCellMar>
          <w:tblLook w:val="0000"/>
        </w:tblPrEx>
        <w:trPr>
          <w:trHeight w:val="1241"/>
        </w:trPr>
        <w:tc>
          <w:tcPr>
            <w:tcW w:w="1951" w:type="dxa"/>
            <w:vMerge/>
            <w:shd w:val="clear" w:color="auto" w:fill="D6E3BC" w:themeFill="accent3" w:themeFillTint="66"/>
          </w:tcPr>
          <w:p w:rsidR="00650CF8" w:rsidRPr="000874E5" w:rsidRDefault="00650CF8" w:rsidP="001F0422">
            <w:pPr>
              <w:pStyle w:val="Default"/>
              <w:spacing w:before="120" w:after="120"/>
              <w:ind w:firstLine="426"/>
              <w:contextualSpacing/>
              <w:jc w:val="both"/>
              <w:rPr>
                <w:rFonts w:ascii="Arial" w:hAnsi="Arial" w:cs="Arial"/>
                <w:bCs/>
              </w:rPr>
            </w:pPr>
          </w:p>
        </w:tc>
        <w:tc>
          <w:tcPr>
            <w:tcW w:w="5812" w:type="dxa"/>
            <w:shd w:val="clear" w:color="auto" w:fill="E5B8B7" w:themeFill="accent2" w:themeFillTint="66"/>
          </w:tcPr>
          <w:p w:rsidR="00650CF8" w:rsidRPr="000874E5" w:rsidRDefault="00650CF8" w:rsidP="001F0422">
            <w:pPr>
              <w:pStyle w:val="Default"/>
              <w:spacing w:before="120" w:after="120"/>
              <w:ind w:firstLine="426"/>
              <w:contextualSpacing/>
              <w:jc w:val="both"/>
              <w:rPr>
                <w:rFonts w:ascii="Arial" w:hAnsi="Arial" w:cs="Arial"/>
                <w:bCs/>
              </w:rPr>
            </w:pPr>
            <w:r w:rsidRPr="000874E5">
              <w:rPr>
                <w:rFonts w:ascii="Arial" w:hAnsi="Arial" w:cs="Arial"/>
                <w:bCs/>
              </w:rPr>
              <w:t>3.2. Forma sustantivos, adjetivos, verbos y adverbios a partir de otras categorías gramaticales utilizando distinto</w:t>
            </w:r>
            <w:r w:rsidR="00CA6AD4" w:rsidRPr="000874E5">
              <w:rPr>
                <w:rFonts w:ascii="Arial" w:hAnsi="Arial" w:cs="Arial"/>
                <w:bCs/>
              </w:rPr>
              <w:t xml:space="preserve">s procedimientos </w:t>
            </w:r>
            <w:r w:rsidR="00E36C45" w:rsidRPr="000874E5">
              <w:rPr>
                <w:rFonts w:ascii="Arial" w:hAnsi="Arial" w:cs="Arial"/>
                <w:bCs/>
              </w:rPr>
              <w:t>lingüísticos</w:t>
            </w:r>
            <w:r w:rsidR="00CA6AD4" w:rsidRPr="000874E5">
              <w:rPr>
                <w:rFonts w:ascii="Arial" w:hAnsi="Arial" w:cs="Arial"/>
                <w:bCs/>
              </w:rPr>
              <w:t>.</w:t>
            </w:r>
          </w:p>
        </w:tc>
        <w:tc>
          <w:tcPr>
            <w:tcW w:w="992" w:type="dxa"/>
            <w:shd w:val="clear" w:color="auto" w:fill="D6E3BC" w:themeFill="accent3" w:themeFillTint="66"/>
          </w:tcPr>
          <w:p w:rsidR="00650CF8" w:rsidRPr="000874E5" w:rsidRDefault="00650CF8" w:rsidP="00E36C45">
            <w:pPr>
              <w:pStyle w:val="Default"/>
              <w:spacing w:before="120" w:after="120"/>
              <w:contextualSpacing/>
              <w:jc w:val="both"/>
              <w:rPr>
                <w:rFonts w:ascii="Arial" w:hAnsi="Arial" w:cs="Arial"/>
                <w:bCs/>
              </w:rPr>
            </w:pPr>
            <w:r w:rsidRPr="000874E5">
              <w:rPr>
                <w:rFonts w:ascii="Arial" w:hAnsi="Arial" w:cs="Arial"/>
                <w:bCs/>
              </w:rPr>
              <w:t>CCL</w:t>
            </w:r>
          </w:p>
          <w:p w:rsidR="00650CF8" w:rsidRPr="000874E5" w:rsidRDefault="00650CF8" w:rsidP="00E36C45">
            <w:pPr>
              <w:pStyle w:val="Default"/>
              <w:spacing w:before="120" w:after="120"/>
              <w:contextualSpacing/>
              <w:jc w:val="both"/>
              <w:rPr>
                <w:rFonts w:ascii="Arial" w:hAnsi="Arial" w:cs="Arial"/>
                <w:bCs/>
              </w:rPr>
            </w:pPr>
            <w:r w:rsidRPr="000874E5">
              <w:rPr>
                <w:rFonts w:ascii="Arial" w:hAnsi="Arial" w:cs="Arial"/>
                <w:bCs/>
              </w:rPr>
              <w:t>CAA</w:t>
            </w:r>
          </w:p>
        </w:tc>
      </w:tr>
      <w:tr w:rsidR="00CA6AD4" w:rsidRPr="000874E5" w:rsidTr="0025048F">
        <w:tblPrEx>
          <w:tblCellMar>
            <w:left w:w="70" w:type="dxa"/>
            <w:right w:w="70" w:type="dxa"/>
          </w:tblCellMar>
          <w:tblLook w:val="0000"/>
        </w:tblPrEx>
        <w:trPr>
          <w:trHeight w:val="1105"/>
        </w:trPr>
        <w:tc>
          <w:tcPr>
            <w:tcW w:w="1951" w:type="dxa"/>
            <w:vMerge/>
            <w:shd w:val="clear" w:color="auto" w:fill="D6E3BC" w:themeFill="accent3" w:themeFillTint="66"/>
          </w:tcPr>
          <w:p w:rsidR="00650CF8" w:rsidRPr="000874E5" w:rsidRDefault="00650CF8" w:rsidP="001F0422">
            <w:pPr>
              <w:pStyle w:val="Default"/>
              <w:spacing w:before="120" w:after="120"/>
              <w:ind w:firstLine="426"/>
              <w:contextualSpacing/>
              <w:jc w:val="both"/>
              <w:rPr>
                <w:rFonts w:ascii="Arial" w:hAnsi="Arial" w:cs="Arial"/>
                <w:bCs/>
              </w:rPr>
            </w:pPr>
          </w:p>
        </w:tc>
        <w:tc>
          <w:tcPr>
            <w:tcW w:w="5812" w:type="dxa"/>
            <w:shd w:val="clear" w:color="auto" w:fill="E5B8B7" w:themeFill="accent2" w:themeFillTint="66"/>
          </w:tcPr>
          <w:p w:rsidR="00650CF8" w:rsidRPr="000874E5" w:rsidRDefault="00650CF8" w:rsidP="001F0422">
            <w:pPr>
              <w:pStyle w:val="Default"/>
              <w:spacing w:before="120" w:after="120"/>
              <w:ind w:firstLine="426"/>
              <w:contextualSpacing/>
              <w:jc w:val="both"/>
              <w:rPr>
                <w:rFonts w:ascii="Arial" w:hAnsi="Arial" w:cs="Arial"/>
                <w:bCs/>
              </w:rPr>
            </w:pPr>
            <w:r w:rsidRPr="000874E5">
              <w:rPr>
                <w:rFonts w:ascii="Arial" w:hAnsi="Arial" w:cs="Arial"/>
                <w:bCs/>
              </w:rPr>
              <w:t>3.3. Conoce el significado de los principales prefijos y sufijos de origen grecolatino utilizándolos para deducir el significado de palabras desconocidas.</w:t>
            </w:r>
          </w:p>
        </w:tc>
        <w:tc>
          <w:tcPr>
            <w:tcW w:w="992" w:type="dxa"/>
            <w:shd w:val="clear" w:color="auto" w:fill="D6E3BC" w:themeFill="accent3" w:themeFillTint="66"/>
          </w:tcPr>
          <w:p w:rsidR="00650CF8" w:rsidRPr="000874E5" w:rsidRDefault="00650CF8" w:rsidP="00E36C45">
            <w:pPr>
              <w:pStyle w:val="Default"/>
              <w:spacing w:before="120" w:after="120"/>
              <w:contextualSpacing/>
              <w:jc w:val="both"/>
              <w:rPr>
                <w:rFonts w:ascii="Arial" w:hAnsi="Arial" w:cs="Arial"/>
                <w:bCs/>
              </w:rPr>
            </w:pPr>
            <w:r w:rsidRPr="000874E5">
              <w:rPr>
                <w:rFonts w:ascii="Arial" w:hAnsi="Arial" w:cs="Arial"/>
                <w:bCs/>
              </w:rPr>
              <w:t>CCL</w:t>
            </w:r>
          </w:p>
          <w:p w:rsidR="00CA6AD4" w:rsidRPr="000874E5" w:rsidRDefault="00CA6AD4" w:rsidP="00E36C45">
            <w:pPr>
              <w:pStyle w:val="Default"/>
              <w:spacing w:before="120" w:after="120"/>
              <w:contextualSpacing/>
              <w:jc w:val="both"/>
              <w:rPr>
                <w:rFonts w:ascii="Arial" w:hAnsi="Arial" w:cs="Arial"/>
                <w:bCs/>
              </w:rPr>
            </w:pPr>
            <w:r w:rsidRPr="000874E5">
              <w:rPr>
                <w:rFonts w:ascii="Arial" w:hAnsi="Arial" w:cs="Arial"/>
                <w:bCs/>
              </w:rPr>
              <w:t>CAA</w:t>
            </w:r>
          </w:p>
        </w:tc>
      </w:tr>
      <w:tr w:rsidR="00CA6AD4" w:rsidRPr="000874E5" w:rsidTr="0025048F">
        <w:tblPrEx>
          <w:tblCellMar>
            <w:left w:w="70" w:type="dxa"/>
            <w:right w:w="70" w:type="dxa"/>
          </w:tblCellMar>
          <w:tblLook w:val="0000"/>
        </w:tblPrEx>
        <w:trPr>
          <w:trHeight w:val="1231"/>
        </w:trPr>
        <w:tc>
          <w:tcPr>
            <w:tcW w:w="1951" w:type="dxa"/>
            <w:vMerge w:val="restart"/>
            <w:shd w:val="clear" w:color="auto" w:fill="D6E3BC" w:themeFill="accent3" w:themeFillTint="66"/>
          </w:tcPr>
          <w:p w:rsidR="00650CF8" w:rsidRPr="000874E5" w:rsidRDefault="008D54E6" w:rsidP="001F0422">
            <w:pPr>
              <w:pStyle w:val="Default"/>
              <w:spacing w:before="120" w:after="120"/>
              <w:ind w:firstLine="426"/>
              <w:contextualSpacing/>
              <w:jc w:val="both"/>
              <w:rPr>
                <w:rFonts w:ascii="Arial" w:hAnsi="Arial" w:cs="Arial"/>
                <w:bCs/>
              </w:rPr>
            </w:pPr>
            <w:r w:rsidRPr="000874E5">
              <w:rPr>
                <w:rFonts w:ascii="Arial" w:hAnsi="Arial" w:cs="Arial"/>
                <w:bCs/>
              </w:rPr>
              <w:t xml:space="preserve">4. </w:t>
            </w:r>
            <w:r w:rsidR="00CA6AD4" w:rsidRPr="000874E5">
              <w:rPr>
                <w:rFonts w:ascii="Arial" w:hAnsi="Arial" w:cs="Arial"/>
                <w:bCs/>
              </w:rPr>
              <w:t xml:space="preserve">Identificar el </w:t>
            </w:r>
            <w:r w:rsidR="00650CF8" w:rsidRPr="000874E5">
              <w:rPr>
                <w:rFonts w:ascii="Arial" w:hAnsi="Arial" w:cs="Arial"/>
                <w:bCs/>
              </w:rPr>
              <w:t>significa</w:t>
            </w:r>
            <w:r w:rsidR="00CA6AD4" w:rsidRPr="000874E5">
              <w:rPr>
                <w:rFonts w:ascii="Arial" w:hAnsi="Arial" w:cs="Arial"/>
                <w:bCs/>
              </w:rPr>
              <w:t>do de palabras según la</w:t>
            </w:r>
            <w:r w:rsidR="00650CF8" w:rsidRPr="000874E5">
              <w:rPr>
                <w:rFonts w:ascii="Arial" w:hAnsi="Arial" w:cs="Arial"/>
                <w:bCs/>
              </w:rPr>
              <w:t xml:space="preserve"> intención comunicativa del discurso oral o </w:t>
            </w:r>
            <w:r w:rsidR="00B87B75" w:rsidRPr="000874E5">
              <w:rPr>
                <w:rFonts w:ascii="Arial" w:hAnsi="Arial" w:cs="Arial"/>
                <w:bCs/>
              </w:rPr>
              <w:t>e</w:t>
            </w:r>
            <w:r w:rsidR="00650CF8" w:rsidRPr="000874E5">
              <w:rPr>
                <w:rFonts w:ascii="Arial" w:hAnsi="Arial" w:cs="Arial"/>
                <w:bCs/>
              </w:rPr>
              <w:t>scrito</w:t>
            </w:r>
            <w:r w:rsidR="00B87B75" w:rsidRPr="000874E5">
              <w:rPr>
                <w:rFonts w:ascii="Arial" w:hAnsi="Arial" w:cs="Arial"/>
                <w:bCs/>
              </w:rPr>
              <w:t>.</w:t>
            </w:r>
          </w:p>
        </w:tc>
        <w:tc>
          <w:tcPr>
            <w:tcW w:w="5812" w:type="dxa"/>
            <w:shd w:val="clear" w:color="auto" w:fill="E5B8B7" w:themeFill="accent2" w:themeFillTint="66"/>
          </w:tcPr>
          <w:p w:rsidR="00650CF8" w:rsidRPr="000874E5" w:rsidRDefault="00650CF8" w:rsidP="001F0422">
            <w:pPr>
              <w:pStyle w:val="Default"/>
              <w:spacing w:before="120" w:after="120"/>
              <w:ind w:firstLine="426"/>
              <w:contextualSpacing/>
              <w:jc w:val="both"/>
              <w:rPr>
                <w:rFonts w:ascii="Arial" w:hAnsi="Arial" w:cs="Arial"/>
                <w:bCs/>
              </w:rPr>
            </w:pPr>
            <w:r w:rsidRPr="000874E5">
              <w:rPr>
                <w:rFonts w:ascii="Arial" w:hAnsi="Arial" w:cs="Arial"/>
                <w:bCs/>
              </w:rPr>
              <w:t xml:space="preserve">4.1. Explica todos los valores expresivos de las palabras que guardan relación con la intención comunicativa del texto donde aparecen. </w:t>
            </w:r>
          </w:p>
        </w:tc>
        <w:tc>
          <w:tcPr>
            <w:tcW w:w="992" w:type="dxa"/>
            <w:shd w:val="clear" w:color="auto" w:fill="D6E3BC" w:themeFill="accent3" w:themeFillTint="66"/>
          </w:tcPr>
          <w:p w:rsidR="00650CF8" w:rsidRPr="000874E5" w:rsidRDefault="00650CF8" w:rsidP="00E36C45">
            <w:pPr>
              <w:pStyle w:val="Default"/>
              <w:spacing w:before="120" w:after="120"/>
              <w:contextualSpacing/>
              <w:jc w:val="both"/>
              <w:rPr>
                <w:rFonts w:ascii="Arial" w:hAnsi="Arial" w:cs="Arial"/>
                <w:bCs/>
              </w:rPr>
            </w:pPr>
            <w:r w:rsidRPr="000874E5">
              <w:rPr>
                <w:rFonts w:ascii="Arial" w:hAnsi="Arial" w:cs="Arial"/>
                <w:bCs/>
              </w:rPr>
              <w:t>CCL</w:t>
            </w:r>
          </w:p>
          <w:p w:rsidR="00650CF8" w:rsidRPr="000874E5" w:rsidRDefault="00650CF8" w:rsidP="00E36C45">
            <w:pPr>
              <w:pStyle w:val="Default"/>
              <w:spacing w:before="120" w:after="120"/>
              <w:contextualSpacing/>
              <w:jc w:val="both"/>
              <w:rPr>
                <w:rFonts w:ascii="Arial" w:hAnsi="Arial" w:cs="Arial"/>
                <w:bCs/>
              </w:rPr>
            </w:pPr>
            <w:r w:rsidRPr="000874E5">
              <w:rPr>
                <w:rFonts w:ascii="Arial" w:hAnsi="Arial" w:cs="Arial"/>
                <w:bCs/>
              </w:rPr>
              <w:t>CAA</w:t>
            </w:r>
          </w:p>
          <w:p w:rsidR="00650CF8" w:rsidRPr="000874E5" w:rsidRDefault="00650CF8" w:rsidP="001F0422">
            <w:pPr>
              <w:pStyle w:val="Default"/>
              <w:spacing w:before="120" w:after="120"/>
              <w:ind w:firstLine="426"/>
              <w:contextualSpacing/>
              <w:jc w:val="both"/>
              <w:rPr>
                <w:rFonts w:ascii="Arial" w:hAnsi="Arial" w:cs="Arial"/>
                <w:bCs/>
              </w:rPr>
            </w:pPr>
          </w:p>
        </w:tc>
      </w:tr>
      <w:tr w:rsidR="00CA6AD4" w:rsidRPr="000874E5" w:rsidTr="0025048F">
        <w:tblPrEx>
          <w:tblCellMar>
            <w:left w:w="70" w:type="dxa"/>
            <w:right w:w="70" w:type="dxa"/>
          </w:tblCellMar>
          <w:tblLook w:val="0000"/>
        </w:tblPrEx>
        <w:trPr>
          <w:trHeight w:val="988"/>
        </w:trPr>
        <w:tc>
          <w:tcPr>
            <w:tcW w:w="1951" w:type="dxa"/>
            <w:vMerge/>
            <w:shd w:val="clear" w:color="auto" w:fill="D6E3BC" w:themeFill="accent3" w:themeFillTint="66"/>
          </w:tcPr>
          <w:p w:rsidR="00650CF8" w:rsidRPr="000874E5" w:rsidRDefault="00650CF8" w:rsidP="001F0422">
            <w:pPr>
              <w:pStyle w:val="Default"/>
              <w:spacing w:before="120" w:after="120"/>
              <w:ind w:firstLine="426"/>
              <w:contextualSpacing/>
              <w:jc w:val="both"/>
              <w:rPr>
                <w:rFonts w:ascii="Arial" w:hAnsi="Arial" w:cs="Arial"/>
                <w:bCs/>
              </w:rPr>
            </w:pPr>
          </w:p>
        </w:tc>
        <w:tc>
          <w:tcPr>
            <w:tcW w:w="5812" w:type="dxa"/>
            <w:shd w:val="clear" w:color="auto" w:fill="E5B8B7" w:themeFill="accent2" w:themeFillTint="66"/>
          </w:tcPr>
          <w:p w:rsidR="00650CF8" w:rsidRPr="000874E5" w:rsidRDefault="00650CF8" w:rsidP="001F0422">
            <w:pPr>
              <w:pStyle w:val="Default"/>
              <w:spacing w:before="120" w:after="120"/>
              <w:ind w:firstLine="426"/>
              <w:contextualSpacing/>
              <w:jc w:val="both"/>
              <w:rPr>
                <w:rFonts w:ascii="Arial" w:hAnsi="Arial" w:cs="Arial"/>
                <w:bCs/>
              </w:rPr>
            </w:pPr>
            <w:r w:rsidRPr="000874E5">
              <w:rPr>
                <w:rFonts w:ascii="Arial" w:hAnsi="Arial" w:cs="Arial"/>
                <w:bCs/>
              </w:rPr>
              <w:t>4.2. Explica con precisión el significado de palabras usando la acepción adecuada en relación al contexto en el que aparecen.</w:t>
            </w:r>
          </w:p>
        </w:tc>
        <w:tc>
          <w:tcPr>
            <w:tcW w:w="992" w:type="dxa"/>
            <w:shd w:val="clear" w:color="auto" w:fill="D6E3BC" w:themeFill="accent3" w:themeFillTint="66"/>
          </w:tcPr>
          <w:p w:rsidR="00650CF8" w:rsidRPr="000874E5" w:rsidRDefault="00650CF8" w:rsidP="00E36C45">
            <w:pPr>
              <w:pStyle w:val="Default"/>
              <w:spacing w:before="120" w:after="120"/>
              <w:contextualSpacing/>
              <w:jc w:val="both"/>
              <w:rPr>
                <w:rFonts w:ascii="Arial" w:hAnsi="Arial" w:cs="Arial"/>
                <w:bCs/>
              </w:rPr>
            </w:pPr>
            <w:r w:rsidRPr="000874E5">
              <w:rPr>
                <w:rFonts w:ascii="Arial" w:hAnsi="Arial" w:cs="Arial"/>
                <w:bCs/>
              </w:rPr>
              <w:t>CCL</w:t>
            </w:r>
          </w:p>
          <w:p w:rsidR="00650CF8" w:rsidRPr="000874E5" w:rsidRDefault="00650CF8" w:rsidP="00E36C45">
            <w:pPr>
              <w:pStyle w:val="Default"/>
              <w:spacing w:before="120" w:after="120"/>
              <w:contextualSpacing/>
              <w:jc w:val="both"/>
              <w:rPr>
                <w:rFonts w:ascii="Arial" w:hAnsi="Arial" w:cs="Arial"/>
                <w:bCs/>
              </w:rPr>
            </w:pPr>
            <w:r w:rsidRPr="000874E5">
              <w:rPr>
                <w:rFonts w:ascii="Arial" w:hAnsi="Arial" w:cs="Arial"/>
                <w:bCs/>
              </w:rPr>
              <w:t>CAA</w:t>
            </w:r>
          </w:p>
        </w:tc>
      </w:tr>
      <w:tr w:rsidR="00CA6AD4" w:rsidRPr="000874E5" w:rsidTr="0025048F">
        <w:tblPrEx>
          <w:tblCellMar>
            <w:left w:w="70" w:type="dxa"/>
            <w:right w:w="70" w:type="dxa"/>
          </w:tblCellMar>
          <w:tblLook w:val="0000"/>
        </w:tblPrEx>
        <w:trPr>
          <w:trHeight w:val="220"/>
        </w:trPr>
        <w:tc>
          <w:tcPr>
            <w:tcW w:w="1951" w:type="dxa"/>
            <w:shd w:val="clear" w:color="auto" w:fill="D6E3BC" w:themeFill="accent3" w:themeFillTint="66"/>
          </w:tcPr>
          <w:p w:rsidR="00650CF8" w:rsidRPr="000874E5" w:rsidRDefault="008D54E6" w:rsidP="001F0422">
            <w:pPr>
              <w:pStyle w:val="Default"/>
              <w:spacing w:before="120" w:after="120"/>
              <w:ind w:firstLine="426"/>
              <w:contextualSpacing/>
              <w:jc w:val="both"/>
              <w:rPr>
                <w:rFonts w:ascii="Arial" w:hAnsi="Arial" w:cs="Arial"/>
                <w:bCs/>
              </w:rPr>
            </w:pPr>
            <w:r w:rsidRPr="000874E5">
              <w:rPr>
                <w:rFonts w:ascii="Arial" w:hAnsi="Arial" w:cs="Arial"/>
                <w:bCs/>
              </w:rPr>
              <w:t xml:space="preserve">5. </w:t>
            </w:r>
            <w:r w:rsidR="00CA6AD4" w:rsidRPr="000874E5">
              <w:rPr>
                <w:rFonts w:ascii="Arial" w:hAnsi="Arial" w:cs="Arial"/>
                <w:bCs/>
              </w:rPr>
              <w:t xml:space="preserve">Usar correctamente  los diccionarios y fuentes de consulta digital y </w:t>
            </w:r>
            <w:r w:rsidR="00650CF8" w:rsidRPr="000874E5">
              <w:rPr>
                <w:rFonts w:ascii="Arial" w:hAnsi="Arial" w:cs="Arial"/>
                <w:bCs/>
              </w:rPr>
              <w:t>en papel.</w:t>
            </w:r>
          </w:p>
        </w:tc>
        <w:tc>
          <w:tcPr>
            <w:tcW w:w="5812" w:type="dxa"/>
            <w:shd w:val="clear" w:color="auto" w:fill="E5B8B7" w:themeFill="accent2" w:themeFillTint="66"/>
          </w:tcPr>
          <w:p w:rsidR="00650CF8" w:rsidRPr="000874E5" w:rsidRDefault="00650CF8" w:rsidP="001F0422">
            <w:pPr>
              <w:pStyle w:val="Default"/>
              <w:spacing w:before="120" w:after="120"/>
              <w:ind w:firstLine="426"/>
              <w:contextualSpacing/>
              <w:jc w:val="both"/>
              <w:rPr>
                <w:rFonts w:ascii="Arial" w:hAnsi="Arial" w:cs="Arial"/>
                <w:bCs/>
              </w:rPr>
            </w:pPr>
            <w:r w:rsidRPr="000874E5">
              <w:rPr>
                <w:rFonts w:ascii="Arial" w:hAnsi="Arial" w:cs="Arial"/>
                <w:bCs/>
              </w:rPr>
              <w:t>5.1. Utiliza los diccionarios y otras fuentes de consulta en papel y formato digital resolviendo eficazmente sus dudas sobre el uso correcto de la lengua y progresando en el aprendizaje autónomo.</w:t>
            </w:r>
          </w:p>
        </w:tc>
        <w:tc>
          <w:tcPr>
            <w:tcW w:w="992" w:type="dxa"/>
            <w:shd w:val="clear" w:color="auto" w:fill="D6E3BC" w:themeFill="accent3" w:themeFillTint="66"/>
          </w:tcPr>
          <w:p w:rsidR="00650CF8" w:rsidRPr="000874E5" w:rsidRDefault="00650CF8" w:rsidP="00E36C45">
            <w:pPr>
              <w:pStyle w:val="Default"/>
              <w:spacing w:before="120" w:after="120"/>
              <w:contextualSpacing/>
              <w:jc w:val="both"/>
              <w:rPr>
                <w:rFonts w:ascii="Arial" w:hAnsi="Arial" w:cs="Arial"/>
                <w:bCs/>
              </w:rPr>
            </w:pPr>
            <w:r w:rsidRPr="000874E5">
              <w:rPr>
                <w:rFonts w:ascii="Arial" w:hAnsi="Arial" w:cs="Arial"/>
                <w:bCs/>
              </w:rPr>
              <w:t xml:space="preserve">CCL </w:t>
            </w:r>
          </w:p>
          <w:p w:rsidR="00650CF8" w:rsidRPr="000874E5" w:rsidRDefault="00650CF8" w:rsidP="00E36C45">
            <w:pPr>
              <w:pStyle w:val="Default"/>
              <w:spacing w:before="120" w:after="120"/>
              <w:contextualSpacing/>
              <w:jc w:val="both"/>
              <w:rPr>
                <w:rFonts w:ascii="Arial" w:hAnsi="Arial" w:cs="Arial"/>
                <w:bCs/>
              </w:rPr>
            </w:pPr>
            <w:r w:rsidRPr="000874E5">
              <w:rPr>
                <w:rFonts w:ascii="Arial" w:hAnsi="Arial" w:cs="Arial"/>
                <w:bCs/>
              </w:rPr>
              <w:t>CD</w:t>
            </w:r>
          </w:p>
          <w:p w:rsidR="00650CF8" w:rsidRPr="000874E5" w:rsidRDefault="00650CF8" w:rsidP="00E36C45">
            <w:pPr>
              <w:pStyle w:val="Default"/>
              <w:spacing w:before="120" w:after="120"/>
              <w:contextualSpacing/>
              <w:jc w:val="both"/>
              <w:rPr>
                <w:rFonts w:ascii="Arial" w:hAnsi="Arial" w:cs="Arial"/>
                <w:bCs/>
              </w:rPr>
            </w:pPr>
            <w:r w:rsidRPr="000874E5">
              <w:rPr>
                <w:rFonts w:ascii="Arial" w:hAnsi="Arial" w:cs="Arial"/>
                <w:bCs/>
              </w:rPr>
              <w:t>CAA</w:t>
            </w:r>
          </w:p>
          <w:p w:rsidR="00650CF8" w:rsidRPr="000874E5" w:rsidRDefault="00650CF8" w:rsidP="00E36C45">
            <w:pPr>
              <w:pStyle w:val="Default"/>
              <w:spacing w:before="120" w:after="120"/>
              <w:contextualSpacing/>
              <w:jc w:val="both"/>
              <w:rPr>
                <w:rFonts w:ascii="Arial" w:hAnsi="Arial" w:cs="Arial"/>
                <w:bCs/>
              </w:rPr>
            </w:pPr>
            <w:r w:rsidRPr="000874E5">
              <w:rPr>
                <w:rFonts w:ascii="Arial" w:hAnsi="Arial" w:cs="Arial"/>
                <w:bCs/>
              </w:rPr>
              <w:t>SIEP</w:t>
            </w:r>
          </w:p>
        </w:tc>
      </w:tr>
      <w:tr w:rsidR="00CA6AD4" w:rsidRPr="000874E5" w:rsidTr="0025048F">
        <w:tblPrEx>
          <w:tblCellMar>
            <w:left w:w="70" w:type="dxa"/>
            <w:right w:w="70" w:type="dxa"/>
          </w:tblCellMar>
          <w:tblLook w:val="0000"/>
        </w:tblPrEx>
        <w:trPr>
          <w:trHeight w:val="1184"/>
        </w:trPr>
        <w:tc>
          <w:tcPr>
            <w:tcW w:w="1951" w:type="dxa"/>
            <w:vMerge w:val="restart"/>
            <w:shd w:val="clear" w:color="auto" w:fill="D6E3BC" w:themeFill="accent3" w:themeFillTint="66"/>
          </w:tcPr>
          <w:p w:rsidR="00650CF8" w:rsidRPr="000874E5" w:rsidRDefault="008D54E6" w:rsidP="001F0422">
            <w:pPr>
              <w:pStyle w:val="Default"/>
              <w:spacing w:before="120" w:after="120"/>
              <w:ind w:firstLine="426"/>
              <w:contextualSpacing/>
              <w:jc w:val="both"/>
              <w:rPr>
                <w:rFonts w:ascii="Arial" w:hAnsi="Arial" w:cs="Arial"/>
                <w:bCs/>
              </w:rPr>
            </w:pPr>
            <w:r w:rsidRPr="000874E5">
              <w:rPr>
                <w:rFonts w:ascii="Arial" w:hAnsi="Arial" w:cs="Arial"/>
                <w:bCs/>
              </w:rPr>
              <w:t xml:space="preserve">6. </w:t>
            </w:r>
            <w:r w:rsidR="00650CF8" w:rsidRPr="000874E5">
              <w:rPr>
                <w:rFonts w:ascii="Arial" w:hAnsi="Arial" w:cs="Arial"/>
                <w:bCs/>
              </w:rPr>
              <w:t>Explicar y describir los rasgos que determinan los límites oracionales para reconocer la estructura de las oraciones compuestas.</w:t>
            </w:r>
          </w:p>
        </w:tc>
        <w:tc>
          <w:tcPr>
            <w:tcW w:w="5812" w:type="dxa"/>
            <w:shd w:val="clear" w:color="auto" w:fill="E5B8B7" w:themeFill="accent2" w:themeFillTint="66"/>
          </w:tcPr>
          <w:p w:rsidR="00650CF8" w:rsidRPr="000874E5" w:rsidRDefault="00650CF8" w:rsidP="001F0422">
            <w:pPr>
              <w:spacing w:before="120" w:after="120"/>
              <w:ind w:firstLine="426"/>
              <w:contextualSpacing/>
              <w:jc w:val="both"/>
              <w:rPr>
                <w:rFonts w:ascii="Arial" w:hAnsi="Arial" w:cs="Arial"/>
                <w:lang w:val="es-ES"/>
              </w:rPr>
            </w:pPr>
            <w:r w:rsidRPr="000874E5">
              <w:rPr>
                <w:rFonts w:ascii="Arial" w:hAnsi="Arial" w:cs="Arial"/>
                <w:lang w:val="es-ES"/>
              </w:rPr>
              <w:t xml:space="preserve">6.1. Transforma y amplía oraciones simples en oraciones compuestas usando conectores y otros procedimientos de sustitución para evitar repeticiones. </w:t>
            </w:r>
          </w:p>
        </w:tc>
        <w:tc>
          <w:tcPr>
            <w:tcW w:w="992" w:type="dxa"/>
            <w:shd w:val="clear" w:color="auto" w:fill="D6E3BC" w:themeFill="accent3" w:themeFillTint="66"/>
          </w:tcPr>
          <w:p w:rsidR="00650CF8" w:rsidRPr="000874E5" w:rsidRDefault="00650CF8" w:rsidP="00E36C45">
            <w:pPr>
              <w:pStyle w:val="Default"/>
              <w:spacing w:before="120" w:after="120"/>
              <w:contextualSpacing/>
              <w:jc w:val="both"/>
              <w:rPr>
                <w:rFonts w:ascii="Arial" w:hAnsi="Arial" w:cs="Arial"/>
                <w:bCs/>
              </w:rPr>
            </w:pPr>
            <w:r w:rsidRPr="000874E5">
              <w:rPr>
                <w:rFonts w:ascii="Arial" w:hAnsi="Arial" w:cs="Arial"/>
                <w:bCs/>
              </w:rPr>
              <w:t>CCL</w:t>
            </w:r>
          </w:p>
          <w:p w:rsidR="00650CF8" w:rsidRPr="000874E5" w:rsidRDefault="00650CF8" w:rsidP="00E36C45">
            <w:pPr>
              <w:pStyle w:val="Default"/>
              <w:spacing w:before="120" w:after="120"/>
              <w:contextualSpacing/>
              <w:jc w:val="both"/>
              <w:rPr>
                <w:rFonts w:ascii="Arial" w:hAnsi="Arial" w:cs="Arial"/>
                <w:bCs/>
              </w:rPr>
            </w:pPr>
            <w:r w:rsidRPr="000874E5">
              <w:rPr>
                <w:rFonts w:ascii="Arial" w:hAnsi="Arial" w:cs="Arial"/>
                <w:bCs/>
              </w:rPr>
              <w:t>CAA</w:t>
            </w:r>
          </w:p>
          <w:p w:rsidR="00650CF8" w:rsidRPr="000874E5" w:rsidRDefault="00650CF8" w:rsidP="001F0422">
            <w:pPr>
              <w:pStyle w:val="Default"/>
              <w:spacing w:before="120" w:after="120"/>
              <w:ind w:firstLine="426"/>
              <w:contextualSpacing/>
              <w:jc w:val="both"/>
              <w:rPr>
                <w:rFonts w:ascii="Arial" w:hAnsi="Arial" w:cs="Arial"/>
                <w:bCs/>
              </w:rPr>
            </w:pPr>
          </w:p>
        </w:tc>
      </w:tr>
      <w:tr w:rsidR="00CA6AD4" w:rsidRPr="000874E5" w:rsidTr="0025048F">
        <w:tblPrEx>
          <w:tblCellMar>
            <w:left w:w="70" w:type="dxa"/>
            <w:right w:w="70" w:type="dxa"/>
          </w:tblCellMar>
          <w:tblLook w:val="0000"/>
        </w:tblPrEx>
        <w:trPr>
          <w:trHeight w:val="1198"/>
        </w:trPr>
        <w:tc>
          <w:tcPr>
            <w:tcW w:w="1951" w:type="dxa"/>
            <w:vMerge/>
            <w:shd w:val="clear" w:color="auto" w:fill="D6E3BC" w:themeFill="accent3" w:themeFillTint="66"/>
          </w:tcPr>
          <w:p w:rsidR="00650CF8" w:rsidRPr="000874E5" w:rsidRDefault="00650CF8" w:rsidP="001F0422">
            <w:pPr>
              <w:pStyle w:val="Default"/>
              <w:spacing w:before="120" w:after="120"/>
              <w:ind w:firstLine="426"/>
              <w:contextualSpacing/>
              <w:jc w:val="both"/>
              <w:rPr>
                <w:rFonts w:ascii="Arial" w:hAnsi="Arial" w:cs="Arial"/>
                <w:bCs/>
              </w:rPr>
            </w:pPr>
          </w:p>
        </w:tc>
        <w:tc>
          <w:tcPr>
            <w:tcW w:w="5812" w:type="dxa"/>
            <w:shd w:val="clear" w:color="auto" w:fill="E5B8B7" w:themeFill="accent2" w:themeFillTint="66"/>
          </w:tcPr>
          <w:p w:rsidR="00650CF8" w:rsidRPr="000874E5" w:rsidRDefault="00650CF8" w:rsidP="001F0422">
            <w:pPr>
              <w:spacing w:before="120" w:after="120"/>
              <w:ind w:firstLine="426"/>
              <w:contextualSpacing/>
              <w:jc w:val="both"/>
              <w:rPr>
                <w:rFonts w:ascii="Arial" w:hAnsi="Arial" w:cs="Arial"/>
                <w:lang w:val="es-ES"/>
              </w:rPr>
            </w:pPr>
            <w:r w:rsidRPr="000874E5">
              <w:rPr>
                <w:rFonts w:ascii="Arial" w:hAnsi="Arial" w:cs="Arial"/>
                <w:lang w:val="es-ES"/>
              </w:rPr>
              <w:t xml:space="preserve">6.2. Reconoce la palabra nuclear que organiza sintáctica y semánticamente un enunciado, así como los elementos que se agrupan en torno a ella. </w:t>
            </w:r>
          </w:p>
        </w:tc>
        <w:tc>
          <w:tcPr>
            <w:tcW w:w="992" w:type="dxa"/>
            <w:shd w:val="clear" w:color="auto" w:fill="D6E3BC" w:themeFill="accent3" w:themeFillTint="66"/>
          </w:tcPr>
          <w:p w:rsidR="00650CF8" w:rsidRPr="000874E5" w:rsidRDefault="00650CF8" w:rsidP="00E36C45">
            <w:pPr>
              <w:pStyle w:val="Default"/>
              <w:spacing w:before="120" w:after="120"/>
              <w:contextualSpacing/>
              <w:jc w:val="both"/>
              <w:rPr>
                <w:rFonts w:ascii="Arial" w:hAnsi="Arial" w:cs="Arial"/>
                <w:bCs/>
              </w:rPr>
            </w:pPr>
            <w:r w:rsidRPr="000874E5">
              <w:rPr>
                <w:rFonts w:ascii="Arial" w:hAnsi="Arial" w:cs="Arial"/>
                <w:bCs/>
              </w:rPr>
              <w:t>CCL</w:t>
            </w:r>
          </w:p>
          <w:p w:rsidR="00650CF8" w:rsidRPr="000874E5" w:rsidRDefault="00650CF8" w:rsidP="00E36C45">
            <w:pPr>
              <w:pStyle w:val="Default"/>
              <w:spacing w:before="120" w:after="120"/>
              <w:contextualSpacing/>
              <w:jc w:val="both"/>
              <w:rPr>
                <w:rFonts w:ascii="Arial" w:hAnsi="Arial" w:cs="Arial"/>
                <w:bCs/>
              </w:rPr>
            </w:pPr>
            <w:r w:rsidRPr="000874E5">
              <w:rPr>
                <w:rFonts w:ascii="Arial" w:hAnsi="Arial" w:cs="Arial"/>
                <w:bCs/>
              </w:rPr>
              <w:t>CAA</w:t>
            </w:r>
          </w:p>
        </w:tc>
      </w:tr>
      <w:tr w:rsidR="00CA6AD4" w:rsidRPr="000874E5" w:rsidTr="0025048F">
        <w:tblPrEx>
          <w:tblCellMar>
            <w:left w:w="70" w:type="dxa"/>
            <w:right w:w="70" w:type="dxa"/>
          </w:tblCellMar>
          <w:tblLook w:val="0000"/>
        </w:tblPrEx>
        <w:trPr>
          <w:trHeight w:val="1968"/>
        </w:trPr>
        <w:tc>
          <w:tcPr>
            <w:tcW w:w="1951" w:type="dxa"/>
            <w:vMerge/>
            <w:shd w:val="clear" w:color="auto" w:fill="D6E3BC" w:themeFill="accent3" w:themeFillTint="66"/>
          </w:tcPr>
          <w:p w:rsidR="00650CF8" w:rsidRPr="000874E5" w:rsidRDefault="00650CF8" w:rsidP="001F0422">
            <w:pPr>
              <w:pStyle w:val="Default"/>
              <w:spacing w:before="120" w:after="120"/>
              <w:ind w:firstLine="426"/>
              <w:contextualSpacing/>
              <w:jc w:val="both"/>
              <w:rPr>
                <w:rFonts w:ascii="Arial" w:hAnsi="Arial" w:cs="Arial"/>
                <w:bCs/>
              </w:rPr>
            </w:pPr>
          </w:p>
        </w:tc>
        <w:tc>
          <w:tcPr>
            <w:tcW w:w="5812" w:type="dxa"/>
            <w:shd w:val="clear" w:color="auto" w:fill="E5B8B7" w:themeFill="accent2" w:themeFillTint="66"/>
          </w:tcPr>
          <w:p w:rsidR="00650CF8" w:rsidRPr="000874E5" w:rsidRDefault="00650CF8" w:rsidP="001F0422">
            <w:pPr>
              <w:spacing w:before="120" w:after="120"/>
              <w:ind w:firstLine="426"/>
              <w:contextualSpacing/>
              <w:jc w:val="both"/>
              <w:rPr>
                <w:rFonts w:ascii="Arial" w:hAnsi="Arial" w:cs="Arial"/>
                <w:lang w:val="es-ES"/>
              </w:rPr>
            </w:pPr>
            <w:r w:rsidRPr="000874E5">
              <w:rPr>
                <w:rFonts w:ascii="Arial" w:hAnsi="Arial" w:cs="Arial"/>
                <w:lang w:val="es-ES"/>
              </w:rPr>
              <w:t xml:space="preserve">6.3. Reconoce la equivalencia semántica y funcional entre el adjetivo, el sustantivo y algunos adverbios con oraciones de relativo, sustantivas y adverbiales respectivamente, transformando y ampliando adjetivos, sustantivos y adverbios en oraciones subordinadas e insertándolas como constituyentes de otra oración. </w:t>
            </w:r>
          </w:p>
        </w:tc>
        <w:tc>
          <w:tcPr>
            <w:tcW w:w="992" w:type="dxa"/>
            <w:shd w:val="clear" w:color="auto" w:fill="D6E3BC" w:themeFill="accent3" w:themeFillTint="66"/>
          </w:tcPr>
          <w:p w:rsidR="00650CF8" w:rsidRPr="000874E5" w:rsidRDefault="00650CF8" w:rsidP="00E36C45">
            <w:pPr>
              <w:pStyle w:val="Default"/>
              <w:spacing w:before="120" w:after="120"/>
              <w:contextualSpacing/>
              <w:jc w:val="both"/>
              <w:rPr>
                <w:rFonts w:ascii="Arial" w:hAnsi="Arial" w:cs="Arial"/>
                <w:bCs/>
              </w:rPr>
            </w:pPr>
            <w:r w:rsidRPr="000874E5">
              <w:rPr>
                <w:rFonts w:ascii="Arial" w:hAnsi="Arial" w:cs="Arial"/>
                <w:bCs/>
              </w:rPr>
              <w:t>CCL</w:t>
            </w:r>
          </w:p>
          <w:p w:rsidR="00650CF8" w:rsidRPr="000874E5" w:rsidRDefault="00650CF8" w:rsidP="00E36C45">
            <w:pPr>
              <w:pStyle w:val="Default"/>
              <w:spacing w:before="120" w:after="120"/>
              <w:contextualSpacing/>
              <w:jc w:val="both"/>
              <w:rPr>
                <w:rFonts w:ascii="Arial" w:hAnsi="Arial" w:cs="Arial"/>
                <w:bCs/>
              </w:rPr>
            </w:pPr>
            <w:r w:rsidRPr="000874E5">
              <w:rPr>
                <w:rFonts w:ascii="Arial" w:hAnsi="Arial" w:cs="Arial"/>
                <w:bCs/>
              </w:rPr>
              <w:t>CAA</w:t>
            </w:r>
          </w:p>
          <w:p w:rsidR="00650CF8" w:rsidRPr="000874E5" w:rsidRDefault="00650CF8" w:rsidP="001F0422">
            <w:pPr>
              <w:pStyle w:val="Default"/>
              <w:spacing w:before="120" w:after="120"/>
              <w:ind w:firstLine="426"/>
              <w:contextualSpacing/>
              <w:jc w:val="both"/>
              <w:rPr>
                <w:rFonts w:ascii="Arial" w:hAnsi="Arial" w:cs="Arial"/>
                <w:bCs/>
              </w:rPr>
            </w:pPr>
          </w:p>
          <w:p w:rsidR="00650CF8" w:rsidRPr="000874E5" w:rsidRDefault="00650CF8" w:rsidP="001F0422">
            <w:pPr>
              <w:pStyle w:val="Default"/>
              <w:spacing w:before="120" w:after="120"/>
              <w:ind w:firstLine="426"/>
              <w:contextualSpacing/>
              <w:jc w:val="both"/>
              <w:rPr>
                <w:rFonts w:ascii="Arial" w:hAnsi="Arial" w:cs="Arial"/>
                <w:bCs/>
              </w:rPr>
            </w:pPr>
          </w:p>
          <w:p w:rsidR="00650CF8" w:rsidRPr="000874E5" w:rsidRDefault="00650CF8" w:rsidP="001F0422">
            <w:pPr>
              <w:pStyle w:val="Default"/>
              <w:spacing w:before="120" w:after="120"/>
              <w:ind w:firstLine="426"/>
              <w:contextualSpacing/>
              <w:jc w:val="both"/>
              <w:rPr>
                <w:rFonts w:ascii="Arial" w:hAnsi="Arial" w:cs="Arial"/>
                <w:bCs/>
              </w:rPr>
            </w:pPr>
          </w:p>
        </w:tc>
      </w:tr>
      <w:tr w:rsidR="00CA6AD4" w:rsidRPr="000874E5" w:rsidTr="0025048F">
        <w:tblPrEx>
          <w:tblCellMar>
            <w:left w:w="70" w:type="dxa"/>
            <w:right w:w="70" w:type="dxa"/>
          </w:tblCellMar>
          <w:tblLook w:val="0000"/>
        </w:tblPrEx>
        <w:trPr>
          <w:trHeight w:val="946"/>
        </w:trPr>
        <w:tc>
          <w:tcPr>
            <w:tcW w:w="1951" w:type="dxa"/>
            <w:vMerge/>
            <w:shd w:val="clear" w:color="auto" w:fill="D6E3BC" w:themeFill="accent3" w:themeFillTint="66"/>
          </w:tcPr>
          <w:p w:rsidR="00650CF8" w:rsidRPr="000874E5" w:rsidRDefault="00650CF8" w:rsidP="001F0422">
            <w:pPr>
              <w:pStyle w:val="Default"/>
              <w:spacing w:before="120" w:after="120"/>
              <w:ind w:firstLine="426"/>
              <w:contextualSpacing/>
              <w:jc w:val="both"/>
              <w:rPr>
                <w:rFonts w:ascii="Arial" w:hAnsi="Arial" w:cs="Arial"/>
                <w:bCs/>
              </w:rPr>
            </w:pPr>
          </w:p>
        </w:tc>
        <w:tc>
          <w:tcPr>
            <w:tcW w:w="5812" w:type="dxa"/>
            <w:shd w:val="clear" w:color="auto" w:fill="E5B8B7" w:themeFill="accent2" w:themeFillTint="66"/>
          </w:tcPr>
          <w:p w:rsidR="00650CF8" w:rsidRPr="000874E5" w:rsidRDefault="00650CF8" w:rsidP="001F0422">
            <w:pPr>
              <w:spacing w:before="120" w:after="120"/>
              <w:ind w:firstLine="426"/>
              <w:contextualSpacing/>
              <w:jc w:val="both"/>
              <w:rPr>
                <w:rFonts w:ascii="Arial" w:hAnsi="Arial" w:cs="Arial"/>
                <w:lang w:val="es-ES"/>
              </w:rPr>
            </w:pPr>
            <w:r w:rsidRPr="000874E5">
              <w:rPr>
                <w:rFonts w:ascii="Arial" w:hAnsi="Arial" w:cs="Arial"/>
                <w:lang w:val="es-ES"/>
              </w:rPr>
              <w:t>6.4. Utiliza de forma autónoma textos de la vida cotidiana para la observación, reflexión y explicación sintáctica.</w:t>
            </w:r>
          </w:p>
        </w:tc>
        <w:tc>
          <w:tcPr>
            <w:tcW w:w="992" w:type="dxa"/>
            <w:shd w:val="clear" w:color="auto" w:fill="D6E3BC" w:themeFill="accent3" w:themeFillTint="66"/>
          </w:tcPr>
          <w:p w:rsidR="00650CF8" w:rsidRPr="000874E5" w:rsidRDefault="00650CF8" w:rsidP="00E36C45">
            <w:pPr>
              <w:pStyle w:val="Default"/>
              <w:spacing w:before="120" w:after="120"/>
              <w:contextualSpacing/>
              <w:jc w:val="both"/>
              <w:rPr>
                <w:rFonts w:ascii="Arial" w:hAnsi="Arial" w:cs="Arial"/>
                <w:bCs/>
              </w:rPr>
            </w:pPr>
            <w:r w:rsidRPr="000874E5">
              <w:rPr>
                <w:rFonts w:ascii="Arial" w:hAnsi="Arial" w:cs="Arial"/>
                <w:bCs/>
              </w:rPr>
              <w:t>CCL</w:t>
            </w:r>
          </w:p>
          <w:p w:rsidR="00650CF8" w:rsidRPr="000874E5" w:rsidRDefault="00650CF8" w:rsidP="00E36C45">
            <w:pPr>
              <w:pStyle w:val="Default"/>
              <w:spacing w:before="120" w:after="120"/>
              <w:contextualSpacing/>
              <w:jc w:val="both"/>
              <w:rPr>
                <w:rFonts w:ascii="Arial" w:hAnsi="Arial" w:cs="Arial"/>
                <w:bCs/>
              </w:rPr>
            </w:pPr>
            <w:r w:rsidRPr="000874E5">
              <w:rPr>
                <w:rFonts w:ascii="Arial" w:hAnsi="Arial" w:cs="Arial"/>
                <w:bCs/>
              </w:rPr>
              <w:t>CAA</w:t>
            </w:r>
          </w:p>
        </w:tc>
      </w:tr>
      <w:tr w:rsidR="00CA6AD4" w:rsidRPr="000874E5" w:rsidTr="0025048F">
        <w:tblPrEx>
          <w:tblCellMar>
            <w:left w:w="70" w:type="dxa"/>
            <w:right w:w="70" w:type="dxa"/>
          </w:tblCellMar>
          <w:tblLook w:val="0000"/>
        </w:tblPrEx>
        <w:trPr>
          <w:trHeight w:val="73"/>
        </w:trPr>
        <w:tc>
          <w:tcPr>
            <w:tcW w:w="1951" w:type="dxa"/>
            <w:shd w:val="clear" w:color="auto" w:fill="D6E3BC" w:themeFill="accent3" w:themeFillTint="66"/>
          </w:tcPr>
          <w:p w:rsidR="00650CF8" w:rsidRPr="000874E5" w:rsidRDefault="008D54E6" w:rsidP="001F0422">
            <w:pPr>
              <w:pStyle w:val="Default"/>
              <w:spacing w:before="120" w:after="120"/>
              <w:ind w:firstLine="426"/>
              <w:contextualSpacing/>
              <w:jc w:val="both"/>
              <w:rPr>
                <w:rFonts w:ascii="Arial" w:hAnsi="Arial" w:cs="Arial"/>
                <w:bCs/>
              </w:rPr>
            </w:pPr>
            <w:r w:rsidRPr="000874E5">
              <w:rPr>
                <w:rFonts w:ascii="Arial" w:hAnsi="Arial" w:cs="Arial"/>
                <w:bCs/>
              </w:rPr>
              <w:t xml:space="preserve">7. </w:t>
            </w:r>
            <w:r w:rsidR="00CA6AD4" w:rsidRPr="000874E5">
              <w:rPr>
                <w:rFonts w:ascii="Arial" w:hAnsi="Arial" w:cs="Arial"/>
                <w:bCs/>
              </w:rPr>
              <w:t>Aplicar los conocimientos para</w:t>
            </w:r>
            <w:r w:rsidR="00650CF8" w:rsidRPr="000874E5">
              <w:rPr>
                <w:rFonts w:ascii="Arial" w:hAnsi="Arial" w:cs="Arial"/>
                <w:bCs/>
              </w:rPr>
              <w:t xml:space="preserve"> resolver problemas </w:t>
            </w:r>
            <w:r w:rsidR="00CA6AD4" w:rsidRPr="000874E5">
              <w:rPr>
                <w:rFonts w:ascii="Arial" w:hAnsi="Arial" w:cs="Arial"/>
                <w:bCs/>
              </w:rPr>
              <w:t>de comprensión y expresión.</w:t>
            </w:r>
          </w:p>
        </w:tc>
        <w:tc>
          <w:tcPr>
            <w:tcW w:w="5812" w:type="dxa"/>
            <w:shd w:val="clear" w:color="auto" w:fill="E5B8B7" w:themeFill="accent2" w:themeFillTint="66"/>
          </w:tcPr>
          <w:p w:rsidR="00650CF8" w:rsidRPr="000874E5" w:rsidRDefault="00650CF8" w:rsidP="001F0422">
            <w:pPr>
              <w:spacing w:before="120" w:after="120"/>
              <w:ind w:firstLine="426"/>
              <w:contextualSpacing/>
              <w:jc w:val="both"/>
              <w:rPr>
                <w:rFonts w:ascii="Arial" w:hAnsi="Arial" w:cs="Arial"/>
                <w:lang w:val="es-ES"/>
              </w:rPr>
            </w:pPr>
            <w:r w:rsidRPr="000874E5">
              <w:rPr>
                <w:rFonts w:ascii="Arial" w:hAnsi="Arial" w:cs="Arial"/>
                <w:lang w:val="es-ES"/>
              </w:rPr>
              <w:t>7.1. Revisa sus discursos orales y escritos aplicando correctamente las normas ortográficas y gramaticales reconociendo su valor social para obtener una comunicación eficiente.</w:t>
            </w:r>
          </w:p>
        </w:tc>
        <w:tc>
          <w:tcPr>
            <w:tcW w:w="992" w:type="dxa"/>
            <w:shd w:val="clear" w:color="auto" w:fill="D6E3BC" w:themeFill="accent3" w:themeFillTint="66"/>
          </w:tcPr>
          <w:p w:rsidR="00650CF8" w:rsidRPr="000874E5" w:rsidRDefault="00650CF8" w:rsidP="00E36C45">
            <w:pPr>
              <w:pStyle w:val="Default"/>
              <w:spacing w:before="120" w:after="120"/>
              <w:contextualSpacing/>
              <w:jc w:val="both"/>
              <w:rPr>
                <w:rFonts w:ascii="Arial" w:hAnsi="Arial" w:cs="Arial"/>
                <w:bCs/>
              </w:rPr>
            </w:pPr>
            <w:r w:rsidRPr="000874E5">
              <w:rPr>
                <w:rFonts w:ascii="Arial" w:hAnsi="Arial" w:cs="Arial"/>
                <w:bCs/>
              </w:rPr>
              <w:t>CCL</w:t>
            </w:r>
          </w:p>
          <w:p w:rsidR="00650CF8" w:rsidRPr="000874E5" w:rsidRDefault="00650CF8" w:rsidP="00E36C45">
            <w:pPr>
              <w:pStyle w:val="Default"/>
              <w:spacing w:before="120" w:after="120"/>
              <w:contextualSpacing/>
              <w:jc w:val="both"/>
              <w:rPr>
                <w:rFonts w:ascii="Arial" w:hAnsi="Arial" w:cs="Arial"/>
                <w:bCs/>
              </w:rPr>
            </w:pPr>
            <w:r w:rsidRPr="000874E5">
              <w:rPr>
                <w:rFonts w:ascii="Arial" w:hAnsi="Arial" w:cs="Arial"/>
                <w:bCs/>
              </w:rPr>
              <w:t>CAA</w:t>
            </w:r>
          </w:p>
          <w:p w:rsidR="00650CF8" w:rsidRPr="000874E5" w:rsidRDefault="00650CF8" w:rsidP="001F0422">
            <w:pPr>
              <w:pStyle w:val="Default"/>
              <w:spacing w:before="120" w:after="120"/>
              <w:ind w:firstLine="426"/>
              <w:contextualSpacing/>
              <w:jc w:val="both"/>
              <w:rPr>
                <w:rFonts w:ascii="Arial" w:hAnsi="Arial" w:cs="Arial"/>
                <w:bCs/>
              </w:rPr>
            </w:pPr>
          </w:p>
        </w:tc>
      </w:tr>
      <w:tr w:rsidR="00CA6AD4" w:rsidRPr="000874E5" w:rsidTr="0025048F">
        <w:tblPrEx>
          <w:tblCellMar>
            <w:left w:w="70" w:type="dxa"/>
            <w:right w:w="70" w:type="dxa"/>
          </w:tblCellMar>
          <w:tblLook w:val="0000"/>
        </w:tblPrEx>
        <w:trPr>
          <w:trHeight w:val="1198"/>
        </w:trPr>
        <w:tc>
          <w:tcPr>
            <w:tcW w:w="1951" w:type="dxa"/>
            <w:vMerge w:val="restart"/>
            <w:shd w:val="clear" w:color="auto" w:fill="D6E3BC" w:themeFill="accent3" w:themeFillTint="66"/>
          </w:tcPr>
          <w:p w:rsidR="00CA6AD4" w:rsidRPr="000874E5" w:rsidRDefault="008D54E6" w:rsidP="001F0422">
            <w:pPr>
              <w:pStyle w:val="Default"/>
              <w:spacing w:before="120" w:after="120"/>
              <w:ind w:firstLine="426"/>
              <w:contextualSpacing/>
              <w:jc w:val="both"/>
              <w:rPr>
                <w:rFonts w:ascii="Arial" w:hAnsi="Arial" w:cs="Arial"/>
                <w:bCs/>
              </w:rPr>
            </w:pPr>
            <w:r w:rsidRPr="000874E5">
              <w:rPr>
                <w:rFonts w:ascii="Arial" w:hAnsi="Arial" w:cs="Arial"/>
                <w:bCs/>
              </w:rPr>
              <w:t xml:space="preserve">8. </w:t>
            </w:r>
            <w:r w:rsidR="00CA6AD4" w:rsidRPr="000874E5">
              <w:rPr>
                <w:rFonts w:ascii="Arial" w:hAnsi="Arial" w:cs="Arial"/>
                <w:bCs/>
              </w:rPr>
              <w:t>Identificar y explicar las estructuras de los diferentes géneros textuales con especial atención a las estructuras expositivas y argumentativas para utilizarlas en sus producciones orales y escritas.</w:t>
            </w:r>
          </w:p>
        </w:tc>
        <w:tc>
          <w:tcPr>
            <w:tcW w:w="5812" w:type="dxa"/>
            <w:shd w:val="clear" w:color="auto" w:fill="E5B8B7" w:themeFill="accent2" w:themeFillTint="66"/>
          </w:tcPr>
          <w:p w:rsidR="00CA6AD4" w:rsidRPr="000874E5" w:rsidRDefault="00CA6AD4" w:rsidP="001F0422">
            <w:pPr>
              <w:spacing w:before="120" w:after="120"/>
              <w:ind w:firstLine="426"/>
              <w:contextualSpacing/>
              <w:jc w:val="both"/>
              <w:rPr>
                <w:rFonts w:ascii="Arial" w:hAnsi="Arial" w:cs="Arial"/>
                <w:lang w:val="es-ES"/>
              </w:rPr>
            </w:pPr>
            <w:r w:rsidRPr="000874E5">
              <w:rPr>
                <w:rFonts w:ascii="Arial" w:hAnsi="Arial" w:cs="Arial"/>
                <w:lang w:val="es-ES"/>
              </w:rPr>
              <w:t xml:space="preserve">8.1. Identifica y explica las estructuras de los diferentes géneros textuales, con especial atención a las expositivas y argumentativas, utilizándolas en las propias producciones orales y escritas. </w:t>
            </w:r>
          </w:p>
        </w:tc>
        <w:tc>
          <w:tcPr>
            <w:tcW w:w="992" w:type="dxa"/>
            <w:shd w:val="clear" w:color="auto" w:fill="D6E3BC" w:themeFill="accent3" w:themeFillTint="66"/>
          </w:tcPr>
          <w:p w:rsidR="00CA6AD4" w:rsidRPr="000874E5" w:rsidRDefault="00CA6AD4" w:rsidP="00E36C45">
            <w:pPr>
              <w:pStyle w:val="Default"/>
              <w:spacing w:before="120" w:after="120"/>
              <w:contextualSpacing/>
              <w:jc w:val="both"/>
              <w:rPr>
                <w:rFonts w:ascii="Arial" w:hAnsi="Arial" w:cs="Arial"/>
                <w:bCs/>
              </w:rPr>
            </w:pPr>
            <w:r w:rsidRPr="000874E5">
              <w:rPr>
                <w:rFonts w:ascii="Arial" w:hAnsi="Arial" w:cs="Arial"/>
                <w:bCs/>
              </w:rPr>
              <w:t>CCL</w:t>
            </w:r>
          </w:p>
          <w:p w:rsidR="00CA6AD4" w:rsidRPr="000874E5" w:rsidRDefault="00CA6AD4" w:rsidP="00E36C45">
            <w:pPr>
              <w:pStyle w:val="Default"/>
              <w:spacing w:before="120" w:after="120"/>
              <w:contextualSpacing/>
              <w:jc w:val="both"/>
              <w:rPr>
                <w:rFonts w:ascii="Arial" w:hAnsi="Arial" w:cs="Arial"/>
                <w:bCs/>
              </w:rPr>
            </w:pPr>
            <w:r w:rsidRPr="000874E5">
              <w:rPr>
                <w:rFonts w:ascii="Arial" w:hAnsi="Arial" w:cs="Arial"/>
                <w:bCs/>
              </w:rPr>
              <w:t>CAA</w:t>
            </w:r>
          </w:p>
          <w:p w:rsidR="00CA6AD4" w:rsidRPr="000874E5" w:rsidRDefault="00CA6AD4" w:rsidP="001F0422">
            <w:pPr>
              <w:pStyle w:val="Default"/>
              <w:spacing w:before="120" w:after="120"/>
              <w:ind w:firstLine="426"/>
              <w:contextualSpacing/>
              <w:jc w:val="both"/>
              <w:rPr>
                <w:rFonts w:ascii="Arial" w:hAnsi="Arial" w:cs="Arial"/>
                <w:bCs/>
              </w:rPr>
            </w:pPr>
          </w:p>
        </w:tc>
      </w:tr>
      <w:tr w:rsidR="00CA6AD4" w:rsidRPr="000874E5" w:rsidTr="0025048F">
        <w:tblPrEx>
          <w:tblCellMar>
            <w:left w:w="70" w:type="dxa"/>
            <w:right w:w="70" w:type="dxa"/>
          </w:tblCellMar>
          <w:tblLook w:val="0000"/>
        </w:tblPrEx>
        <w:trPr>
          <w:trHeight w:val="929"/>
        </w:trPr>
        <w:tc>
          <w:tcPr>
            <w:tcW w:w="1951" w:type="dxa"/>
            <w:vMerge/>
            <w:shd w:val="clear" w:color="auto" w:fill="D6E3BC" w:themeFill="accent3" w:themeFillTint="66"/>
          </w:tcPr>
          <w:p w:rsidR="00CA6AD4" w:rsidRPr="000874E5" w:rsidRDefault="00CA6AD4" w:rsidP="001F0422">
            <w:pPr>
              <w:pStyle w:val="Default"/>
              <w:spacing w:before="120" w:after="120"/>
              <w:ind w:firstLine="426"/>
              <w:contextualSpacing/>
              <w:jc w:val="both"/>
              <w:rPr>
                <w:rFonts w:ascii="Arial" w:hAnsi="Arial" w:cs="Arial"/>
                <w:bCs/>
              </w:rPr>
            </w:pPr>
          </w:p>
        </w:tc>
        <w:tc>
          <w:tcPr>
            <w:tcW w:w="5812" w:type="dxa"/>
            <w:shd w:val="clear" w:color="auto" w:fill="E5B8B7" w:themeFill="accent2" w:themeFillTint="66"/>
          </w:tcPr>
          <w:p w:rsidR="00CA6AD4" w:rsidRPr="000874E5" w:rsidRDefault="00CA6AD4" w:rsidP="001F0422">
            <w:pPr>
              <w:spacing w:before="120" w:after="120"/>
              <w:ind w:firstLine="426"/>
              <w:contextualSpacing/>
              <w:jc w:val="both"/>
              <w:rPr>
                <w:rFonts w:ascii="Arial" w:hAnsi="Arial" w:cs="Arial"/>
                <w:lang w:val="es-ES"/>
              </w:rPr>
            </w:pPr>
            <w:r w:rsidRPr="000874E5">
              <w:rPr>
                <w:rFonts w:ascii="Arial" w:hAnsi="Arial" w:cs="Arial"/>
                <w:lang w:val="es-ES"/>
              </w:rPr>
              <w:t xml:space="preserve">8.2. Conoce los elementos de la situación comunicativa que determinan los usos </w:t>
            </w:r>
            <w:r w:rsidR="00E36C45" w:rsidRPr="000874E5">
              <w:rPr>
                <w:rFonts w:ascii="Arial" w:hAnsi="Arial" w:cs="Arial"/>
                <w:lang w:val="es-ES"/>
              </w:rPr>
              <w:t>lingüísticos</w:t>
            </w:r>
            <w:r w:rsidRPr="000874E5">
              <w:rPr>
                <w:rFonts w:ascii="Arial" w:hAnsi="Arial" w:cs="Arial"/>
                <w:lang w:val="es-ES"/>
              </w:rPr>
              <w:t>: tema, propósito, destinatario.</w:t>
            </w:r>
          </w:p>
        </w:tc>
        <w:tc>
          <w:tcPr>
            <w:tcW w:w="992" w:type="dxa"/>
            <w:shd w:val="clear" w:color="auto" w:fill="D6E3BC" w:themeFill="accent3" w:themeFillTint="66"/>
          </w:tcPr>
          <w:p w:rsidR="00CA6AD4" w:rsidRPr="000874E5" w:rsidRDefault="00CA6AD4" w:rsidP="00E36C45">
            <w:pPr>
              <w:pStyle w:val="Default"/>
              <w:spacing w:before="120" w:after="120"/>
              <w:contextualSpacing/>
              <w:jc w:val="both"/>
              <w:rPr>
                <w:rFonts w:ascii="Arial" w:hAnsi="Arial" w:cs="Arial"/>
                <w:bCs/>
              </w:rPr>
            </w:pPr>
            <w:r w:rsidRPr="000874E5">
              <w:rPr>
                <w:rFonts w:ascii="Arial" w:hAnsi="Arial" w:cs="Arial"/>
                <w:bCs/>
              </w:rPr>
              <w:t>CCL</w:t>
            </w:r>
          </w:p>
          <w:p w:rsidR="00CA6AD4" w:rsidRPr="000874E5" w:rsidRDefault="00CA6AD4" w:rsidP="00E36C45">
            <w:pPr>
              <w:pStyle w:val="Default"/>
              <w:spacing w:before="120" w:after="120"/>
              <w:contextualSpacing/>
              <w:jc w:val="both"/>
              <w:rPr>
                <w:rFonts w:ascii="Arial" w:hAnsi="Arial" w:cs="Arial"/>
                <w:bCs/>
              </w:rPr>
            </w:pPr>
            <w:r w:rsidRPr="000874E5">
              <w:rPr>
                <w:rFonts w:ascii="Arial" w:hAnsi="Arial" w:cs="Arial"/>
                <w:bCs/>
              </w:rPr>
              <w:t>CAA</w:t>
            </w:r>
          </w:p>
        </w:tc>
      </w:tr>
      <w:tr w:rsidR="00CA6AD4" w:rsidRPr="000874E5" w:rsidTr="0025048F">
        <w:tblPrEx>
          <w:tblCellMar>
            <w:left w:w="70" w:type="dxa"/>
            <w:right w:w="70" w:type="dxa"/>
          </w:tblCellMar>
          <w:tblLook w:val="0000"/>
        </w:tblPrEx>
        <w:trPr>
          <w:trHeight w:val="822"/>
        </w:trPr>
        <w:tc>
          <w:tcPr>
            <w:tcW w:w="1951" w:type="dxa"/>
            <w:vMerge/>
            <w:shd w:val="clear" w:color="auto" w:fill="D6E3BC" w:themeFill="accent3" w:themeFillTint="66"/>
          </w:tcPr>
          <w:p w:rsidR="00CA6AD4" w:rsidRPr="000874E5" w:rsidRDefault="00CA6AD4" w:rsidP="001F0422">
            <w:pPr>
              <w:pStyle w:val="Default"/>
              <w:spacing w:before="120" w:after="120"/>
              <w:ind w:firstLine="426"/>
              <w:contextualSpacing/>
              <w:jc w:val="both"/>
              <w:rPr>
                <w:rFonts w:ascii="Arial" w:hAnsi="Arial" w:cs="Arial"/>
                <w:bCs/>
              </w:rPr>
            </w:pPr>
          </w:p>
        </w:tc>
        <w:tc>
          <w:tcPr>
            <w:tcW w:w="5812" w:type="dxa"/>
            <w:shd w:val="clear" w:color="auto" w:fill="E5B8B7" w:themeFill="accent2" w:themeFillTint="66"/>
          </w:tcPr>
          <w:p w:rsidR="00CA6AD4" w:rsidRPr="000874E5" w:rsidRDefault="00CA6AD4" w:rsidP="001F0422">
            <w:pPr>
              <w:spacing w:before="120" w:after="120"/>
              <w:ind w:firstLine="426"/>
              <w:contextualSpacing/>
              <w:jc w:val="both"/>
              <w:rPr>
                <w:rFonts w:ascii="Arial" w:hAnsi="Arial" w:cs="Arial"/>
                <w:lang w:val="es-ES"/>
              </w:rPr>
            </w:pPr>
            <w:r w:rsidRPr="000874E5">
              <w:rPr>
                <w:rFonts w:ascii="Arial" w:hAnsi="Arial" w:cs="Arial"/>
                <w:lang w:val="es-ES"/>
              </w:rPr>
              <w:t xml:space="preserve">8.3. Describe los rasgos </w:t>
            </w:r>
            <w:r w:rsidR="00E36C45" w:rsidRPr="000874E5">
              <w:rPr>
                <w:rFonts w:ascii="Arial" w:hAnsi="Arial" w:cs="Arial"/>
                <w:lang w:val="es-ES"/>
              </w:rPr>
              <w:t>lingüísticos</w:t>
            </w:r>
            <w:r w:rsidRPr="000874E5">
              <w:rPr>
                <w:rFonts w:ascii="Arial" w:hAnsi="Arial" w:cs="Arial"/>
                <w:lang w:val="es-ES"/>
              </w:rPr>
              <w:t xml:space="preserve"> más sobresalientes de textos expositivos y argumentativos relacionándolos con la intención comunicativa y el contexto en el que se producen. </w:t>
            </w:r>
          </w:p>
        </w:tc>
        <w:tc>
          <w:tcPr>
            <w:tcW w:w="992" w:type="dxa"/>
            <w:shd w:val="clear" w:color="auto" w:fill="D6E3BC" w:themeFill="accent3" w:themeFillTint="66"/>
          </w:tcPr>
          <w:p w:rsidR="00CA6AD4" w:rsidRPr="000874E5" w:rsidRDefault="00CA6AD4" w:rsidP="00E36C45">
            <w:pPr>
              <w:pStyle w:val="Default"/>
              <w:spacing w:before="120" w:after="120"/>
              <w:contextualSpacing/>
              <w:jc w:val="both"/>
              <w:rPr>
                <w:rFonts w:ascii="Arial" w:hAnsi="Arial" w:cs="Arial"/>
                <w:bCs/>
              </w:rPr>
            </w:pPr>
            <w:r w:rsidRPr="000874E5">
              <w:rPr>
                <w:rFonts w:ascii="Arial" w:hAnsi="Arial" w:cs="Arial"/>
                <w:bCs/>
              </w:rPr>
              <w:t>CCL</w:t>
            </w:r>
          </w:p>
          <w:p w:rsidR="00CA6AD4" w:rsidRPr="000874E5" w:rsidRDefault="00CA6AD4" w:rsidP="00E36C45">
            <w:pPr>
              <w:pStyle w:val="Default"/>
              <w:spacing w:before="120" w:after="120"/>
              <w:contextualSpacing/>
              <w:jc w:val="both"/>
              <w:rPr>
                <w:rFonts w:ascii="Arial" w:hAnsi="Arial" w:cs="Arial"/>
                <w:bCs/>
              </w:rPr>
            </w:pPr>
            <w:r w:rsidRPr="000874E5">
              <w:rPr>
                <w:rFonts w:ascii="Arial" w:hAnsi="Arial" w:cs="Arial"/>
                <w:bCs/>
              </w:rPr>
              <w:t>CAA</w:t>
            </w:r>
          </w:p>
          <w:p w:rsidR="00CA6AD4" w:rsidRPr="000874E5" w:rsidRDefault="00CA6AD4" w:rsidP="001F0422">
            <w:pPr>
              <w:pStyle w:val="Default"/>
              <w:spacing w:before="120" w:after="120"/>
              <w:ind w:firstLine="426"/>
              <w:contextualSpacing/>
              <w:jc w:val="both"/>
              <w:rPr>
                <w:rFonts w:ascii="Arial" w:hAnsi="Arial" w:cs="Arial"/>
                <w:bCs/>
              </w:rPr>
            </w:pPr>
          </w:p>
        </w:tc>
      </w:tr>
      <w:tr w:rsidR="00CA6AD4" w:rsidRPr="000874E5" w:rsidTr="0025048F">
        <w:tblPrEx>
          <w:tblCellMar>
            <w:left w:w="70" w:type="dxa"/>
            <w:right w:w="70" w:type="dxa"/>
          </w:tblCellMar>
          <w:tblLook w:val="0000"/>
        </w:tblPrEx>
        <w:trPr>
          <w:trHeight w:val="1062"/>
        </w:trPr>
        <w:tc>
          <w:tcPr>
            <w:tcW w:w="1951" w:type="dxa"/>
            <w:vMerge/>
            <w:shd w:val="clear" w:color="auto" w:fill="D6E3BC" w:themeFill="accent3" w:themeFillTint="66"/>
          </w:tcPr>
          <w:p w:rsidR="00CA6AD4" w:rsidRPr="000874E5" w:rsidRDefault="00CA6AD4" w:rsidP="001F0422">
            <w:pPr>
              <w:pStyle w:val="Default"/>
              <w:spacing w:before="120" w:after="120"/>
              <w:ind w:firstLine="426"/>
              <w:contextualSpacing/>
              <w:jc w:val="both"/>
              <w:rPr>
                <w:rFonts w:ascii="Arial" w:hAnsi="Arial" w:cs="Arial"/>
                <w:bCs/>
              </w:rPr>
            </w:pPr>
          </w:p>
        </w:tc>
        <w:tc>
          <w:tcPr>
            <w:tcW w:w="5812" w:type="dxa"/>
            <w:shd w:val="clear" w:color="auto" w:fill="E5B8B7" w:themeFill="accent2" w:themeFillTint="66"/>
          </w:tcPr>
          <w:p w:rsidR="00CA6AD4" w:rsidRPr="000874E5" w:rsidRDefault="00CA6AD4" w:rsidP="001F0422">
            <w:pPr>
              <w:spacing w:before="120" w:after="120"/>
              <w:ind w:firstLine="426"/>
              <w:contextualSpacing/>
              <w:jc w:val="both"/>
              <w:rPr>
                <w:rFonts w:ascii="Arial" w:hAnsi="Arial" w:cs="Arial"/>
                <w:lang w:val="es-ES"/>
              </w:rPr>
            </w:pPr>
            <w:r w:rsidRPr="000874E5">
              <w:rPr>
                <w:rFonts w:ascii="Arial" w:hAnsi="Arial" w:cs="Arial"/>
                <w:lang w:val="es-ES"/>
              </w:rPr>
              <w:t xml:space="preserve">8.4. Reconoce en un texto, y utiliza en las producciones propias, los distintos procedimientos </w:t>
            </w:r>
            <w:r w:rsidR="00E36C45" w:rsidRPr="000874E5">
              <w:rPr>
                <w:rFonts w:ascii="Arial" w:hAnsi="Arial" w:cs="Arial"/>
                <w:lang w:val="es-ES"/>
              </w:rPr>
              <w:t>lingüísticos</w:t>
            </w:r>
            <w:r w:rsidRPr="000874E5">
              <w:rPr>
                <w:rFonts w:ascii="Arial" w:hAnsi="Arial" w:cs="Arial"/>
                <w:lang w:val="es-ES"/>
              </w:rPr>
              <w:t xml:space="preserve"> para la expresión de la subjetividad.</w:t>
            </w:r>
          </w:p>
        </w:tc>
        <w:tc>
          <w:tcPr>
            <w:tcW w:w="992" w:type="dxa"/>
            <w:shd w:val="clear" w:color="auto" w:fill="D6E3BC" w:themeFill="accent3" w:themeFillTint="66"/>
          </w:tcPr>
          <w:p w:rsidR="00CA6AD4" w:rsidRPr="000874E5" w:rsidRDefault="00CA6AD4" w:rsidP="00E36C45">
            <w:pPr>
              <w:pStyle w:val="Default"/>
              <w:spacing w:before="120" w:after="120"/>
              <w:contextualSpacing/>
              <w:jc w:val="both"/>
              <w:rPr>
                <w:rFonts w:ascii="Arial" w:hAnsi="Arial" w:cs="Arial"/>
                <w:bCs/>
              </w:rPr>
            </w:pPr>
            <w:r w:rsidRPr="000874E5">
              <w:rPr>
                <w:rFonts w:ascii="Arial" w:hAnsi="Arial" w:cs="Arial"/>
                <w:bCs/>
              </w:rPr>
              <w:t>CCL</w:t>
            </w:r>
          </w:p>
          <w:p w:rsidR="00CA6AD4" w:rsidRPr="000874E5" w:rsidRDefault="00CA6AD4" w:rsidP="00E36C45">
            <w:pPr>
              <w:pStyle w:val="Default"/>
              <w:spacing w:before="120" w:after="120"/>
              <w:contextualSpacing/>
              <w:jc w:val="both"/>
              <w:rPr>
                <w:rFonts w:ascii="Arial" w:hAnsi="Arial" w:cs="Arial"/>
                <w:bCs/>
              </w:rPr>
            </w:pPr>
            <w:r w:rsidRPr="000874E5">
              <w:rPr>
                <w:rFonts w:ascii="Arial" w:hAnsi="Arial" w:cs="Arial"/>
                <w:bCs/>
              </w:rPr>
              <w:t>SIEP</w:t>
            </w:r>
          </w:p>
        </w:tc>
      </w:tr>
      <w:tr w:rsidR="00CA6AD4" w:rsidRPr="000874E5" w:rsidTr="001D0AF1">
        <w:tblPrEx>
          <w:tblCellMar>
            <w:left w:w="70" w:type="dxa"/>
            <w:right w:w="70" w:type="dxa"/>
          </w:tblCellMar>
          <w:tblLook w:val="0000"/>
        </w:tblPrEx>
        <w:trPr>
          <w:trHeight w:val="413"/>
        </w:trPr>
        <w:tc>
          <w:tcPr>
            <w:tcW w:w="1951" w:type="dxa"/>
            <w:vMerge w:val="restart"/>
            <w:shd w:val="clear" w:color="auto" w:fill="D6E3BC" w:themeFill="accent3" w:themeFillTint="66"/>
          </w:tcPr>
          <w:p w:rsidR="00CA6AD4" w:rsidRPr="000874E5" w:rsidRDefault="008D54E6" w:rsidP="001F0422">
            <w:pPr>
              <w:pStyle w:val="Default"/>
              <w:spacing w:before="120" w:after="120"/>
              <w:ind w:firstLine="426"/>
              <w:contextualSpacing/>
              <w:jc w:val="both"/>
              <w:rPr>
                <w:rFonts w:ascii="Arial" w:hAnsi="Arial" w:cs="Arial"/>
                <w:bCs/>
              </w:rPr>
            </w:pPr>
            <w:r w:rsidRPr="000874E5">
              <w:rPr>
                <w:rFonts w:ascii="Arial" w:hAnsi="Arial" w:cs="Arial"/>
                <w:bCs/>
              </w:rPr>
              <w:t>9. Reconocer en textos de diversa índole los conectores textuales y los mecanismos de referencia</w:t>
            </w:r>
            <w:r w:rsidR="001D0AF1" w:rsidRPr="000874E5">
              <w:rPr>
                <w:rFonts w:ascii="Arial" w:hAnsi="Arial" w:cs="Arial"/>
                <w:bCs/>
              </w:rPr>
              <w:t>.</w:t>
            </w:r>
          </w:p>
        </w:tc>
        <w:tc>
          <w:tcPr>
            <w:tcW w:w="5812" w:type="dxa"/>
            <w:shd w:val="clear" w:color="auto" w:fill="E5B8B7" w:themeFill="accent2" w:themeFillTint="66"/>
          </w:tcPr>
          <w:p w:rsidR="00CA6AD4" w:rsidRPr="000874E5" w:rsidRDefault="00CA6AD4" w:rsidP="001F0422">
            <w:pPr>
              <w:spacing w:before="120" w:after="120"/>
              <w:ind w:firstLine="426"/>
              <w:contextualSpacing/>
              <w:jc w:val="both"/>
              <w:rPr>
                <w:rFonts w:ascii="Arial" w:hAnsi="Arial" w:cs="Arial"/>
                <w:lang w:val="es-ES"/>
              </w:rPr>
            </w:pPr>
            <w:r w:rsidRPr="000874E5">
              <w:rPr>
                <w:rFonts w:ascii="Arial" w:hAnsi="Arial" w:cs="Arial"/>
                <w:lang w:val="es-ES"/>
              </w:rPr>
              <w:t xml:space="preserve">9.1. Reconoce y utiliza la sustitución léxica como un procedimiento de cohesión textual. </w:t>
            </w:r>
          </w:p>
        </w:tc>
        <w:tc>
          <w:tcPr>
            <w:tcW w:w="992" w:type="dxa"/>
            <w:shd w:val="clear" w:color="auto" w:fill="D6E3BC" w:themeFill="accent3" w:themeFillTint="66"/>
          </w:tcPr>
          <w:p w:rsidR="00CA6AD4" w:rsidRPr="000874E5" w:rsidRDefault="00CA6AD4" w:rsidP="00E36C45">
            <w:pPr>
              <w:pStyle w:val="Default"/>
              <w:spacing w:before="120" w:after="120"/>
              <w:contextualSpacing/>
              <w:jc w:val="both"/>
              <w:rPr>
                <w:rFonts w:ascii="Arial" w:hAnsi="Arial" w:cs="Arial"/>
                <w:bCs/>
              </w:rPr>
            </w:pPr>
            <w:r w:rsidRPr="000874E5">
              <w:rPr>
                <w:rFonts w:ascii="Arial" w:hAnsi="Arial" w:cs="Arial"/>
                <w:bCs/>
              </w:rPr>
              <w:t>CCL</w:t>
            </w:r>
          </w:p>
          <w:p w:rsidR="00CA6AD4" w:rsidRPr="000874E5" w:rsidRDefault="00CA6AD4" w:rsidP="00E36C45">
            <w:pPr>
              <w:pStyle w:val="Default"/>
              <w:spacing w:before="120" w:after="120"/>
              <w:contextualSpacing/>
              <w:jc w:val="both"/>
              <w:rPr>
                <w:rFonts w:ascii="Arial" w:hAnsi="Arial" w:cs="Arial"/>
                <w:bCs/>
              </w:rPr>
            </w:pPr>
            <w:r w:rsidRPr="000874E5">
              <w:rPr>
                <w:rFonts w:ascii="Arial" w:hAnsi="Arial" w:cs="Arial"/>
                <w:bCs/>
              </w:rPr>
              <w:t>CAA</w:t>
            </w:r>
          </w:p>
        </w:tc>
      </w:tr>
      <w:tr w:rsidR="00CA6AD4" w:rsidRPr="000874E5" w:rsidTr="0025048F">
        <w:tblPrEx>
          <w:tblCellMar>
            <w:left w:w="70" w:type="dxa"/>
            <w:right w:w="70" w:type="dxa"/>
          </w:tblCellMar>
          <w:tblLook w:val="0000"/>
        </w:tblPrEx>
        <w:trPr>
          <w:trHeight w:val="1382"/>
        </w:trPr>
        <w:tc>
          <w:tcPr>
            <w:tcW w:w="1951" w:type="dxa"/>
            <w:vMerge/>
            <w:shd w:val="clear" w:color="auto" w:fill="D6E3BC" w:themeFill="accent3" w:themeFillTint="66"/>
          </w:tcPr>
          <w:p w:rsidR="00CA6AD4" w:rsidRPr="000874E5" w:rsidRDefault="00CA6AD4" w:rsidP="001F0422">
            <w:pPr>
              <w:pStyle w:val="Default"/>
              <w:spacing w:before="120" w:after="120"/>
              <w:ind w:firstLine="426"/>
              <w:contextualSpacing/>
              <w:jc w:val="both"/>
              <w:rPr>
                <w:rFonts w:ascii="Arial" w:hAnsi="Arial" w:cs="Arial"/>
                <w:bCs/>
              </w:rPr>
            </w:pPr>
          </w:p>
        </w:tc>
        <w:tc>
          <w:tcPr>
            <w:tcW w:w="5812" w:type="dxa"/>
            <w:shd w:val="clear" w:color="auto" w:fill="E5B8B7" w:themeFill="accent2" w:themeFillTint="66"/>
          </w:tcPr>
          <w:p w:rsidR="00CA6AD4" w:rsidRPr="000874E5" w:rsidRDefault="00CA6AD4" w:rsidP="001F0422">
            <w:pPr>
              <w:spacing w:before="120" w:after="120"/>
              <w:ind w:firstLine="426"/>
              <w:contextualSpacing/>
              <w:jc w:val="both"/>
              <w:rPr>
                <w:rFonts w:ascii="Arial" w:hAnsi="Arial" w:cs="Arial"/>
                <w:lang w:val="es-ES"/>
              </w:rPr>
            </w:pPr>
            <w:r w:rsidRPr="000874E5">
              <w:rPr>
                <w:rFonts w:ascii="Arial" w:hAnsi="Arial" w:cs="Arial"/>
                <w:lang w:val="es-ES"/>
              </w:rPr>
              <w:t>9.2. Iden</w:t>
            </w:r>
            <w:r w:rsidR="003665EE" w:rsidRPr="000874E5">
              <w:rPr>
                <w:rFonts w:ascii="Arial" w:hAnsi="Arial" w:cs="Arial"/>
                <w:lang w:val="es-ES"/>
              </w:rPr>
              <w:t xml:space="preserve">tifica, explica y usa </w:t>
            </w:r>
            <w:r w:rsidRPr="000874E5">
              <w:rPr>
                <w:rFonts w:ascii="Arial" w:hAnsi="Arial" w:cs="Arial"/>
                <w:lang w:val="es-ES"/>
              </w:rPr>
              <w:t>tipos de conectores de causa, consecuencia,</w:t>
            </w:r>
            <w:r w:rsidR="003665EE" w:rsidRPr="000874E5">
              <w:rPr>
                <w:rFonts w:ascii="Arial" w:hAnsi="Arial" w:cs="Arial"/>
                <w:lang w:val="es-ES"/>
              </w:rPr>
              <w:t xml:space="preserve"> condición e hipótesis, y</w:t>
            </w:r>
            <w:r w:rsidRPr="000874E5">
              <w:rPr>
                <w:rFonts w:ascii="Arial" w:hAnsi="Arial" w:cs="Arial"/>
                <w:lang w:val="es-ES"/>
              </w:rPr>
              <w:t xml:space="preserve"> los mecanismos gramaticales y léxicos de referencia interna que proporcionan cohesión a un texto.</w:t>
            </w:r>
          </w:p>
        </w:tc>
        <w:tc>
          <w:tcPr>
            <w:tcW w:w="992" w:type="dxa"/>
            <w:shd w:val="clear" w:color="auto" w:fill="D6E3BC" w:themeFill="accent3" w:themeFillTint="66"/>
          </w:tcPr>
          <w:p w:rsidR="00CA6AD4" w:rsidRPr="000874E5" w:rsidRDefault="00CA6AD4" w:rsidP="00E36C45">
            <w:pPr>
              <w:pStyle w:val="Default"/>
              <w:spacing w:before="120" w:after="120"/>
              <w:contextualSpacing/>
              <w:jc w:val="both"/>
              <w:rPr>
                <w:rFonts w:ascii="Arial" w:hAnsi="Arial" w:cs="Arial"/>
                <w:bCs/>
              </w:rPr>
            </w:pPr>
            <w:r w:rsidRPr="000874E5">
              <w:rPr>
                <w:rFonts w:ascii="Arial" w:hAnsi="Arial" w:cs="Arial"/>
                <w:bCs/>
              </w:rPr>
              <w:t>CCL</w:t>
            </w:r>
          </w:p>
          <w:p w:rsidR="00CA6AD4" w:rsidRPr="000874E5" w:rsidRDefault="00CA6AD4" w:rsidP="00E36C45">
            <w:pPr>
              <w:pStyle w:val="Default"/>
              <w:spacing w:before="120" w:after="120"/>
              <w:contextualSpacing/>
              <w:jc w:val="both"/>
              <w:rPr>
                <w:rFonts w:ascii="Arial" w:hAnsi="Arial" w:cs="Arial"/>
                <w:bCs/>
              </w:rPr>
            </w:pPr>
            <w:r w:rsidRPr="000874E5">
              <w:rPr>
                <w:rFonts w:ascii="Arial" w:hAnsi="Arial" w:cs="Arial"/>
                <w:bCs/>
              </w:rPr>
              <w:t>CAA</w:t>
            </w:r>
          </w:p>
        </w:tc>
      </w:tr>
      <w:tr w:rsidR="008D54E6" w:rsidRPr="000874E5" w:rsidTr="0025048F">
        <w:tblPrEx>
          <w:tblCellMar>
            <w:left w:w="70" w:type="dxa"/>
            <w:right w:w="70" w:type="dxa"/>
          </w:tblCellMar>
          <w:tblLook w:val="0000"/>
        </w:tblPrEx>
        <w:trPr>
          <w:trHeight w:val="799"/>
        </w:trPr>
        <w:tc>
          <w:tcPr>
            <w:tcW w:w="1951" w:type="dxa"/>
            <w:vMerge w:val="restart"/>
            <w:shd w:val="clear" w:color="auto" w:fill="D6E3BC" w:themeFill="accent3" w:themeFillTint="66"/>
          </w:tcPr>
          <w:p w:rsidR="008D54E6" w:rsidRPr="000874E5" w:rsidRDefault="008D54E6" w:rsidP="001F0422">
            <w:pPr>
              <w:pStyle w:val="Default"/>
              <w:spacing w:before="120" w:after="120"/>
              <w:ind w:firstLine="426"/>
              <w:contextualSpacing/>
              <w:jc w:val="both"/>
              <w:rPr>
                <w:rFonts w:ascii="Arial" w:hAnsi="Arial" w:cs="Arial"/>
                <w:bCs/>
              </w:rPr>
            </w:pPr>
            <w:r w:rsidRPr="000874E5">
              <w:rPr>
                <w:rFonts w:ascii="Arial" w:hAnsi="Arial" w:cs="Arial"/>
                <w:bCs/>
              </w:rPr>
              <w:t xml:space="preserve">10. </w:t>
            </w:r>
          </w:p>
          <w:p w:rsidR="008D54E6" w:rsidRPr="000874E5" w:rsidRDefault="008D54E6" w:rsidP="001F0422">
            <w:pPr>
              <w:pStyle w:val="Default"/>
              <w:spacing w:before="120" w:after="120"/>
              <w:ind w:firstLine="426"/>
              <w:contextualSpacing/>
              <w:jc w:val="both"/>
              <w:rPr>
                <w:rFonts w:ascii="Arial" w:hAnsi="Arial" w:cs="Arial"/>
                <w:bCs/>
              </w:rPr>
            </w:pPr>
            <w:r w:rsidRPr="000874E5">
              <w:rPr>
                <w:rFonts w:ascii="Arial" w:hAnsi="Arial" w:cs="Arial"/>
                <w:bCs/>
              </w:rPr>
              <w:t>Reconocer y utilizar registros</w:t>
            </w:r>
            <w:r w:rsidR="00E31133">
              <w:rPr>
                <w:rFonts w:ascii="Arial" w:hAnsi="Arial" w:cs="Arial"/>
                <w:bCs/>
              </w:rPr>
              <w:t xml:space="preserve"> </w:t>
            </w:r>
            <w:r w:rsidRPr="000874E5">
              <w:rPr>
                <w:rFonts w:ascii="Arial" w:hAnsi="Arial" w:cs="Arial"/>
                <w:bCs/>
              </w:rPr>
              <w:t>lingüísticos en ámbitos sociales.</w:t>
            </w:r>
          </w:p>
        </w:tc>
        <w:tc>
          <w:tcPr>
            <w:tcW w:w="5812" w:type="dxa"/>
            <w:shd w:val="clear" w:color="auto" w:fill="E5B8B7" w:themeFill="accent2" w:themeFillTint="66"/>
          </w:tcPr>
          <w:p w:rsidR="008D54E6" w:rsidRPr="000874E5" w:rsidRDefault="008D54E6" w:rsidP="001F0422">
            <w:pPr>
              <w:spacing w:before="120" w:after="120"/>
              <w:ind w:firstLine="426"/>
              <w:contextualSpacing/>
              <w:jc w:val="both"/>
              <w:rPr>
                <w:rFonts w:ascii="Arial" w:hAnsi="Arial" w:cs="Arial"/>
                <w:lang w:val="es-ES"/>
              </w:rPr>
            </w:pPr>
            <w:r w:rsidRPr="000874E5">
              <w:rPr>
                <w:rFonts w:ascii="Arial" w:hAnsi="Arial" w:cs="Arial"/>
                <w:lang w:val="es-ES"/>
              </w:rPr>
              <w:t xml:space="preserve">10.1. Reconoce los registros lingüísticos en textos orales o escritos en función de la intención comunicativa y de su uso social. </w:t>
            </w:r>
          </w:p>
        </w:tc>
        <w:tc>
          <w:tcPr>
            <w:tcW w:w="992" w:type="dxa"/>
            <w:shd w:val="clear" w:color="auto" w:fill="D6E3BC" w:themeFill="accent3" w:themeFillTint="66"/>
          </w:tcPr>
          <w:p w:rsidR="008D54E6" w:rsidRPr="000874E5" w:rsidRDefault="008D54E6" w:rsidP="00E36C45">
            <w:pPr>
              <w:pStyle w:val="Default"/>
              <w:spacing w:before="120" w:after="120"/>
              <w:contextualSpacing/>
              <w:jc w:val="both"/>
              <w:rPr>
                <w:rFonts w:ascii="Arial" w:hAnsi="Arial" w:cs="Arial"/>
                <w:bCs/>
              </w:rPr>
            </w:pPr>
            <w:r w:rsidRPr="000874E5">
              <w:rPr>
                <w:rFonts w:ascii="Arial" w:hAnsi="Arial" w:cs="Arial"/>
                <w:bCs/>
              </w:rPr>
              <w:t>CCL</w:t>
            </w:r>
          </w:p>
          <w:p w:rsidR="008D54E6" w:rsidRPr="000874E5" w:rsidRDefault="008D54E6" w:rsidP="00E36C45">
            <w:pPr>
              <w:pStyle w:val="Default"/>
              <w:spacing w:before="120" w:after="120"/>
              <w:contextualSpacing/>
              <w:jc w:val="both"/>
              <w:rPr>
                <w:rFonts w:ascii="Arial" w:hAnsi="Arial" w:cs="Arial"/>
                <w:bCs/>
              </w:rPr>
            </w:pPr>
            <w:r w:rsidRPr="000874E5">
              <w:rPr>
                <w:rFonts w:ascii="Arial" w:hAnsi="Arial" w:cs="Arial"/>
                <w:bCs/>
              </w:rPr>
              <w:t>CAA</w:t>
            </w:r>
          </w:p>
        </w:tc>
      </w:tr>
      <w:tr w:rsidR="008D54E6" w:rsidRPr="000874E5" w:rsidTr="0025048F">
        <w:tblPrEx>
          <w:tblCellMar>
            <w:left w:w="70" w:type="dxa"/>
            <w:right w:w="70" w:type="dxa"/>
          </w:tblCellMar>
          <w:tblLook w:val="0000"/>
        </w:tblPrEx>
        <w:trPr>
          <w:trHeight w:val="705"/>
        </w:trPr>
        <w:tc>
          <w:tcPr>
            <w:tcW w:w="1951" w:type="dxa"/>
            <w:vMerge/>
            <w:shd w:val="clear" w:color="auto" w:fill="D6E3BC" w:themeFill="accent3" w:themeFillTint="66"/>
          </w:tcPr>
          <w:p w:rsidR="008D54E6" w:rsidRPr="000874E5" w:rsidRDefault="008D54E6" w:rsidP="001F0422">
            <w:pPr>
              <w:pStyle w:val="Default"/>
              <w:spacing w:before="120" w:after="120"/>
              <w:ind w:firstLine="426"/>
              <w:contextualSpacing/>
              <w:jc w:val="both"/>
              <w:rPr>
                <w:rFonts w:ascii="Arial" w:hAnsi="Arial" w:cs="Arial"/>
                <w:bCs/>
              </w:rPr>
            </w:pPr>
          </w:p>
        </w:tc>
        <w:tc>
          <w:tcPr>
            <w:tcW w:w="5812" w:type="dxa"/>
            <w:shd w:val="clear" w:color="auto" w:fill="E5B8B7" w:themeFill="accent2" w:themeFillTint="66"/>
          </w:tcPr>
          <w:p w:rsidR="008D54E6" w:rsidRPr="000874E5" w:rsidRDefault="008D54E6" w:rsidP="001F0422">
            <w:pPr>
              <w:spacing w:before="120" w:after="120"/>
              <w:ind w:firstLine="426"/>
              <w:contextualSpacing/>
              <w:jc w:val="both"/>
              <w:rPr>
                <w:rFonts w:ascii="Arial" w:hAnsi="Arial" w:cs="Arial"/>
                <w:lang w:val="es-ES"/>
              </w:rPr>
            </w:pPr>
            <w:r w:rsidRPr="000874E5">
              <w:rPr>
                <w:rFonts w:ascii="Arial" w:hAnsi="Arial" w:cs="Arial"/>
                <w:lang w:val="es-ES"/>
              </w:rPr>
              <w:t>10.2. Valora la importancia de utilizar el registro adecuado a cada situación comunicativa y lo aplica en sus discursos orales y escritos.</w:t>
            </w:r>
          </w:p>
        </w:tc>
        <w:tc>
          <w:tcPr>
            <w:tcW w:w="992" w:type="dxa"/>
            <w:shd w:val="clear" w:color="auto" w:fill="D6E3BC" w:themeFill="accent3" w:themeFillTint="66"/>
          </w:tcPr>
          <w:p w:rsidR="008D54E6" w:rsidRPr="000874E5" w:rsidRDefault="008D54E6" w:rsidP="00E36C45">
            <w:pPr>
              <w:pStyle w:val="Default"/>
              <w:spacing w:before="120" w:after="120"/>
              <w:contextualSpacing/>
              <w:jc w:val="both"/>
              <w:rPr>
                <w:rFonts w:ascii="Arial" w:hAnsi="Arial" w:cs="Arial"/>
                <w:bCs/>
              </w:rPr>
            </w:pPr>
            <w:r w:rsidRPr="000874E5">
              <w:rPr>
                <w:rFonts w:ascii="Arial" w:hAnsi="Arial" w:cs="Arial"/>
                <w:bCs/>
              </w:rPr>
              <w:t>CCL  CAA</w:t>
            </w:r>
          </w:p>
          <w:p w:rsidR="008D54E6" w:rsidRPr="000874E5" w:rsidRDefault="008D54E6" w:rsidP="00E36C45">
            <w:pPr>
              <w:pStyle w:val="Default"/>
              <w:spacing w:before="120" w:after="120"/>
              <w:contextualSpacing/>
              <w:jc w:val="both"/>
              <w:rPr>
                <w:rFonts w:ascii="Arial" w:hAnsi="Arial" w:cs="Arial"/>
                <w:bCs/>
              </w:rPr>
            </w:pPr>
            <w:r w:rsidRPr="000874E5">
              <w:rPr>
                <w:rFonts w:ascii="Arial" w:hAnsi="Arial" w:cs="Arial"/>
                <w:bCs/>
              </w:rPr>
              <w:t>SIEP</w:t>
            </w:r>
          </w:p>
        </w:tc>
      </w:tr>
    </w:tbl>
    <w:p w:rsidR="0025048F" w:rsidRPr="000874E5" w:rsidRDefault="0025048F" w:rsidP="001F0422">
      <w:pPr>
        <w:spacing w:before="120" w:after="120"/>
        <w:ind w:firstLine="426"/>
        <w:contextualSpacing/>
        <w:jc w:val="both"/>
        <w:rPr>
          <w:rFonts w:ascii="Arial" w:hAnsi="Arial" w:cs="Arial"/>
          <w:b/>
          <w:bCs/>
          <w:color w:val="000000" w:themeColor="text1"/>
        </w:rPr>
      </w:pPr>
    </w:p>
    <w:p w:rsidR="00E36C45" w:rsidRDefault="00E36C45" w:rsidP="001F0422">
      <w:pPr>
        <w:spacing w:before="120" w:after="120"/>
        <w:ind w:firstLine="426"/>
        <w:contextualSpacing/>
        <w:jc w:val="both"/>
        <w:rPr>
          <w:rFonts w:ascii="Arial" w:hAnsi="Arial" w:cs="Arial"/>
          <w:b/>
          <w:bCs/>
          <w:color w:val="000000" w:themeColor="text1"/>
        </w:rPr>
      </w:pPr>
    </w:p>
    <w:p w:rsidR="00E36C45" w:rsidRDefault="00E36C45" w:rsidP="001F0422">
      <w:pPr>
        <w:spacing w:before="120" w:after="120"/>
        <w:ind w:firstLine="426"/>
        <w:contextualSpacing/>
        <w:jc w:val="both"/>
        <w:rPr>
          <w:rFonts w:ascii="Arial" w:hAnsi="Arial" w:cs="Arial"/>
          <w:b/>
          <w:bCs/>
          <w:color w:val="000000" w:themeColor="text1"/>
        </w:rPr>
      </w:pPr>
    </w:p>
    <w:p w:rsidR="00E36C45" w:rsidRDefault="00E36C45" w:rsidP="001F0422">
      <w:pPr>
        <w:spacing w:before="120" w:after="120"/>
        <w:ind w:firstLine="426"/>
        <w:contextualSpacing/>
        <w:jc w:val="both"/>
        <w:rPr>
          <w:rFonts w:ascii="Arial" w:hAnsi="Arial" w:cs="Arial"/>
          <w:b/>
          <w:bCs/>
          <w:color w:val="000000" w:themeColor="text1"/>
        </w:rPr>
      </w:pPr>
    </w:p>
    <w:p w:rsidR="00E36C45" w:rsidRDefault="00E36C45" w:rsidP="001F0422">
      <w:pPr>
        <w:spacing w:before="120" w:after="120"/>
        <w:ind w:firstLine="426"/>
        <w:contextualSpacing/>
        <w:jc w:val="both"/>
        <w:rPr>
          <w:rFonts w:ascii="Arial" w:hAnsi="Arial" w:cs="Arial"/>
          <w:b/>
          <w:bCs/>
          <w:color w:val="000000" w:themeColor="text1"/>
        </w:rPr>
      </w:pPr>
    </w:p>
    <w:p w:rsidR="00114E6B" w:rsidRPr="000874E5" w:rsidRDefault="00916FB5" w:rsidP="001F0422">
      <w:pPr>
        <w:spacing w:before="120" w:after="120"/>
        <w:ind w:firstLine="426"/>
        <w:contextualSpacing/>
        <w:jc w:val="both"/>
        <w:rPr>
          <w:rFonts w:ascii="Arial" w:hAnsi="Arial" w:cs="Arial"/>
          <w:b/>
          <w:bCs/>
          <w:color w:val="000000" w:themeColor="text1"/>
        </w:rPr>
      </w:pPr>
      <w:r w:rsidRPr="000874E5">
        <w:rPr>
          <w:rFonts w:ascii="Arial" w:hAnsi="Arial" w:cs="Arial"/>
          <w:b/>
          <w:bCs/>
          <w:color w:val="000000" w:themeColor="text1"/>
        </w:rPr>
        <w:lastRenderedPageBreak/>
        <w:t>10</w:t>
      </w:r>
      <w:r w:rsidR="004152D0" w:rsidRPr="000874E5">
        <w:rPr>
          <w:rFonts w:ascii="Arial" w:hAnsi="Arial" w:cs="Arial"/>
          <w:b/>
          <w:bCs/>
          <w:color w:val="000000" w:themeColor="text1"/>
        </w:rPr>
        <w:t>.4</w:t>
      </w:r>
      <w:r w:rsidR="00606351" w:rsidRPr="000874E5">
        <w:rPr>
          <w:rFonts w:ascii="Arial" w:hAnsi="Arial" w:cs="Arial"/>
          <w:b/>
          <w:bCs/>
          <w:color w:val="000000" w:themeColor="text1"/>
        </w:rPr>
        <w:t>. Bloque IV. Educación literaria</w:t>
      </w:r>
    </w:p>
    <w:tbl>
      <w:tblPr>
        <w:tblStyle w:val="Tablaconcuadrcula"/>
        <w:tblpPr w:leftFromText="141" w:rightFromText="141" w:vertAnchor="text" w:tblpX="534" w:tblpY="1"/>
        <w:tblOverlap w:val="never"/>
        <w:tblW w:w="0" w:type="auto"/>
        <w:tblLook w:val="04A0"/>
      </w:tblPr>
      <w:tblGrid>
        <w:gridCol w:w="1842"/>
        <w:gridCol w:w="5812"/>
        <w:gridCol w:w="992"/>
      </w:tblGrid>
      <w:tr w:rsidR="002F61B5" w:rsidRPr="000874E5" w:rsidTr="0025048F">
        <w:tc>
          <w:tcPr>
            <w:tcW w:w="1842" w:type="dxa"/>
            <w:shd w:val="clear" w:color="auto" w:fill="E5B8B7" w:themeFill="accent2" w:themeFillTint="66"/>
          </w:tcPr>
          <w:p w:rsidR="002F61B5" w:rsidRPr="000874E5" w:rsidRDefault="002F61B5" w:rsidP="001F0422">
            <w:pPr>
              <w:spacing w:before="120" w:after="120"/>
              <w:ind w:firstLine="426"/>
              <w:contextualSpacing/>
              <w:jc w:val="both"/>
              <w:rPr>
                <w:rFonts w:ascii="Arial" w:hAnsi="Arial" w:cs="Arial"/>
                <w:b/>
                <w:bCs/>
                <w:color w:val="000000" w:themeColor="text1"/>
                <w:sz w:val="24"/>
                <w:szCs w:val="24"/>
              </w:rPr>
            </w:pPr>
            <w:r w:rsidRPr="000874E5">
              <w:rPr>
                <w:rFonts w:ascii="Arial" w:hAnsi="Arial" w:cs="Arial"/>
                <w:b/>
                <w:bCs/>
                <w:sz w:val="24"/>
                <w:szCs w:val="24"/>
              </w:rPr>
              <w:t>CRITERIOS DE EVALUACIÓN</w:t>
            </w:r>
          </w:p>
        </w:tc>
        <w:tc>
          <w:tcPr>
            <w:tcW w:w="5812" w:type="dxa"/>
            <w:shd w:val="clear" w:color="auto" w:fill="D6E3BC" w:themeFill="accent3" w:themeFillTint="66"/>
          </w:tcPr>
          <w:p w:rsidR="002F61B5" w:rsidRPr="000874E5" w:rsidRDefault="002F61B5" w:rsidP="001F0422">
            <w:pPr>
              <w:spacing w:before="120" w:after="120"/>
              <w:ind w:firstLine="426"/>
              <w:contextualSpacing/>
              <w:jc w:val="both"/>
              <w:rPr>
                <w:rFonts w:ascii="Arial" w:hAnsi="Arial" w:cs="Arial"/>
                <w:b/>
                <w:bCs/>
                <w:color w:val="000000" w:themeColor="text1"/>
                <w:sz w:val="24"/>
                <w:szCs w:val="24"/>
              </w:rPr>
            </w:pPr>
            <w:r w:rsidRPr="000874E5">
              <w:rPr>
                <w:rFonts w:ascii="Arial" w:hAnsi="Arial" w:cs="Arial"/>
                <w:b/>
                <w:bCs/>
                <w:sz w:val="24"/>
                <w:szCs w:val="24"/>
              </w:rPr>
              <w:t>ESTÁNDARES DE APRENDIZAJE EVALUABLES</w:t>
            </w:r>
          </w:p>
        </w:tc>
        <w:tc>
          <w:tcPr>
            <w:tcW w:w="992" w:type="dxa"/>
            <w:shd w:val="clear" w:color="auto" w:fill="E5B8B7" w:themeFill="accent2" w:themeFillTint="66"/>
          </w:tcPr>
          <w:p w:rsidR="002F61B5" w:rsidRPr="000874E5" w:rsidRDefault="002F61B5" w:rsidP="00E36C45">
            <w:pPr>
              <w:spacing w:before="120" w:after="120"/>
              <w:contextualSpacing/>
              <w:jc w:val="both"/>
              <w:rPr>
                <w:rFonts w:ascii="Arial" w:hAnsi="Arial" w:cs="Arial"/>
                <w:b/>
                <w:bCs/>
                <w:color w:val="000000" w:themeColor="text1"/>
                <w:sz w:val="24"/>
                <w:szCs w:val="24"/>
              </w:rPr>
            </w:pPr>
            <w:r w:rsidRPr="000874E5">
              <w:rPr>
                <w:rFonts w:ascii="Arial" w:hAnsi="Arial" w:cs="Arial"/>
                <w:b/>
                <w:bCs/>
                <w:sz w:val="24"/>
                <w:szCs w:val="24"/>
              </w:rPr>
              <w:t>CC</w:t>
            </w:r>
          </w:p>
        </w:tc>
      </w:tr>
      <w:tr w:rsidR="002F61B5" w:rsidRPr="000874E5" w:rsidTr="0025048F">
        <w:tc>
          <w:tcPr>
            <w:tcW w:w="1842" w:type="dxa"/>
            <w:vMerge w:val="restart"/>
            <w:shd w:val="clear" w:color="auto" w:fill="E5B8B7" w:themeFill="accent2" w:themeFillTint="66"/>
          </w:tcPr>
          <w:p w:rsidR="002F61B5" w:rsidRPr="000874E5" w:rsidRDefault="008D54E6" w:rsidP="001F0422">
            <w:pPr>
              <w:spacing w:before="120" w:after="120"/>
              <w:ind w:firstLine="426"/>
              <w:contextualSpacing/>
              <w:jc w:val="both"/>
              <w:rPr>
                <w:rFonts w:ascii="Arial" w:hAnsi="Arial" w:cs="Arial"/>
                <w:b/>
                <w:bCs/>
                <w:color w:val="000000" w:themeColor="text1"/>
                <w:sz w:val="24"/>
                <w:szCs w:val="24"/>
              </w:rPr>
            </w:pPr>
            <w:r w:rsidRPr="000874E5">
              <w:rPr>
                <w:rFonts w:ascii="Arial" w:hAnsi="Arial" w:cs="Arial"/>
                <w:bCs/>
                <w:sz w:val="24"/>
                <w:szCs w:val="24"/>
              </w:rPr>
              <w:t xml:space="preserve">1. </w:t>
            </w:r>
            <w:r w:rsidR="002F61B5" w:rsidRPr="000874E5">
              <w:rPr>
                <w:rFonts w:ascii="Arial" w:hAnsi="Arial" w:cs="Arial"/>
                <w:bCs/>
                <w:sz w:val="24"/>
                <w:szCs w:val="24"/>
              </w:rPr>
              <w:t>Favorecer la lectura y comprensión de obras literarias de la literatura española y universal de todos los t</w:t>
            </w:r>
            <w:r w:rsidRPr="000874E5">
              <w:rPr>
                <w:rFonts w:ascii="Arial" w:hAnsi="Arial" w:cs="Arial"/>
                <w:bCs/>
                <w:sz w:val="24"/>
                <w:szCs w:val="24"/>
              </w:rPr>
              <w:t>iempos y de la literatura</w:t>
            </w:r>
            <w:r w:rsidR="002F61B5" w:rsidRPr="000874E5">
              <w:rPr>
                <w:rFonts w:ascii="Arial" w:hAnsi="Arial" w:cs="Arial"/>
                <w:bCs/>
                <w:sz w:val="24"/>
                <w:szCs w:val="24"/>
              </w:rPr>
              <w:t>.</w:t>
            </w:r>
          </w:p>
        </w:tc>
        <w:tc>
          <w:tcPr>
            <w:tcW w:w="5812" w:type="dxa"/>
            <w:shd w:val="clear" w:color="auto" w:fill="D6E3BC" w:themeFill="accent3" w:themeFillTint="66"/>
          </w:tcPr>
          <w:p w:rsidR="002F61B5" w:rsidRPr="000874E5" w:rsidRDefault="002F61B5" w:rsidP="001F0422">
            <w:pPr>
              <w:spacing w:before="120" w:after="120"/>
              <w:ind w:firstLine="426"/>
              <w:contextualSpacing/>
              <w:jc w:val="both"/>
              <w:rPr>
                <w:rFonts w:ascii="Arial" w:hAnsi="Arial" w:cs="Arial"/>
                <w:b/>
                <w:bCs/>
                <w:color w:val="000000" w:themeColor="text1"/>
                <w:sz w:val="24"/>
                <w:szCs w:val="24"/>
              </w:rPr>
            </w:pPr>
            <w:r w:rsidRPr="000874E5">
              <w:rPr>
                <w:rFonts w:ascii="Arial" w:hAnsi="Arial" w:cs="Arial"/>
                <w:bCs/>
                <w:sz w:val="24"/>
                <w:szCs w:val="24"/>
              </w:rPr>
              <w:t xml:space="preserve">1.1. Lee y comprende con un grado creciente de interés y autonomía obras literarias cercanas a sus gustos y aficiones. </w:t>
            </w:r>
          </w:p>
        </w:tc>
        <w:tc>
          <w:tcPr>
            <w:tcW w:w="992" w:type="dxa"/>
            <w:shd w:val="clear" w:color="auto" w:fill="E5B8B7" w:themeFill="accent2" w:themeFillTint="66"/>
          </w:tcPr>
          <w:p w:rsidR="002F61B5" w:rsidRPr="000874E5" w:rsidRDefault="002F61B5" w:rsidP="00E36C45">
            <w:pPr>
              <w:pStyle w:val="Default"/>
              <w:spacing w:before="120" w:after="120"/>
              <w:contextualSpacing/>
              <w:jc w:val="both"/>
              <w:rPr>
                <w:rFonts w:ascii="Arial" w:hAnsi="Arial" w:cs="Arial"/>
                <w:bCs/>
                <w:sz w:val="24"/>
                <w:szCs w:val="24"/>
              </w:rPr>
            </w:pPr>
            <w:r w:rsidRPr="000874E5">
              <w:rPr>
                <w:rFonts w:ascii="Arial" w:hAnsi="Arial" w:cs="Arial"/>
                <w:bCs/>
                <w:sz w:val="24"/>
                <w:szCs w:val="24"/>
              </w:rPr>
              <w:t>CCL</w:t>
            </w:r>
          </w:p>
          <w:p w:rsidR="002F61B5" w:rsidRPr="000874E5" w:rsidRDefault="002F61B5" w:rsidP="00E36C45">
            <w:pPr>
              <w:spacing w:before="120" w:after="120"/>
              <w:contextualSpacing/>
              <w:jc w:val="both"/>
              <w:rPr>
                <w:rFonts w:ascii="Arial" w:hAnsi="Arial" w:cs="Arial"/>
                <w:b/>
                <w:bCs/>
                <w:color w:val="000000" w:themeColor="text1"/>
                <w:sz w:val="24"/>
                <w:szCs w:val="24"/>
              </w:rPr>
            </w:pPr>
            <w:r w:rsidRPr="000874E5">
              <w:rPr>
                <w:rFonts w:ascii="Arial" w:hAnsi="Arial" w:cs="Arial"/>
                <w:bCs/>
                <w:sz w:val="24"/>
                <w:szCs w:val="24"/>
              </w:rPr>
              <w:t>CAA</w:t>
            </w:r>
          </w:p>
        </w:tc>
      </w:tr>
      <w:tr w:rsidR="002F61B5" w:rsidRPr="000874E5" w:rsidTr="0025048F">
        <w:tc>
          <w:tcPr>
            <w:tcW w:w="1842" w:type="dxa"/>
            <w:vMerge/>
            <w:shd w:val="clear" w:color="auto" w:fill="E5B8B7" w:themeFill="accent2" w:themeFillTint="66"/>
          </w:tcPr>
          <w:p w:rsidR="002F61B5" w:rsidRPr="000874E5" w:rsidRDefault="002F61B5" w:rsidP="001F0422">
            <w:pPr>
              <w:spacing w:before="120" w:after="120"/>
              <w:ind w:firstLine="426"/>
              <w:contextualSpacing/>
              <w:jc w:val="both"/>
              <w:rPr>
                <w:rFonts w:ascii="Arial" w:hAnsi="Arial" w:cs="Arial"/>
                <w:b/>
                <w:bCs/>
                <w:color w:val="000000" w:themeColor="text1"/>
                <w:sz w:val="24"/>
                <w:szCs w:val="24"/>
              </w:rPr>
            </w:pPr>
          </w:p>
        </w:tc>
        <w:tc>
          <w:tcPr>
            <w:tcW w:w="5812" w:type="dxa"/>
            <w:shd w:val="clear" w:color="auto" w:fill="D6E3BC" w:themeFill="accent3" w:themeFillTint="66"/>
          </w:tcPr>
          <w:p w:rsidR="002F61B5" w:rsidRPr="000874E5" w:rsidRDefault="002F61B5" w:rsidP="001F0422">
            <w:pPr>
              <w:spacing w:before="120" w:after="120"/>
              <w:ind w:firstLine="426"/>
              <w:contextualSpacing/>
              <w:jc w:val="both"/>
              <w:rPr>
                <w:rFonts w:ascii="Arial" w:hAnsi="Arial" w:cs="Arial"/>
                <w:b/>
                <w:bCs/>
                <w:color w:val="000000" w:themeColor="text1"/>
                <w:sz w:val="24"/>
                <w:szCs w:val="24"/>
              </w:rPr>
            </w:pPr>
            <w:r w:rsidRPr="000874E5">
              <w:rPr>
                <w:rFonts w:ascii="Arial" w:hAnsi="Arial" w:cs="Arial"/>
                <w:bCs/>
                <w:sz w:val="24"/>
                <w:szCs w:val="24"/>
              </w:rPr>
              <w:t>1.2. Valora alguna de las obras de lectura libre, resumiendo el contenido, explicando los aspectos que más le han llamado la atención y lo que la lectura de le ha aportado.</w:t>
            </w:r>
          </w:p>
        </w:tc>
        <w:tc>
          <w:tcPr>
            <w:tcW w:w="992" w:type="dxa"/>
            <w:shd w:val="clear" w:color="auto" w:fill="E5B8B7" w:themeFill="accent2" w:themeFillTint="66"/>
          </w:tcPr>
          <w:p w:rsidR="002F61B5" w:rsidRPr="000874E5" w:rsidRDefault="002F61B5" w:rsidP="00E36C45">
            <w:pPr>
              <w:pStyle w:val="Default"/>
              <w:spacing w:before="120" w:after="120"/>
              <w:contextualSpacing/>
              <w:jc w:val="both"/>
              <w:rPr>
                <w:rFonts w:ascii="Arial" w:hAnsi="Arial" w:cs="Arial"/>
                <w:bCs/>
                <w:sz w:val="24"/>
                <w:szCs w:val="24"/>
              </w:rPr>
            </w:pPr>
            <w:r w:rsidRPr="000874E5">
              <w:rPr>
                <w:rFonts w:ascii="Arial" w:hAnsi="Arial" w:cs="Arial"/>
                <w:bCs/>
                <w:sz w:val="24"/>
                <w:szCs w:val="24"/>
              </w:rPr>
              <w:t>CCL</w:t>
            </w:r>
          </w:p>
          <w:p w:rsidR="002F61B5" w:rsidRPr="000874E5" w:rsidRDefault="002F61B5" w:rsidP="00E36C45">
            <w:pPr>
              <w:pStyle w:val="Default"/>
              <w:spacing w:before="120" w:after="120"/>
              <w:contextualSpacing/>
              <w:jc w:val="both"/>
              <w:rPr>
                <w:rFonts w:ascii="Arial" w:hAnsi="Arial" w:cs="Arial"/>
                <w:bCs/>
                <w:sz w:val="24"/>
                <w:szCs w:val="24"/>
              </w:rPr>
            </w:pPr>
            <w:r w:rsidRPr="000874E5">
              <w:rPr>
                <w:rFonts w:ascii="Arial" w:hAnsi="Arial" w:cs="Arial"/>
                <w:bCs/>
                <w:sz w:val="24"/>
                <w:szCs w:val="24"/>
              </w:rPr>
              <w:t>CAA</w:t>
            </w:r>
          </w:p>
          <w:p w:rsidR="002F61B5" w:rsidRPr="000874E5" w:rsidRDefault="002F61B5" w:rsidP="00E36C45">
            <w:pPr>
              <w:spacing w:before="120" w:after="120"/>
              <w:contextualSpacing/>
              <w:jc w:val="both"/>
              <w:rPr>
                <w:rFonts w:ascii="Arial" w:hAnsi="Arial" w:cs="Arial"/>
                <w:b/>
                <w:bCs/>
                <w:color w:val="000000" w:themeColor="text1"/>
                <w:sz w:val="24"/>
                <w:szCs w:val="24"/>
              </w:rPr>
            </w:pPr>
            <w:r w:rsidRPr="000874E5">
              <w:rPr>
                <w:rFonts w:ascii="Arial" w:hAnsi="Arial" w:cs="Arial"/>
                <w:bCs/>
                <w:sz w:val="24"/>
                <w:szCs w:val="24"/>
              </w:rPr>
              <w:t>SIEP</w:t>
            </w:r>
          </w:p>
        </w:tc>
      </w:tr>
      <w:tr w:rsidR="002F61B5" w:rsidRPr="000874E5" w:rsidTr="0025048F">
        <w:tc>
          <w:tcPr>
            <w:tcW w:w="1842" w:type="dxa"/>
            <w:vMerge/>
            <w:shd w:val="clear" w:color="auto" w:fill="E5B8B7" w:themeFill="accent2" w:themeFillTint="66"/>
          </w:tcPr>
          <w:p w:rsidR="002F61B5" w:rsidRPr="000874E5" w:rsidRDefault="002F61B5" w:rsidP="001F0422">
            <w:pPr>
              <w:spacing w:before="120" w:after="120"/>
              <w:ind w:firstLine="426"/>
              <w:contextualSpacing/>
              <w:jc w:val="both"/>
              <w:rPr>
                <w:rFonts w:ascii="Arial" w:hAnsi="Arial" w:cs="Arial"/>
                <w:b/>
                <w:bCs/>
                <w:color w:val="000000" w:themeColor="text1"/>
                <w:sz w:val="24"/>
                <w:szCs w:val="24"/>
              </w:rPr>
            </w:pPr>
          </w:p>
        </w:tc>
        <w:tc>
          <w:tcPr>
            <w:tcW w:w="5812" w:type="dxa"/>
            <w:shd w:val="clear" w:color="auto" w:fill="D6E3BC" w:themeFill="accent3" w:themeFillTint="66"/>
          </w:tcPr>
          <w:p w:rsidR="002F61B5" w:rsidRPr="000874E5" w:rsidRDefault="002F61B5" w:rsidP="001F0422">
            <w:pPr>
              <w:spacing w:before="120" w:after="120"/>
              <w:ind w:firstLine="426"/>
              <w:contextualSpacing/>
              <w:jc w:val="both"/>
              <w:rPr>
                <w:rFonts w:ascii="Arial" w:hAnsi="Arial" w:cs="Arial"/>
                <w:b/>
                <w:bCs/>
                <w:color w:val="000000" w:themeColor="text1"/>
                <w:sz w:val="24"/>
                <w:szCs w:val="24"/>
              </w:rPr>
            </w:pPr>
            <w:r w:rsidRPr="000874E5">
              <w:rPr>
                <w:rFonts w:ascii="Arial" w:hAnsi="Arial" w:cs="Arial"/>
                <w:bCs/>
                <w:sz w:val="24"/>
                <w:szCs w:val="24"/>
              </w:rPr>
              <w:t>1.</w:t>
            </w:r>
            <w:r w:rsidR="001C3000" w:rsidRPr="000874E5">
              <w:rPr>
                <w:rFonts w:ascii="Arial" w:hAnsi="Arial" w:cs="Arial"/>
                <w:bCs/>
                <w:sz w:val="24"/>
                <w:szCs w:val="24"/>
              </w:rPr>
              <w:t>3</w:t>
            </w:r>
            <w:r w:rsidR="00E36C45" w:rsidRPr="000874E5">
              <w:rPr>
                <w:rFonts w:ascii="Arial" w:hAnsi="Arial" w:cs="Arial"/>
                <w:bCs/>
                <w:sz w:val="24"/>
                <w:szCs w:val="24"/>
              </w:rPr>
              <w:t>. Desarrolla</w:t>
            </w:r>
            <w:r w:rsidRPr="000874E5">
              <w:rPr>
                <w:rFonts w:ascii="Arial" w:hAnsi="Arial" w:cs="Arial"/>
                <w:bCs/>
                <w:sz w:val="24"/>
                <w:szCs w:val="24"/>
              </w:rPr>
              <w:t xml:space="preserve"> progresivamente su propio criterio estético persiguiendo el placer por la lectura.</w:t>
            </w:r>
          </w:p>
        </w:tc>
        <w:tc>
          <w:tcPr>
            <w:tcW w:w="992" w:type="dxa"/>
            <w:shd w:val="clear" w:color="auto" w:fill="E5B8B7" w:themeFill="accent2" w:themeFillTint="66"/>
          </w:tcPr>
          <w:p w:rsidR="002F61B5" w:rsidRPr="000874E5" w:rsidRDefault="002F61B5" w:rsidP="00E36C45">
            <w:pPr>
              <w:pStyle w:val="Default"/>
              <w:spacing w:before="120" w:after="120"/>
              <w:contextualSpacing/>
              <w:jc w:val="both"/>
              <w:rPr>
                <w:rFonts w:ascii="Arial" w:hAnsi="Arial" w:cs="Arial"/>
                <w:bCs/>
                <w:sz w:val="24"/>
                <w:szCs w:val="24"/>
              </w:rPr>
            </w:pPr>
            <w:r w:rsidRPr="000874E5">
              <w:rPr>
                <w:rFonts w:ascii="Arial" w:hAnsi="Arial" w:cs="Arial"/>
                <w:bCs/>
                <w:sz w:val="24"/>
                <w:szCs w:val="24"/>
              </w:rPr>
              <w:t>CCL</w:t>
            </w:r>
          </w:p>
          <w:p w:rsidR="002F61B5" w:rsidRPr="000874E5" w:rsidRDefault="002F61B5" w:rsidP="00E36C45">
            <w:pPr>
              <w:spacing w:before="120" w:after="120"/>
              <w:contextualSpacing/>
              <w:jc w:val="both"/>
              <w:rPr>
                <w:rFonts w:ascii="Arial" w:hAnsi="Arial" w:cs="Arial"/>
                <w:b/>
                <w:bCs/>
                <w:color w:val="000000" w:themeColor="text1"/>
                <w:sz w:val="24"/>
                <w:szCs w:val="24"/>
              </w:rPr>
            </w:pPr>
            <w:r w:rsidRPr="000874E5">
              <w:rPr>
                <w:rFonts w:ascii="Arial" w:hAnsi="Arial" w:cs="Arial"/>
                <w:bCs/>
                <w:sz w:val="24"/>
                <w:szCs w:val="24"/>
              </w:rPr>
              <w:t>SIEP</w:t>
            </w:r>
          </w:p>
        </w:tc>
      </w:tr>
      <w:tr w:rsidR="002F61B5" w:rsidRPr="000874E5" w:rsidTr="0025048F">
        <w:tc>
          <w:tcPr>
            <w:tcW w:w="1842" w:type="dxa"/>
            <w:vMerge w:val="restart"/>
            <w:shd w:val="clear" w:color="auto" w:fill="E5B8B7" w:themeFill="accent2" w:themeFillTint="66"/>
          </w:tcPr>
          <w:p w:rsidR="002F61B5" w:rsidRPr="000874E5" w:rsidRDefault="008D54E6" w:rsidP="001F0422">
            <w:pPr>
              <w:spacing w:before="120" w:after="120"/>
              <w:ind w:firstLine="426"/>
              <w:contextualSpacing/>
              <w:jc w:val="both"/>
              <w:rPr>
                <w:rFonts w:ascii="Arial" w:hAnsi="Arial" w:cs="Arial"/>
                <w:b/>
                <w:bCs/>
                <w:color w:val="000000" w:themeColor="text1"/>
                <w:sz w:val="24"/>
                <w:szCs w:val="24"/>
              </w:rPr>
            </w:pPr>
            <w:r w:rsidRPr="000874E5">
              <w:rPr>
                <w:rFonts w:ascii="Arial" w:hAnsi="Arial" w:cs="Arial"/>
                <w:bCs/>
                <w:sz w:val="24"/>
                <w:szCs w:val="24"/>
              </w:rPr>
              <w:t xml:space="preserve">2. </w:t>
            </w:r>
            <w:r w:rsidR="002F61B5" w:rsidRPr="000874E5">
              <w:rPr>
                <w:rFonts w:ascii="Arial" w:hAnsi="Arial" w:cs="Arial"/>
                <w:bCs/>
                <w:sz w:val="24"/>
                <w:szCs w:val="24"/>
              </w:rPr>
              <w:t>Promover la reflexión sobre la conexión entre la literatura y el resto de las artes.</w:t>
            </w:r>
          </w:p>
        </w:tc>
        <w:tc>
          <w:tcPr>
            <w:tcW w:w="5812" w:type="dxa"/>
            <w:shd w:val="clear" w:color="auto" w:fill="D6E3BC" w:themeFill="accent3" w:themeFillTint="66"/>
          </w:tcPr>
          <w:p w:rsidR="002F61B5" w:rsidRPr="000874E5" w:rsidRDefault="001C3000" w:rsidP="001F0422">
            <w:pPr>
              <w:spacing w:before="120" w:after="120"/>
              <w:ind w:firstLine="426"/>
              <w:contextualSpacing/>
              <w:jc w:val="both"/>
              <w:rPr>
                <w:rFonts w:ascii="Arial" w:hAnsi="Arial" w:cs="Arial"/>
                <w:b/>
                <w:bCs/>
                <w:color w:val="000000" w:themeColor="text1"/>
                <w:sz w:val="24"/>
                <w:szCs w:val="24"/>
              </w:rPr>
            </w:pPr>
            <w:r w:rsidRPr="000874E5">
              <w:rPr>
                <w:rFonts w:ascii="Arial" w:hAnsi="Arial" w:cs="Arial"/>
                <w:bCs/>
                <w:sz w:val="24"/>
                <w:szCs w:val="24"/>
              </w:rPr>
              <w:t>2.1. Desarrolla progresivamente la capacidad de reflexión observando, analizando y explicando la relación existente entre diversas manifestaciones artísticas de todas las épocas.</w:t>
            </w:r>
          </w:p>
        </w:tc>
        <w:tc>
          <w:tcPr>
            <w:tcW w:w="992" w:type="dxa"/>
            <w:shd w:val="clear" w:color="auto" w:fill="E5B8B7" w:themeFill="accent2" w:themeFillTint="66"/>
          </w:tcPr>
          <w:p w:rsidR="002F61B5" w:rsidRPr="000874E5" w:rsidRDefault="002F61B5" w:rsidP="00E36C45">
            <w:pPr>
              <w:pStyle w:val="Default"/>
              <w:spacing w:before="120" w:after="120"/>
              <w:contextualSpacing/>
              <w:jc w:val="both"/>
              <w:rPr>
                <w:rFonts w:ascii="Arial" w:hAnsi="Arial" w:cs="Arial"/>
                <w:bCs/>
                <w:sz w:val="24"/>
                <w:szCs w:val="24"/>
              </w:rPr>
            </w:pPr>
            <w:r w:rsidRPr="000874E5">
              <w:rPr>
                <w:rFonts w:ascii="Arial" w:hAnsi="Arial" w:cs="Arial"/>
                <w:bCs/>
                <w:sz w:val="24"/>
                <w:szCs w:val="24"/>
              </w:rPr>
              <w:t>CCL</w:t>
            </w:r>
          </w:p>
          <w:p w:rsidR="002F61B5" w:rsidRPr="000874E5" w:rsidRDefault="002F61B5" w:rsidP="00E36C45">
            <w:pPr>
              <w:spacing w:before="120" w:after="120"/>
              <w:contextualSpacing/>
              <w:jc w:val="both"/>
              <w:rPr>
                <w:rFonts w:ascii="Arial" w:hAnsi="Arial" w:cs="Arial"/>
                <w:bCs/>
                <w:sz w:val="24"/>
                <w:szCs w:val="24"/>
              </w:rPr>
            </w:pPr>
            <w:r w:rsidRPr="000874E5">
              <w:rPr>
                <w:rFonts w:ascii="Arial" w:hAnsi="Arial" w:cs="Arial"/>
                <w:bCs/>
                <w:sz w:val="24"/>
                <w:szCs w:val="24"/>
              </w:rPr>
              <w:t>CAA</w:t>
            </w:r>
          </w:p>
          <w:p w:rsidR="001C3000" w:rsidRPr="000874E5" w:rsidRDefault="001C3000" w:rsidP="00E36C45">
            <w:pPr>
              <w:spacing w:before="120" w:after="120"/>
              <w:contextualSpacing/>
              <w:jc w:val="both"/>
              <w:rPr>
                <w:rFonts w:ascii="Arial" w:hAnsi="Arial" w:cs="Arial"/>
                <w:b/>
                <w:bCs/>
                <w:color w:val="000000" w:themeColor="text1"/>
                <w:sz w:val="24"/>
                <w:szCs w:val="24"/>
              </w:rPr>
            </w:pPr>
            <w:r w:rsidRPr="000874E5">
              <w:rPr>
                <w:rFonts w:ascii="Arial" w:hAnsi="Arial" w:cs="Arial"/>
                <w:bCs/>
                <w:sz w:val="24"/>
                <w:szCs w:val="24"/>
              </w:rPr>
              <w:t>SIEP</w:t>
            </w:r>
          </w:p>
        </w:tc>
      </w:tr>
      <w:tr w:rsidR="002F61B5" w:rsidRPr="000874E5" w:rsidTr="0025048F">
        <w:tc>
          <w:tcPr>
            <w:tcW w:w="1842" w:type="dxa"/>
            <w:vMerge/>
            <w:shd w:val="clear" w:color="auto" w:fill="E5B8B7" w:themeFill="accent2" w:themeFillTint="66"/>
          </w:tcPr>
          <w:p w:rsidR="002F61B5" w:rsidRPr="000874E5" w:rsidRDefault="002F61B5" w:rsidP="001F0422">
            <w:pPr>
              <w:spacing w:before="120" w:after="120"/>
              <w:ind w:firstLine="426"/>
              <w:contextualSpacing/>
              <w:jc w:val="both"/>
              <w:rPr>
                <w:rFonts w:ascii="Arial" w:hAnsi="Arial" w:cs="Arial"/>
                <w:b/>
                <w:bCs/>
                <w:color w:val="000000" w:themeColor="text1"/>
                <w:sz w:val="24"/>
                <w:szCs w:val="24"/>
              </w:rPr>
            </w:pPr>
          </w:p>
        </w:tc>
        <w:tc>
          <w:tcPr>
            <w:tcW w:w="5812" w:type="dxa"/>
            <w:shd w:val="clear" w:color="auto" w:fill="D6E3BC" w:themeFill="accent3" w:themeFillTint="66"/>
          </w:tcPr>
          <w:p w:rsidR="002F61B5" w:rsidRPr="000874E5" w:rsidRDefault="001C3000" w:rsidP="001F0422">
            <w:pPr>
              <w:spacing w:before="120" w:after="120"/>
              <w:ind w:firstLine="426"/>
              <w:contextualSpacing/>
              <w:jc w:val="both"/>
              <w:rPr>
                <w:rFonts w:ascii="Arial" w:hAnsi="Arial" w:cs="Arial"/>
                <w:b/>
                <w:bCs/>
                <w:color w:val="000000" w:themeColor="text1"/>
                <w:sz w:val="24"/>
                <w:szCs w:val="24"/>
              </w:rPr>
            </w:pPr>
            <w:r w:rsidRPr="000874E5">
              <w:rPr>
                <w:rFonts w:ascii="Arial" w:hAnsi="Arial" w:cs="Arial"/>
                <w:bCs/>
                <w:sz w:val="24"/>
                <w:szCs w:val="24"/>
              </w:rPr>
              <w:t xml:space="preserve">2.2. Reconoce y comenta la pervivencia o evolución de personajes-tipo, temas y formas a lo largo de </w:t>
            </w:r>
            <w:r w:rsidR="006D4C6A" w:rsidRPr="000874E5">
              <w:rPr>
                <w:rFonts w:ascii="Arial" w:hAnsi="Arial" w:cs="Arial"/>
                <w:bCs/>
                <w:sz w:val="24"/>
                <w:szCs w:val="24"/>
              </w:rPr>
              <w:t xml:space="preserve">los diversos periodos </w:t>
            </w:r>
            <w:r w:rsidRPr="000874E5">
              <w:rPr>
                <w:rFonts w:ascii="Arial" w:hAnsi="Arial" w:cs="Arial"/>
                <w:bCs/>
                <w:sz w:val="24"/>
                <w:szCs w:val="24"/>
              </w:rPr>
              <w:t>literarios hasta la actualidad.</w:t>
            </w:r>
          </w:p>
        </w:tc>
        <w:tc>
          <w:tcPr>
            <w:tcW w:w="992" w:type="dxa"/>
            <w:shd w:val="clear" w:color="auto" w:fill="E5B8B7" w:themeFill="accent2" w:themeFillTint="66"/>
          </w:tcPr>
          <w:p w:rsidR="002F61B5" w:rsidRPr="000874E5" w:rsidRDefault="002F61B5" w:rsidP="00E36C45">
            <w:pPr>
              <w:pStyle w:val="Default"/>
              <w:spacing w:before="120" w:after="120"/>
              <w:contextualSpacing/>
              <w:jc w:val="both"/>
              <w:rPr>
                <w:rFonts w:ascii="Arial" w:hAnsi="Arial" w:cs="Arial"/>
                <w:bCs/>
                <w:sz w:val="24"/>
                <w:szCs w:val="24"/>
              </w:rPr>
            </w:pPr>
            <w:r w:rsidRPr="000874E5">
              <w:rPr>
                <w:rFonts w:ascii="Arial" w:hAnsi="Arial" w:cs="Arial"/>
                <w:bCs/>
                <w:sz w:val="24"/>
                <w:szCs w:val="24"/>
              </w:rPr>
              <w:t>CCL</w:t>
            </w:r>
          </w:p>
          <w:p w:rsidR="002F61B5" w:rsidRPr="000874E5" w:rsidRDefault="002F61B5" w:rsidP="00E36C45">
            <w:pPr>
              <w:pStyle w:val="Default"/>
              <w:spacing w:before="120" w:after="120"/>
              <w:contextualSpacing/>
              <w:jc w:val="both"/>
              <w:rPr>
                <w:rFonts w:ascii="Arial" w:hAnsi="Arial" w:cs="Arial"/>
                <w:bCs/>
                <w:sz w:val="24"/>
                <w:szCs w:val="24"/>
              </w:rPr>
            </w:pPr>
            <w:r w:rsidRPr="000874E5">
              <w:rPr>
                <w:rFonts w:ascii="Arial" w:hAnsi="Arial" w:cs="Arial"/>
                <w:bCs/>
                <w:sz w:val="24"/>
                <w:szCs w:val="24"/>
              </w:rPr>
              <w:t>CAA</w:t>
            </w:r>
          </w:p>
        </w:tc>
      </w:tr>
      <w:tr w:rsidR="002F61B5" w:rsidRPr="000874E5" w:rsidTr="0025048F">
        <w:tc>
          <w:tcPr>
            <w:tcW w:w="1842" w:type="dxa"/>
            <w:vMerge/>
            <w:shd w:val="clear" w:color="auto" w:fill="E5B8B7" w:themeFill="accent2" w:themeFillTint="66"/>
          </w:tcPr>
          <w:p w:rsidR="002F61B5" w:rsidRPr="000874E5" w:rsidRDefault="002F61B5" w:rsidP="001F0422">
            <w:pPr>
              <w:spacing w:before="120" w:after="120"/>
              <w:ind w:firstLine="426"/>
              <w:contextualSpacing/>
              <w:jc w:val="both"/>
              <w:rPr>
                <w:rFonts w:ascii="Arial" w:hAnsi="Arial" w:cs="Arial"/>
                <w:b/>
                <w:bCs/>
                <w:color w:val="000000" w:themeColor="text1"/>
                <w:sz w:val="24"/>
                <w:szCs w:val="24"/>
              </w:rPr>
            </w:pPr>
          </w:p>
        </w:tc>
        <w:tc>
          <w:tcPr>
            <w:tcW w:w="5812" w:type="dxa"/>
            <w:shd w:val="clear" w:color="auto" w:fill="D6E3BC" w:themeFill="accent3" w:themeFillTint="66"/>
          </w:tcPr>
          <w:p w:rsidR="002F61B5" w:rsidRPr="000874E5" w:rsidRDefault="001C3000" w:rsidP="001F0422">
            <w:pPr>
              <w:spacing w:before="120" w:after="120"/>
              <w:ind w:firstLine="426"/>
              <w:contextualSpacing/>
              <w:jc w:val="both"/>
              <w:rPr>
                <w:rFonts w:ascii="Arial" w:hAnsi="Arial" w:cs="Arial"/>
                <w:b/>
                <w:bCs/>
                <w:color w:val="000000" w:themeColor="text1"/>
                <w:sz w:val="24"/>
                <w:szCs w:val="24"/>
              </w:rPr>
            </w:pPr>
            <w:r w:rsidRPr="000874E5">
              <w:rPr>
                <w:rFonts w:ascii="Arial" w:hAnsi="Arial" w:cs="Arial"/>
                <w:bCs/>
                <w:sz w:val="24"/>
                <w:szCs w:val="24"/>
              </w:rPr>
              <w:t>2.3. Compara textos literarios y piezas de los medios de comunicación que respondan a un mismo tópico, observando, analizando y explicando los diferentes puntos de vista según el</w:t>
            </w:r>
            <w:r w:rsidR="00BE5FCD" w:rsidRPr="000874E5">
              <w:rPr>
                <w:rFonts w:ascii="Arial" w:hAnsi="Arial" w:cs="Arial"/>
                <w:bCs/>
                <w:sz w:val="24"/>
                <w:szCs w:val="24"/>
              </w:rPr>
              <w:t xml:space="preserve"> medio, la época o la cultura</w:t>
            </w:r>
            <w:r w:rsidRPr="000874E5">
              <w:rPr>
                <w:rFonts w:ascii="Arial" w:hAnsi="Arial" w:cs="Arial"/>
                <w:bCs/>
                <w:sz w:val="24"/>
                <w:szCs w:val="24"/>
              </w:rPr>
              <w:t>.</w:t>
            </w:r>
          </w:p>
        </w:tc>
        <w:tc>
          <w:tcPr>
            <w:tcW w:w="992" w:type="dxa"/>
            <w:shd w:val="clear" w:color="auto" w:fill="E5B8B7" w:themeFill="accent2" w:themeFillTint="66"/>
          </w:tcPr>
          <w:p w:rsidR="002F61B5" w:rsidRPr="000874E5" w:rsidRDefault="002F61B5" w:rsidP="00E36C45">
            <w:pPr>
              <w:pStyle w:val="Default"/>
              <w:spacing w:before="120" w:after="120"/>
              <w:contextualSpacing/>
              <w:jc w:val="both"/>
              <w:rPr>
                <w:rFonts w:ascii="Arial" w:hAnsi="Arial" w:cs="Arial"/>
                <w:bCs/>
                <w:sz w:val="24"/>
                <w:szCs w:val="24"/>
              </w:rPr>
            </w:pPr>
            <w:r w:rsidRPr="000874E5">
              <w:rPr>
                <w:rFonts w:ascii="Arial" w:hAnsi="Arial" w:cs="Arial"/>
                <w:bCs/>
                <w:sz w:val="24"/>
                <w:szCs w:val="24"/>
              </w:rPr>
              <w:t>CCL</w:t>
            </w:r>
          </w:p>
          <w:p w:rsidR="002F61B5" w:rsidRPr="000874E5" w:rsidRDefault="002F61B5" w:rsidP="00E36C45">
            <w:pPr>
              <w:pStyle w:val="Default"/>
              <w:spacing w:before="120" w:after="120"/>
              <w:contextualSpacing/>
              <w:jc w:val="both"/>
              <w:rPr>
                <w:rFonts w:ascii="Arial" w:hAnsi="Arial" w:cs="Arial"/>
                <w:bCs/>
                <w:sz w:val="24"/>
                <w:szCs w:val="24"/>
              </w:rPr>
            </w:pPr>
            <w:r w:rsidRPr="000874E5">
              <w:rPr>
                <w:rFonts w:ascii="Arial" w:hAnsi="Arial" w:cs="Arial"/>
                <w:bCs/>
                <w:sz w:val="24"/>
                <w:szCs w:val="24"/>
              </w:rPr>
              <w:t>CAA</w:t>
            </w:r>
          </w:p>
          <w:p w:rsidR="001C3000" w:rsidRPr="000874E5" w:rsidRDefault="001C3000" w:rsidP="00E36C45">
            <w:pPr>
              <w:pStyle w:val="Default"/>
              <w:spacing w:before="120" w:after="120"/>
              <w:contextualSpacing/>
              <w:jc w:val="both"/>
              <w:rPr>
                <w:rFonts w:ascii="Arial" w:hAnsi="Arial" w:cs="Arial"/>
                <w:bCs/>
                <w:sz w:val="24"/>
                <w:szCs w:val="24"/>
              </w:rPr>
            </w:pPr>
            <w:r w:rsidRPr="000874E5">
              <w:rPr>
                <w:rFonts w:ascii="Arial" w:hAnsi="Arial" w:cs="Arial"/>
                <w:bCs/>
                <w:sz w:val="24"/>
                <w:szCs w:val="24"/>
              </w:rPr>
              <w:t>SIEP</w:t>
            </w:r>
          </w:p>
        </w:tc>
      </w:tr>
      <w:tr w:rsidR="002F61B5" w:rsidRPr="000874E5" w:rsidTr="0025048F">
        <w:tc>
          <w:tcPr>
            <w:tcW w:w="1842" w:type="dxa"/>
            <w:vMerge w:val="restart"/>
            <w:shd w:val="clear" w:color="auto" w:fill="E5B8B7" w:themeFill="accent2" w:themeFillTint="66"/>
          </w:tcPr>
          <w:p w:rsidR="002F61B5" w:rsidRPr="000874E5" w:rsidRDefault="008D54E6" w:rsidP="001F0422">
            <w:pPr>
              <w:spacing w:before="120" w:after="120"/>
              <w:ind w:firstLine="426"/>
              <w:contextualSpacing/>
              <w:jc w:val="both"/>
              <w:rPr>
                <w:rFonts w:ascii="Arial" w:hAnsi="Arial" w:cs="Arial"/>
                <w:b/>
                <w:bCs/>
                <w:color w:val="000000" w:themeColor="text1"/>
                <w:sz w:val="24"/>
                <w:szCs w:val="24"/>
              </w:rPr>
            </w:pPr>
            <w:r w:rsidRPr="000874E5">
              <w:rPr>
                <w:rFonts w:ascii="Arial" w:hAnsi="Arial" w:cs="Arial"/>
                <w:bCs/>
                <w:sz w:val="24"/>
                <w:szCs w:val="24"/>
              </w:rPr>
              <w:t xml:space="preserve">3. </w:t>
            </w:r>
            <w:r w:rsidR="002F61B5" w:rsidRPr="000874E5">
              <w:rPr>
                <w:rFonts w:ascii="Arial" w:hAnsi="Arial" w:cs="Arial"/>
                <w:bCs/>
                <w:sz w:val="24"/>
                <w:szCs w:val="24"/>
              </w:rPr>
              <w:t>Fomentar el gusto y el hábito por la lectura en todas sus vertientes: como fuente de acceso al conocimiento y como instrumento de ocio y divers</w:t>
            </w:r>
            <w:r w:rsidR="009B5810" w:rsidRPr="000874E5">
              <w:rPr>
                <w:rFonts w:ascii="Arial" w:hAnsi="Arial" w:cs="Arial"/>
                <w:bCs/>
                <w:sz w:val="24"/>
                <w:szCs w:val="24"/>
              </w:rPr>
              <w:t>ión que permite explorar mundos</w:t>
            </w:r>
            <w:r w:rsidRPr="000874E5">
              <w:rPr>
                <w:rFonts w:ascii="Arial" w:hAnsi="Arial" w:cs="Arial"/>
                <w:bCs/>
                <w:sz w:val="24"/>
                <w:szCs w:val="24"/>
              </w:rPr>
              <w:t>.</w:t>
            </w:r>
          </w:p>
        </w:tc>
        <w:tc>
          <w:tcPr>
            <w:tcW w:w="5812" w:type="dxa"/>
            <w:shd w:val="clear" w:color="auto" w:fill="D6E3BC" w:themeFill="accent3" w:themeFillTint="66"/>
          </w:tcPr>
          <w:p w:rsidR="002F61B5" w:rsidRPr="000874E5" w:rsidRDefault="001C3000" w:rsidP="001F0422">
            <w:pPr>
              <w:spacing w:before="120" w:after="120"/>
              <w:ind w:firstLine="426"/>
              <w:contextualSpacing/>
              <w:jc w:val="both"/>
              <w:rPr>
                <w:rFonts w:ascii="Arial" w:hAnsi="Arial" w:cs="Arial"/>
                <w:b/>
                <w:bCs/>
                <w:color w:val="000000" w:themeColor="text1"/>
                <w:sz w:val="24"/>
                <w:szCs w:val="24"/>
              </w:rPr>
            </w:pPr>
            <w:r w:rsidRPr="000874E5">
              <w:rPr>
                <w:rFonts w:ascii="Arial" w:hAnsi="Arial" w:cs="Arial"/>
                <w:bCs/>
                <w:sz w:val="24"/>
                <w:szCs w:val="24"/>
              </w:rPr>
              <w:t>3.1. Habla en clase de los libros y comparte sus impresiones con los compañeros.</w:t>
            </w:r>
          </w:p>
        </w:tc>
        <w:tc>
          <w:tcPr>
            <w:tcW w:w="992" w:type="dxa"/>
            <w:shd w:val="clear" w:color="auto" w:fill="E5B8B7" w:themeFill="accent2" w:themeFillTint="66"/>
          </w:tcPr>
          <w:p w:rsidR="002F61B5" w:rsidRPr="000874E5" w:rsidRDefault="002F61B5" w:rsidP="00E36C45">
            <w:pPr>
              <w:pStyle w:val="Default"/>
              <w:spacing w:before="120" w:after="120"/>
              <w:contextualSpacing/>
              <w:jc w:val="both"/>
              <w:rPr>
                <w:rFonts w:ascii="Arial" w:hAnsi="Arial" w:cs="Arial"/>
                <w:bCs/>
                <w:sz w:val="24"/>
                <w:szCs w:val="24"/>
              </w:rPr>
            </w:pPr>
            <w:r w:rsidRPr="000874E5">
              <w:rPr>
                <w:rFonts w:ascii="Arial" w:hAnsi="Arial" w:cs="Arial"/>
                <w:bCs/>
                <w:sz w:val="24"/>
                <w:szCs w:val="24"/>
              </w:rPr>
              <w:t>CCL</w:t>
            </w:r>
          </w:p>
          <w:p w:rsidR="002F61B5" w:rsidRPr="000874E5" w:rsidRDefault="001C3000" w:rsidP="00E36C45">
            <w:pPr>
              <w:pStyle w:val="Default"/>
              <w:spacing w:before="120" w:after="120"/>
              <w:contextualSpacing/>
              <w:jc w:val="both"/>
              <w:rPr>
                <w:rFonts w:ascii="Arial" w:hAnsi="Arial" w:cs="Arial"/>
                <w:bCs/>
                <w:sz w:val="24"/>
                <w:szCs w:val="24"/>
              </w:rPr>
            </w:pPr>
            <w:r w:rsidRPr="000874E5">
              <w:rPr>
                <w:rFonts w:ascii="Arial" w:hAnsi="Arial" w:cs="Arial"/>
                <w:bCs/>
                <w:sz w:val="24"/>
                <w:szCs w:val="24"/>
              </w:rPr>
              <w:t>CSYC</w:t>
            </w:r>
          </w:p>
        </w:tc>
      </w:tr>
      <w:tr w:rsidR="002F61B5" w:rsidRPr="000874E5" w:rsidTr="0025048F">
        <w:tc>
          <w:tcPr>
            <w:tcW w:w="1842" w:type="dxa"/>
            <w:vMerge/>
            <w:shd w:val="clear" w:color="auto" w:fill="E5B8B7" w:themeFill="accent2" w:themeFillTint="66"/>
          </w:tcPr>
          <w:p w:rsidR="002F61B5" w:rsidRPr="000874E5" w:rsidRDefault="002F61B5" w:rsidP="001F0422">
            <w:pPr>
              <w:spacing w:before="120" w:after="120"/>
              <w:ind w:firstLine="426"/>
              <w:contextualSpacing/>
              <w:jc w:val="both"/>
              <w:rPr>
                <w:rFonts w:ascii="Arial" w:hAnsi="Arial" w:cs="Arial"/>
                <w:b/>
                <w:bCs/>
                <w:color w:val="000000" w:themeColor="text1"/>
                <w:sz w:val="24"/>
                <w:szCs w:val="24"/>
              </w:rPr>
            </w:pPr>
          </w:p>
        </w:tc>
        <w:tc>
          <w:tcPr>
            <w:tcW w:w="5812" w:type="dxa"/>
            <w:shd w:val="clear" w:color="auto" w:fill="D6E3BC" w:themeFill="accent3" w:themeFillTint="66"/>
          </w:tcPr>
          <w:p w:rsidR="002F61B5" w:rsidRPr="000874E5" w:rsidRDefault="001C3000" w:rsidP="001F0422">
            <w:pPr>
              <w:spacing w:before="120" w:after="120"/>
              <w:ind w:firstLine="426"/>
              <w:contextualSpacing/>
              <w:jc w:val="both"/>
              <w:rPr>
                <w:rFonts w:ascii="Arial" w:hAnsi="Arial" w:cs="Arial"/>
                <w:b/>
                <w:bCs/>
                <w:color w:val="000000" w:themeColor="text1"/>
                <w:sz w:val="24"/>
                <w:szCs w:val="24"/>
              </w:rPr>
            </w:pPr>
            <w:r w:rsidRPr="000874E5">
              <w:rPr>
                <w:rFonts w:ascii="Arial" w:hAnsi="Arial" w:cs="Arial"/>
                <w:bCs/>
                <w:sz w:val="24"/>
                <w:szCs w:val="24"/>
              </w:rPr>
              <w:t>3.2. Trabaja en equipo determinados aspectos de las lecturas propuestas, o seleccionadas por los alumnos, investigando y experimentando de forma progresivamente autónoma.</w:t>
            </w:r>
          </w:p>
        </w:tc>
        <w:tc>
          <w:tcPr>
            <w:tcW w:w="992" w:type="dxa"/>
            <w:shd w:val="clear" w:color="auto" w:fill="E5B8B7" w:themeFill="accent2" w:themeFillTint="66"/>
          </w:tcPr>
          <w:p w:rsidR="002F61B5" w:rsidRPr="000874E5" w:rsidRDefault="002F61B5" w:rsidP="00E36C45">
            <w:pPr>
              <w:pStyle w:val="Default"/>
              <w:spacing w:before="120" w:after="120"/>
              <w:contextualSpacing/>
              <w:jc w:val="both"/>
              <w:rPr>
                <w:rFonts w:ascii="Arial" w:hAnsi="Arial" w:cs="Arial"/>
                <w:bCs/>
                <w:sz w:val="24"/>
                <w:szCs w:val="24"/>
              </w:rPr>
            </w:pPr>
            <w:r w:rsidRPr="000874E5">
              <w:rPr>
                <w:rFonts w:ascii="Arial" w:hAnsi="Arial" w:cs="Arial"/>
                <w:bCs/>
                <w:sz w:val="24"/>
                <w:szCs w:val="24"/>
              </w:rPr>
              <w:t>CCL</w:t>
            </w:r>
          </w:p>
          <w:p w:rsidR="002F61B5" w:rsidRPr="000874E5" w:rsidRDefault="002F61B5" w:rsidP="00E36C45">
            <w:pPr>
              <w:spacing w:before="120" w:after="120"/>
              <w:contextualSpacing/>
              <w:jc w:val="both"/>
              <w:rPr>
                <w:rFonts w:ascii="Arial" w:hAnsi="Arial" w:cs="Arial"/>
                <w:bCs/>
                <w:sz w:val="24"/>
                <w:szCs w:val="24"/>
              </w:rPr>
            </w:pPr>
            <w:r w:rsidRPr="000874E5">
              <w:rPr>
                <w:rFonts w:ascii="Arial" w:hAnsi="Arial" w:cs="Arial"/>
                <w:bCs/>
                <w:sz w:val="24"/>
                <w:szCs w:val="24"/>
              </w:rPr>
              <w:t>CSYC</w:t>
            </w:r>
          </w:p>
          <w:p w:rsidR="001C3000" w:rsidRPr="000874E5" w:rsidRDefault="001C3000" w:rsidP="00E36C45">
            <w:pPr>
              <w:spacing w:before="120" w:after="120"/>
              <w:contextualSpacing/>
              <w:jc w:val="both"/>
              <w:rPr>
                <w:rFonts w:ascii="Arial" w:hAnsi="Arial" w:cs="Arial"/>
                <w:b/>
                <w:bCs/>
                <w:color w:val="000000" w:themeColor="text1"/>
                <w:sz w:val="24"/>
                <w:szCs w:val="24"/>
              </w:rPr>
            </w:pPr>
            <w:r w:rsidRPr="000874E5">
              <w:rPr>
                <w:rFonts w:ascii="Arial" w:hAnsi="Arial" w:cs="Arial"/>
                <w:bCs/>
                <w:sz w:val="24"/>
                <w:szCs w:val="24"/>
              </w:rPr>
              <w:t>SIEP</w:t>
            </w:r>
          </w:p>
        </w:tc>
      </w:tr>
      <w:tr w:rsidR="002F61B5" w:rsidRPr="000874E5" w:rsidTr="0025048F">
        <w:tc>
          <w:tcPr>
            <w:tcW w:w="1842" w:type="dxa"/>
            <w:vMerge/>
            <w:shd w:val="clear" w:color="auto" w:fill="E5B8B7" w:themeFill="accent2" w:themeFillTint="66"/>
          </w:tcPr>
          <w:p w:rsidR="002F61B5" w:rsidRPr="000874E5" w:rsidRDefault="002F61B5" w:rsidP="001F0422">
            <w:pPr>
              <w:spacing w:before="120" w:after="120"/>
              <w:ind w:firstLine="426"/>
              <w:contextualSpacing/>
              <w:jc w:val="both"/>
              <w:rPr>
                <w:rFonts w:ascii="Arial" w:hAnsi="Arial" w:cs="Arial"/>
                <w:b/>
                <w:bCs/>
                <w:color w:val="000000" w:themeColor="text1"/>
                <w:sz w:val="24"/>
                <w:szCs w:val="24"/>
              </w:rPr>
            </w:pPr>
          </w:p>
        </w:tc>
        <w:tc>
          <w:tcPr>
            <w:tcW w:w="5812" w:type="dxa"/>
            <w:shd w:val="clear" w:color="auto" w:fill="D6E3BC" w:themeFill="accent3" w:themeFillTint="66"/>
          </w:tcPr>
          <w:p w:rsidR="002F61B5" w:rsidRPr="000874E5" w:rsidRDefault="001C3000" w:rsidP="001F0422">
            <w:pPr>
              <w:spacing w:before="120" w:after="120"/>
              <w:ind w:firstLine="426"/>
              <w:contextualSpacing/>
              <w:jc w:val="both"/>
              <w:rPr>
                <w:rFonts w:ascii="Arial" w:hAnsi="Arial" w:cs="Arial"/>
                <w:b/>
                <w:bCs/>
                <w:color w:val="000000" w:themeColor="text1"/>
                <w:sz w:val="24"/>
                <w:szCs w:val="24"/>
              </w:rPr>
            </w:pPr>
            <w:r w:rsidRPr="000874E5">
              <w:rPr>
                <w:rFonts w:ascii="Arial" w:hAnsi="Arial" w:cs="Arial"/>
                <w:bCs/>
                <w:sz w:val="24"/>
                <w:szCs w:val="24"/>
              </w:rPr>
              <w:t>3.3. Lee en voz alta, modulando, adecuando la voz, apoyándose en elementos de la comunicación no verbal y potenciando la expresividad verbal.</w:t>
            </w:r>
          </w:p>
        </w:tc>
        <w:tc>
          <w:tcPr>
            <w:tcW w:w="992" w:type="dxa"/>
            <w:shd w:val="clear" w:color="auto" w:fill="E5B8B7" w:themeFill="accent2" w:themeFillTint="66"/>
          </w:tcPr>
          <w:p w:rsidR="002F61B5" w:rsidRPr="000874E5" w:rsidRDefault="002F61B5" w:rsidP="00E36C45">
            <w:pPr>
              <w:pStyle w:val="Default"/>
              <w:spacing w:before="120" w:after="120"/>
              <w:contextualSpacing/>
              <w:jc w:val="both"/>
              <w:rPr>
                <w:rFonts w:ascii="Arial" w:hAnsi="Arial" w:cs="Arial"/>
                <w:bCs/>
                <w:sz w:val="24"/>
                <w:szCs w:val="24"/>
              </w:rPr>
            </w:pPr>
            <w:r w:rsidRPr="000874E5">
              <w:rPr>
                <w:rFonts w:ascii="Arial" w:hAnsi="Arial" w:cs="Arial"/>
                <w:bCs/>
                <w:sz w:val="24"/>
                <w:szCs w:val="24"/>
              </w:rPr>
              <w:t>CCL  CAA</w:t>
            </w:r>
          </w:p>
        </w:tc>
      </w:tr>
      <w:tr w:rsidR="002F61B5" w:rsidRPr="000874E5" w:rsidTr="006D4C6A">
        <w:trPr>
          <w:trHeight w:val="274"/>
        </w:trPr>
        <w:tc>
          <w:tcPr>
            <w:tcW w:w="1842" w:type="dxa"/>
            <w:vMerge/>
            <w:shd w:val="clear" w:color="auto" w:fill="E5B8B7" w:themeFill="accent2" w:themeFillTint="66"/>
          </w:tcPr>
          <w:p w:rsidR="002F61B5" w:rsidRPr="000874E5" w:rsidRDefault="002F61B5" w:rsidP="001F0422">
            <w:pPr>
              <w:spacing w:before="120" w:after="120"/>
              <w:ind w:firstLine="426"/>
              <w:contextualSpacing/>
              <w:jc w:val="both"/>
              <w:rPr>
                <w:rFonts w:ascii="Arial" w:hAnsi="Arial" w:cs="Arial"/>
                <w:b/>
                <w:bCs/>
                <w:color w:val="000000" w:themeColor="text1"/>
                <w:sz w:val="24"/>
                <w:szCs w:val="24"/>
              </w:rPr>
            </w:pPr>
          </w:p>
        </w:tc>
        <w:tc>
          <w:tcPr>
            <w:tcW w:w="5812" w:type="dxa"/>
            <w:shd w:val="clear" w:color="auto" w:fill="D6E3BC" w:themeFill="accent3" w:themeFillTint="66"/>
          </w:tcPr>
          <w:p w:rsidR="002F61B5" w:rsidRPr="000874E5" w:rsidRDefault="001C3000" w:rsidP="001F0422">
            <w:pPr>
              <w:spacing w:before="120" w:after="120"/>
              <w:ind w:firstLine="426"/>
              <w:contextualSpacing/>
              <w:jc w:val="both"/>
              <w:rPr>
                <w:rFonts w:ascii="Arial" w:hAnsi="Arial" w:cs="Arial"/>
                <w:b/>
                <w:bCs/>
                <w:color w:val="000000" w:themeColor="text1"/>
                <w:sz w:val="24"/>
                <w:szCs w:val="24"/>
              </w:rPr>
            </w:pPr>
            <w:r w:rsidRPr="000874E5">
              <w:rPr>
                <w:rFonts w:ascii="Arial" w:hAnsi="Arial" w:cs="Arial"/>
                <w:bCs/>
                <w:sz w:val="24"/>
                <w:szCs w:val="24"/>
              </w:rPr>
              <w:t>3.4. Dramatiza fragmentos literarios breves desarrollando progresivamente la expresión corporal como manifestación de sentimientos y emociones, respetan</w:t>
            </w:r>
            <w:r w:rsidR="009B5810" w:rsidRPr="000874E5">
              <w:rPr>
                <w:rFonts w:ascii="Arial" w:hAnsi="Arial" w:cs="Arial"/>
                <w:bCs/>
                <w:sz w:val="24"/>
                <w:szCs w:val="24"/>
              </w:rPr>
              <w:t>do siempre a los demás</w:t>
            </w:r>
            <w:r w:rsidRPr="000874E5">
              <w:rPr>
                <w:rFonts w:ascii="Arial" w:hAnsi="Arial" w:cs="Arial"/>
                <w:bCs/>
                <w:sz w:val="24"/>
                <w:szCs w:val="24"/>
              </w:rPr>
              <w:t>.</w:t>
            </w:r>
          </w:p>
        </w:tc>
        <w:tc>
          <w:tcPr>
            <w:tcW w:w="992" w:type="dxa"/>
            <w:shd w:val="clear" w:color="auto" w:fill="E5B8B7" w:themeFill="accent2" w:themeFillTint="66"/>
          </w:tcPr>
          <w:p w:rsidR="002F61B5" w:rsidRPr="000874E5" w:rsidRDefault="002F61B5" w:rsidP="00E36C45">
            <w:pPr>
              <w:pStyle w:val="Default"/>
              <w:spacing w:before="120" w:after="120"/>
              <w:contextualSpacing/>
              <w:jc w:val="both"/>
              <w:rPr>
                <w:rFonts w:ascii="Arial" w:hAnsi="Arial" w:cs="Arial"/>
                <w:bCs/>
                <w:sz w:val="24"/>
                <w:szCs w:val="24"/>
              </w:rPr>
            </w:pPr>
            <w:r w:rsidRPr="000874E5">
              <w:rPr>
                <w:rFonts w:ascii="Arial" w:hAnsi="Arial" w:cs="Arial"/>
                <w:bCs/>
                <w:sz w:val="24"/>
                <w:szCs w:val="24"/>
              </w:rPr>
              <w:t>CCL</w:t>
            </w:r>
          </w:p>
          <w:p w:rsidR="001C3000" w:rsidRPr="000874E5" w:rsidRDefault="002F61B5" w:rsidP="00E36C45">
            <w:pPr>
              <w:pStyle w:val="Default"/>
              <w:spacing w:before="120" w:after="120"/>
              <w:contextualSpacing/>
              <w:jc w:val="both"/>
              <w:rPr>
                <w:rFonts w:ascii="Arial" w:hAnsi="Arial" w:cs="Arial"/>
                <w:bCs/>
                <w:sz w:val="24"/>
                <w:szCs w:val="24"/>
              </w:rPr>
            </w:pPr>
            <w:r w:rsidRPr="000874E5">
              <w:rPr>
                <w:rFonts w:ascii="Arial" w:hAnsi="Arial" w:cs="Arial"/>
                <w:bCs/>
                <w:sz w:val="24"/>
                <w:szCs w:val="24"/>
              </w:rPr>
              <w:t>CAA</w:t>
            </w:r>
          </w:p>
          <w:p w:rsidR="002F61B5" w:rsidRPr="000874E5" w:rsidRDefault="001C3000" w:rsidP="00E36C45">
            <w:pPr>
              <w:spacing w:before="120" w:after="120"/>
              <w:contextualSpacing/>
              <w:jc w:val="both"/>
              <w:rPr>
                <w:rFonts w:ascii="Arial" w:hAnsi="Arial" w:cs="Arial"/>
                <w:bCs/>
                <w:color w:val="000000" w:themeColor="text1"/>
                <w:sz w:val="24"/>
                <w:szCs w:val="24"/>
              </w:rPr>
            </w:pPr>
            <w:r w:rsidRPr="000874E5">
              <w:rPr>
                <w:rFonts w:ascii="Arial" w:hAnsi="Arial" w:cs="Arial"/>
                <w:bCs/>
                <w:color w:val="000000" w:themeColor="text1"/>
                <w:sz w:val="24"/>
                <w:szCs w:val="24"/>
              </w:rPr>
              <w:t>CSYC</w:t>
            </w:r>
          </w:p>
        </w:tc>
      </w:tr>
      <w:tr w:rsidR="001C3000" w:rsidRPr="000874E5" w:rsidTr="0025048F">
        <w:tc>
          <w:tcPr>
            <w:tcW w:w="1842" w:type="dxa"/>
            <w:vMerge w:val="restart"/>
            <w:shd w:val="clear" w:color="auto" w:fill="E5B8B7" w:themeFill="accent2" w:themeFillTint="66"/>
          </w:tcPr>
          <w:p w:rsidR="001C3000" w:rsidRPr="000874E5" w:rsidRDefault="008D54E6" w:rsidP="001F0422">
            <w:pPr>
              <w:spacing w:before="120" w:after="120"/>
              <w:ind w:firstLine="426"/>
              <w:contextualSpacing/>
              <w:jc w:val="both"/>
              <w:rPr>
                <w:rFonts w:ascii="Arial" w:hAnsi="Arial" w:cs="Arial"/>
                <w:b/>
                <w:bCs/>
                <w:color w:val="000000" w:themeColor="text1"/>
                <w:sz w:val="24"/>
                <w:szCs w:val="24"/>
              </w:rPr>
            </w:pPr>
            <w:r w:rsidRPr="000874E5">
              <w:rPr>
                <w:rFonts w:ascii="Arial" w:hAnsi="Arial" w:cs="Arial"/>
                <w:bCs/>
                <w:sz w:val="24"/>
                <w:szCs w:val="24"/>
              </w:rPr>
              <w:t xml:space="preserve">4. </w:t>
            </w:r>
            <w:r w:rsidR="001C3000" w:rsidRPr="000874E5">
              <w:rPr>
                <w:rFonts w:ascii="Arial" w:hAnsi="Arial" w:cs="Arial"/>
                <w:bCs/>
                <w:sz w:val="24"/>
                <w:szCs w:val="24"/>
              </w:rPr>
              <w:t xml:space="preserve">Comprender textos literarios  </w:t>
            </w:r>
            <w:r w:rsidR="001C3000" w:rsidRPr="000874E5">
              <w:rPr>
                <w:rFonts w:ascii="Arial" w:hAnsi="Arial" w:cs="Arial"/>
                <w:bCs/>
                <w:sz w:val="24"/>
                <w:szCs w:val="24"/>
              </w:rPr>
              <w:lastRenderedPageBreak/>
              <w:t>del siglo XVlll a nuestros días reconociendo autor, tema, rasgos del género y su contexto.</w:t>
            </w:r>
          </w:p>
        </w:tc>
        <w:tc>
          <w:tcPr>
            <w:tcW w:w="5812" w:type="dxa"/>
            <w:shd w:val="clear" w:color="auto" w:fill="D6E3BC" w:themeFill="accent3" w:themeFillTint="66"/>
          </w:tcPr>
          <w:p w:rsidR="001C3000" w:rsidRPr="000874E5" w:rsidRDefault="001C3000" w:rsidP="001F0422">
            <w:pPr>
              <w:spacing w:before="120" w:after="120"/>
              <w:ind w:firstLine="426"/>
              <w:contextualSpacing/>
              <w:jc w:val="both"/>
              <w:rPr>
                <w:rFonts w:ascii="Arial" w:hAnsi="Arial" w:cs="Arial"/>
                <w:b/>
                <w:bCs/>
                <w:color w:val="000000" w:themeColor="text1"/>
                <w:sz w:val="24"/>
                <w:szCs w:val="24"/>
              </w:rPr>
            </w:pPr>
            <w:r w:rsidRPr="000874E5">
              <w:rPr>
                <w:rFonts w:ascii="Arial" w:hAnsi="Arial" w:cs="Arial"/>
                <w:bCs/>
                <w:sz w:val="24"/>
                <w:szCs w:val="24"/>
              </w:rPr>
              <w:lastRenderedPageBreak/>
              <w:t xml:space="preserve">4.1. Lee y comprende una selección de textos literarios representativos de la literatura del siglo XVIII a nuestros días, identificando el tema, </w:t>
            </w:r>
            <w:r w:rsidRPr="000874E5">
              <w:rPr>
                <w:rFonts w:ascii="Arial" w:hAnsi="Arial" w:cs="Arial"/>
                <w:bCs/>
                <w:sz w:val="24"/>
                <w:szCs w:val="24"/>
              </w:rPr>
              <w:lastRenderedPageBreak/>
              <w:t>resumiendo su contenido e interpretando el lenguaje literario.</w:t>
            </w:r>
          </w:p>
        </w:tc>
        <w:tc>
          <w:tcPr>
            <w:tcW w:w="992" w:type="dxa"/>
            <w:shd w:val="clear" w:color="auto" w:fill="E5B8B7" w:themeFill="accent2" w:themeFillTint="66"/>
          </w:tcPr>
          <w:p w:rsidR="001C3000" w:rsidRPr="000874E5" w:rsidRDefault="001C3000" w:rsidP="00E36C45">
            <w:pPr>
              <w:pStyle w:val="Default"/>
              <w:spacing w:before="120" w:after="120"/>
              <w:contextualSpacing/>
              <w:jc w:val="both"/>
              <w:rPr>
                <w:rFonts w:ascii="Arial" w:hAnsi="Arial" w:cs="Arial"/>
                <w:bCs/>
                <w:sz w:val="24"/>
                <w:szCs w:val="24"/>
              </w:rPr>
            </w:pPr>
            <w:r w:rsidRPr="000874E5">
              <w:rPr>
                <w:rFonts w:ascii="Arial" w:hAnsi="Arial" w:cs="Arial"/>
                <w:bCs/>
                <w:sz w:val="24"/>
                <w:szCs w:val="24"/>
              </w:rPr>
              <w:lastRenderedPageBreak/>
              <w:t>CCL  CAA</w:t>
            </w:r>
          </w:p>
        </w:tc>
      </w:tr>
      <w:tr w:rsidR="001C3000" w:rsidRPr="000874E5" w:rsidTr="0025048F">
        <w:tc>
          <w:tcPr>
            <w:tcW w:w="1842" w:type="dxa"/>
            <w:vMerge/>
            <w:shd w:val="clear" w:color="auto" w:fill="E5B8B7" w:themeFill="accent2" w:themeFillTint="66"/>
          </w:tcPr>
          <w:p w:rsidR="001C3000" w:rsidRPr="000874E5" w:rsidRDefault="001C3000" w:rsidP="001F0422">
            <w:pPr>
              <w:spacing w:before="120" w:after="120"/>
              <w:ind w:firstLine="426"/>
              <w:contextualSpacing/>
              <w:jc w:val="both"/>
              <w:rPr>
                <w:rFonts w:ascii="Arial" w:hAnsi="Arial" w:cs="Arial"/>
                <w:b/>
                <w:bCs/>
                <w:color w:val="000000" w:themeColor="text1"/>
                <w:sz w:val="24"/>
                <w:szCs w:val="24"/>
              </w:rPr>
            </w:pPr>
          </w:p>
        </w:tc>
        <w:tc>
          <w:tcPr>
            <w:tcW w:w="5812" w:type="dxa"/>
            <w:shd w:val="clear" w:color="auto" w:fill="D6E3BC" w:themeFill="accent3" w:themeFillTint="66"/>
          </w:tcPr>
          <w:p w:rsidR="001C3000" w:rsidRPr="000874E5" w:rsidRDefault="001C3000" w:rsidP="001F0422">
            <w:pPr>
              <w:spacing w:before="120" w:after="120"/>
              <w:ind w:firstLine="426"/>
              <w:contextualSpacing/>
              <w:jc w:val="both"/>
              <w:rPr>
                <w:rFonts w:ascii="Arial" w:hAnsi="Arial" w:cs="Arial"/>
                <w:b/>
                <w:bCs/>
                <w:color w:val="000000" w:themeColor="text1"/>
                <w:sz w:val="24"/>
                <w:szCs w:val="24"/>
              </w:rPr>
            </w:pPr>
            <w:r w:rsidRPr="000874E5">
              <w:rPr>
                <w:rFonts w:ascii="Arial" w:hAnsi="Arial" w:cs="Arial"/>
                <w:bCs/>
                <w:sz w:val="24"/>
                <w:szCs w:val="24"/>
              </w:rPr>
              <w:t>4.2 Expresa la relación que existe entre el contenido de la obra, la intención del autor y el contexto y la pervivencia de temas y formas emitiendo juicios personales razonados.</w:t>
            </w:r>
          </w:p>
        </w:tc>
        <w:tc>
          <w:tcPr>
            <w:tcW w:w="992" w:type="dxa"/>
            <w:shd w:val="clear" w:color="auto" w:fill="E5B8B7" w:themeFill="accent2" w:themeFillTint="66"/>
          </w:tcPr>
          <w:p w:rsidR="001C3000" w:rsidRPr="000874E5" w:rsidRDefault="001C3000" w:rsidP="00E36C45">
            <w:pPr>
              <w:pStyle w:val="Default"/>
              <w:spacing w:before="120" w:after="120"/>
              <w:contextualSpacing/>
              <w:jc w:val="both"/>
              <w:rPr>
                <w:rFonts w:ascii="Arial" w:hAnsi="Arial" w:cs="Arial"/>
                <w:bCs/>
                <w:sz w:val="24"/>
                <w:szCs w:val="24"/>
              </w:rPr>
            </w:pPr>
            <w:r w:rsidRPr="000874E5">
              <w:rPr>
                <w:rFonts w:ascii="Arial" w:hAnsi="Arial" w:cs="Arial"/>
                <w:bCs/>
                <w:sz w:val="24"/>
                <w:szCs w:val="24"/>
              </w:rPr>
              <w:t>CCL</w:t>
            </w:r>
          </w:p>
          <w:p w:rsidR="001C3000" w:rsidRPr="000874E5" w:rsidRDefault="001C3000" w:rsidP="00E36C45">
            <w:pPr>
              <w:pStyle w:val="Default"/>
              <w:spacing w:before="120" w:after="120"/>
              <w:contextualSpacing/>
              <w:jc w:val="both"/>
              <w:rPr>
                <w:rFonts w:ascii="Arial" w:hAnsi="Arial" w:cs="Arial"/>
                <w:bCs/>
                <w:sz w:val="24"/>
                <w:szCs w:val="24"/>
              </w:rPr>
            </w:pPr>
            <w:r w:rsidRPr="000874E5">
              <w:rPr>
                <w:rFonts w:ascii="Arial" w:hAnsi="Arial" w:cs="Arial"/>
                <w:bCs/>
                <w:sz w:val="24"/>
                <w:szCs w:val="24"/>
              </w:rPr>
              <w:t>CAA</w:t>
            </w:r>
          </w:p>
          <w:p w:rsidR="001C3000" w:rsidRPr="000874E5" w:rsidRDefault="001C3000" w:rsidP="00E36C45">
            <w:pPr>
              <w:pStyle w:val="Default"/>
              <w:spacing w:before="120" w:after="120"/>
              <w:contextualSpacing/>
              <w:jc w:val="both"/>
              <w:rPr>
                <w:rFonts w:ascii="Arial" w:hAnsi="Arial" w:cs="Arial"/>
                <w:bCs/>
                <w:sz w:val="24"/>
                <w:szCs w:val="24"/>
              </w:rPr>
            </w:pPr>
            <w:r w:rsidRPr="000874E5">
              <w:rPr>
                <w:rFonts w:ascii="Arial" w:hAnsi="Arial" w:cs="Arial"/>
                <w:bCs/>
                <w:sz w:val="24"/>
                <w:szCs w:val="24"/>
              </w:rPr>
              <w:t>SIEP</w:t>
            </w:r>
          </w:p>
        </w:tc>
      </w:tr>
      <w:tr w:rsidR="001C3000" w:rsidRPr="000874E5" w:rsidTr="0025048F">
        <w:tc>
          <w:tcPr>
            <w:tcW w:w="1842" w:type="dxa"/>
            <w:vMerge w:val="restart"/>
            <w:shd w:val="clear" w:color="auto" w:fill="E5B8B7" w:themeFill="accent2" w:themeFillTint="66"/>
          </w:tcPr>
          <w:p w:rsidR="001C3000" w:rsidRPr="000874E5" w:rsidRDefault="008D54E6" w:rsidP="001F0422">
            <w:pPr>
              <w:spacing w:before="120" w:after="120"/>
              <w:ind w:firstLine="426"/>
              <w:contextualSpacing/>
              <w:jc w:val="both"/>
              <w:rPr>
                <w:rFonts w:ascii="Arial" w:hAnsi="Arial" w:cs="Arial"/>
                <w:b/>
                <w:bCs/>
                <w:color w:val="000000" w:themeColor="text1"/>
                <w:sz w:val="24"/>
                <w:szCs w:val="24"/>
              </w:rPr>
            </w:pPr>
            <w:r w:rsidRPr="000874E5">
              <w:rPr>
                <w:rFonts w:ascii="Arial" w:hAnsi="Arial" w:cs="Arial"/>
                <w:bCs/>
                <w:sz w:val="24"/>
                <w:szCs w:val="24"/>
              </w:rPr>
              <w:t xml:space="preserve">5. </w:t>
            </w:r>
            <w:r w:rsidR="001C3000" w:rsidRPr="000874E5">
              <w:rPr>
                <w:rFonts w:ascii="Arial" w:hAnsi="Arial" w:cs="Arial"/>
                <w:bCs/>
                <w:sz w:val="24"/>
                <w:szCs w:val="24"/>
              </w:rPr>
              <w:t>Redactar textos literari</w:t>
            </w:r>
            <w:r w:rsidR="00B87B75" w:rsidRPr="000874E5">
              <w:rPr>
                <w:rFonts w:ascii="Arial" w:hAnsi="Arial" w:cs="Arial"/>
                <w:bCs/>
                <w:sz w:val="24"/>
                <w:szCs w:val="24"/>
              </w:rPr>
              <w:t>os</w:t>
            </w:r>
            <w:r w:rsidR="001C3000" w:rsidRPr="000874E5">
              <w:rPr>
                <w:rFonts w:ascii="Arial" w:hAnsi="Arial" w:cs="Arial"/>
                <w:bCs/>
                <w:sz w:val="24"/>
                <w:szCs w:val="24"/>
              </w:rPr>
              <w:t xml:space="preserve"> siguiendo las convenciones del género de manera lúdica.</w:t>
            </w:r>
          </w:p>
        </w:tc>
        <w:tc>
          <w:tcPr>
            <w:tcW w:w="5812" w:type="dxa"/>
            <w:shd w:val="clear" w:color="auto" w:fill="D6E3BC" w:themeFill="accent3" w:themeFillTint="66"/>
          </w:tcPr>
          <w:p w:rsidR="001C3000" w:rsidRPr="000874E5" w:rsidRDefault="001C3000" w:rsidP="001F0422">
            <w:pPr>
              <w:spacing w:before="120" w:after="120"/>
              <w:ind w:firstLine="426"/>
              <w:contextualSpacing/>
              <w:jc w:val="both"/>
              <w:rPr>
                <w:rFonts w:ascii="Arial" w:hAnsi="Arial" w:cs="Arial"/>
                <w:b/>
                <w:bCs/>
                <w:color w:val="000000" w:themeColor="text1"/>
                <w:sz w:val="24"/>
                <w:szCs w:val="24"/>
              </w:rPr>
            </w:pPr>
            <w:r w:rsidRPr="000874E5">
              <w:rPr>
                <w:rFonts w:ascii="Arial" w:hAnsi="Arial" w:cs="Arial"/>
                <w:bCs/>
                <w:sz w:val="24"/>
                <w:szCs w:val="24"/>
              </w:rPr>
              <w:t>5.1. Redacta textos personales de intención literaria a partir de modelos dados, siguiendo las convenciones del género y</w:t>
            </w:r>
            <w:r w:rsidR="00B87B75" w:rsidRPr="000874E5">
              <w:rPr>
                <w:rFonts w:ascii="Arial" w:hAnsi="Arial" w:cs="Arial"/>
                <w:bCs/>
                <w:sz w:val="24"/>
                <w:szCs w:val="24"/>
              </w:rPr>
              <w:t xml:space="preserve"> con intención lúdica</w:t>
            </w:r>
            <w:r w:rsidRPr="000874E5">
              <w:rPr>
                <w:rFonts w:ascii="Arial" w:hAnsi="Arial" w:cs="Arial"/>
                <w:bCs/>
                <w:sz w:val="24"/>
                <w:szCs w:val="24"/>
              </w:rPr>
              <w:t>.</w:t>
            </w:r>
          </w:p>
        </w:tc>
        <w:tc>
          <w:tcPr>
            <w:tcW w:w="992" w:type="dxa"/>
            <w:shd w:val="clear" w:color="auto" w:fill="E5B8B7" w:themeFill="accent2" w:themeFillTint="66"/>
          </w:tcPr>
          <w:p w:rsidR="001C3000" w:rsidRPr="000874E5" w:rsidRDefault="001C3000" w:rsidP="00E36C45">
            <w:pPr>
              <w:pStyle w:val="Default"/>
              <w:spacing w:before="120" w:after="120"/>
              <w:contextualSpacing/>
              <w:jc w:val="both"/>
              <w:rPr>
                <w:rFonts w:ascii="Arial" w:hAnsi="Arial" w:cs="Arial"/>
                <w:bCs/>
                <w:sz w:val="24"/>
                <w:szCs w:val="24"/>
              </w:rPr>
            </w:pPr>
            <w:r w:rsidRPr="000874E5">
              <w:rPr>
                <w:rFonts w:ascii="Arial" w:hAnsi="Arial" w:cs="Arial"/>
                <w:bCs/>
                <w:sz w:val="24"/>
                <w:szCs w:val="24"/>
              </w:rPr>
              <w:t>CCL</w:t>
            </w:r>
          </w:p>
          <w:p w:rsidR="001C3000" w:rsidRPr="000874E5" w:rsidRDefault="001C3000" w:rsidP="00E36C45">
            <w:pPr>
              <w:spacing w:before="120" w:after="120"/>
              <w:contextualSpacing/>
              <w:jc w:val="both"/>
              <w:rPr>
                <w:rFonts w:ascii="Arial" w:hAnsi="Arial" w:cs="Arial"/>
                <w:b/>
                <w:bCs/>
                <w:color w:val="000000" w:themeColor="text1"/>
                <w:sz w:val="24"/>
                <w:szCs w:val="24"/>
              </w:rPr>
            </w:pPr>
            <w:r w:rsidRPr="000874E5">
              <w:rPr>
                <w:rFonts w:ascii="Arial" w:hAnsi="Arial" w:cs="Arial"/>
                <w:bCs/>
                <w:sz w:val="24"/>
                <w:szCs w:val="24"/>
              </w:rPr>
              <w:t>CAA</w:t>
            </w:r>
          </w:p>
        </w:tc>
      </w:tr>
      <w:tr w:rsidR="001C3000" w:rsidRPr="000874E5" w:rsidTr="0025048F">
        <w:tc>
          <w:tcPr>
            <w:tcW w:w="1842" w:type="dxa"/>
            <w:vMerge/>
            <w:shd w:val="clear" w:color="auto" w:fill="E5B8B7" w:themeFill="accent2" w:themeFillTint="66"/>
          </w:tcPr>
          <w:p w:rsidR="001C3000" w:rsidRPr="000874E5" w:rsidRDefault="001C3000" w:rsidP="001F0422">
            <w:pPr>
              <w:spacing w:before="120" w:after="120"/>
              <w:ind w:firstLine="426"/>
              <w:contextualSpacing/>
              <w:jc w:val="both"/>
              <w:rPr>
                <w:rFonts w:ascii="Arial" w:hAnsi="Arial" w:cs="Arial"/>
                <w:b/>
                <w:bCs/>
                <w:color w:val="000000" w:themeColor="text1"/>
                <w:sz w:val="24"/>
                <w:szCs w:val="24"/>
              </w:rPr>
            </w:pPr>
          </w:p>
        </w:tc>
        <w:tc>
          <w:tcPr>
            <w:tcW w:w="5812" w:type="dxa"/>
            <w:shd w:val="clear" w:color="auto" w:fill="D6E3BC" w:themeFill="accent3" w:themeFillTint="66"/>
          </w:tcPr>
          <w:p w:rsidR="001C3000" w:rsidRPr="000874E5" w:rsidRDefault="001C3000" w:rsidP="001F0422">
            <w:pPr>
              <w:spacing w:before="120" w:after="120"/>
              <w:ind w:firstLine="426"/>
              <w:contextualSpacing/>
              <w:jc w:val="both"/>
              <w:rPr>
                <w:rFonts w:ascii="Arial" w:hAnsi="Arial" w:cs="Arial"/>
                <w:b/>
                <w:bCs/>
                <w:color w:val="000000" w:themeColor="text1"/>
                <w:sz w:val="24"/>
                <w:szCs w:val="24"/>
              </w:rPr>
            </w:pPr>
            <w:r w:rsidRPr="000874E5">
              <w:rPr>
                <w:rFonts w:ascii="Arial" w:hAnsi="Arial" w:cs="Arial"/>
                <w:bCs/>
                <w:sz w:val="24"/>
                <w:szCs w:val="24"/>
              </w:rPr>
              <w:t>5.2 Desarrolla el gusto por la escritura como instrumento de comunicación capaz de analizar y regular sus propios sentimientos.</w:t>
            </w:r>
          </w:p>
        </w:tc>
        <w:tc>
          <w:tcPr>
            <w:tcW w:w="992" w:type="dxa"/>
            <w:shd w:val="clear" w:color="auto" w:fill="E5B8B7" w:themeFill="accent2" w:themeFillTint="66"/>
          </w:tcPr>
          <w:p w:rsidR="001C3000" w:rsidRPr="000874E5" w:rsidRDefault="001C3000" w:rsidP="00E36C45">
            <w:pPr>
              <w:pStyle w:val="Default"/>
              <w:spacing w:before="120" w:after="120"/>
              <w:contextualSpacing/>
              <w:jc w:val="both"/>
              <w:rPr>
                <w:rFonts w:ascii="Arial" w:hAnsi="Arial" w:cs="Arial"/>
                <w:bCs/>
                <w:sz w:val="24"/>
                <w:szCs w:val="24"/>
              </w:rPr>
            </w:pPr>
            <w:r w:rsidRPr="000874E5">
              <w:rPr>
                <w:rFonts w:ascii="Arial" w:hAnsi="Arial" w:cs="Arial"/>
                <w:bCs/>
                <w:sz w:val="24"/>
                <w:szCs w:val="24"/>
              </w:rPr>
              <w:t>CCL</w:t>
            </w:r>
          </w:p>
          <w:p w:rsidR="001C3000" w:rsidRPr="000874E5" w:rsidRDefault="001C3000" w:rsidP="00E36C45">
            <w:pPr>
              <w:pStyle w:val="Default"/>
              <w:spacing w:before="120" w:after="120"/>
              <w:contextualSpacing/>
              <w:jc w:val="both"/>
              <w:rPr>
                <w:rFonts w:ascii="Arial" w:hAnsi="Arial" w:cs="Arial"/>
                <w:bCs/>
                <w:sz w:val="24"/>
                <w:szCs w:val="24"/>
              </w:rPr>
            </w:pPr>
            <w:r w:rsidRPr="000874E5">
              <w:rPr>
                <w:rFonts w:ascii="Arial" w:hAnsi="Arial" w:cs="Arial"/>
                <w:bCs/>
                <w:sz w:val="24"/>
                <w:szCs w:val="24"/>
              </w:rPr>
              <w:t>CAA</w:t>
            </w:r>
          </w:p>
        </w:tc>
      </w:tr>
      <w:tr w:rsidR="001C3000" w:rsidRPr="000874E5" w:rsidTr="0025048F">
        <w:tc>
          <w:tcPr>
            <w:tcW w:w="1842" w:type="dxa"/>
            <w:vMerge w:val="restart"/>
            <w:shd w:val="clear" w:color="auto" w:fill="E5B8B7" w:themeFill="accent2" w:themeFillTint="66"/>
          </w:tcPr>
          <w:p w:rsidR="001C3000" w:rsidRPr="000874E5" w:rsidRDefault="00A25177" w:rsidP="001F0422">
            <w:pPr>
              <w:spacing w:before="120" w:after="120"/>
              <w:ind w:firstLine="426"/>
              <w:contextualSpacing/>
              <w:jc w:val="both"/>
              <w:rPr>
                <w:rFonts w:ascii="Arial" w:hAnsi="Arial" w:cs="Arial"/>
                <w:b/>
                <w:bCs/>
                <w:color w:val="000000" w:themeColor="text1"/>
                <w:sz w:val="24"/>
                <w:szCs w:val="24"/>
              </w:rPr>
            </w:pPr>
            <w:r w:rsidRPr="000874E5">
              <w:rPr>
                <w:rFonts w:ascii="Arial" w:hAnsi="Arial" w:cs="Arial"/>
                <w:bCs/>
                <w:sz w:val="24"/>
                <w:szCs w:val="24"/>
              </w:rPr>
              <w:t>6</w:t>
            </w:r>
            <w:r w:rsidR="008D54E6" w:rsidRPr="000874E5">
              <w:rPr>
                <w:rFonts w:ascii="Arial" w:hAnsi="Arial" w:cs="Arial"/>
                <w:bCs/>
                <w:sz w:val="24"/>
                <w:szCs w:val="24"/>
              </w:rPr>
              <w:t xml:space="preserve">. </w:t>
            </w:r>
            <w:r w:rsidR="001C3000" w:rsidRPr="000874E5">
              <w:rPr>
                <w:rFonts w:ascii="Arial" w:hAnsi="Arial" w:cs="Arial"/>
                <w:bCs/>
                <w:sz w:val="24"/>
                <w:szCs w:val="24"/>
              </w:rPr>
              <w:t xml:space="preserve">Consultar y citar fuentes de información </w:t>
            </w:r>
            <w:r w:rsidR="008D54E6" w:rsidRPr="000874E5">
              <w:rPr>
                <w:rFonts w:ascii="Arial" w:hAnsi="Arial" w:cs="Arial"/>
                <w:bCs/>
                <w:sz w:val="24"/>
                <w:szCs w:val="24"/>
              </w:rPr>
              <w:t xml:space="preserve"> para realizar trabajos</w:t>
            </w:r>
            <w:r w:rsidR="001C3000" w:rsidRPr="000874E5">
              <w:rPr>
                <w:rFonts w:ascii="Arial" w:hAnsi="Arial" w:cs="Arial"/>
                <w:bCs/>
                <w:sz w:val="24"/>
                <w:szCs w:val="24"/>
              </w:rPr>
              <w:t xml:space="preserve"> académico</w:t>
            </w:r>
            <w:r w:rsidR="008D54E6" w:rsidRPr="000874E5">
              <w:rPr>
                <w:rFonts w:ascii="Arial" w:hAnsi="Arial" w:cs="Arial"/>
                <w:bCs/>
                <w:sz w:val="24"/>
                <w:szCs w:val="24"/>
              </w:rPr>
              <w:t>s</w:t>
            </w:r>
            <w:r w:rsidR="001C3000" w:rsidRPr="000874E5">
              <w:rPr>
                <w:rFonts w:ascii="Arial" w:hAnsi="Arial" w:cs="Arial"/>
                <w:bCs/>
                <w:sz w:val="24"/>
                <w:szCs w:val="24"/>
              </w:rPr>
              <w:t xml:space="preserve"> en papel o digital sobre un tema de literatura, </w:t>
            </w:r>
            <w:r w:rsidR="008D54E6" w:rsidRPr="000874E5">
              <w:rPr>
                <w:rFonts w:ascii="Arial" w:hAnsi="Arial" w:cs="Arial"/>
                <w:bCs/>
                <w:sz w:val="24"/>
                <w:szCs w:val="24"/>
              </w:rPr>
              <w:t xml:space="preserve">TIC. </w:t>
            </w:r>
          </w:p>
        </w:tc>
        <w:tc>
          <w:tcPr>
            <w:tcW w:w="5812" w:type="dxa"/>
            <w:shd w:val="clear" w:color="auto" w:fill="D6E3BC" w:themeFill="accent3" w:themeFillTint="66"/>
          </w:tcPr>
          <w:p w:rsidR="001C3000" w:rsidRPr="000874E5" w:rsidRDefault="001C3000" w:rsidP="001F0422">
            <w:pPr>
              <w:spacing w:before="120" w:after="120"/>
              <w:ind w:firstLine="426"/>
              <w:contextualSpacing/>
              <w:jc w:val="both"/>
              <w:rPr>
                <w:rFonts w:ascii="Arial" w:hAnsi="Arial" w:cs="Arial"/>
                <w:bCs/>
                <w:color w:val="000000" w:themeColor="text1"/>
                <w:sz w:val="24"/>
                <w:szCs w:val="24"/>
              </w:rPr>
            </w:pPr>
            <w:r w:rsidRPr="000874E5">
              <w:rPr>
                <w:rFonts w:ascii="Arial" w:hAnsi="Arial" w:cs="Arial"/>
                <w:bCs/>
                <w:sz w:val="24"/>
                <w:szCs w:val="24"/>
              </w:rPr>
              <w:t>6.1 Consulta y cita adecuadamente varias fuentes de información para desarrollar por escrito, con rigor, claridad y coherencia, un tema relacionado con el currículo de Literatura.</w:t>
            </w:r>
          </w:p>
        </w:tc>
        <w:tc>
          <w:tcPr>
            <w:tcW w:w="992" w:type="dxa"/>
            <w:shd w:val="clear" w:color="auto" w:fill="E5B8B7" w:themeFill="accent2" w:themeFillTint="66"/>
          </w:tcPr>
          <w:p w:rsidR="001C3000" w:rsidRPr="000874E5" w:rsidRDefault="001C3000" w:rsidP="00E36C45">
            <w:pPr>
              <w:pStyle w:val="Default"/>
              <w:spacing w:before="120" w:after="120"/>
              <w:contextualSpacing/>
              <w:jc w:val="both"/>
              <w:rPr>
                <w:rFonts w:ascii="Arial" w:hAnsi="Arial" w:cs="Arial"/>
                <w:bCs/>
                <w:sz w:val="24"/>
                <w:szCs w:val="24"/>
              </w:rPr>
            </w:pPr>
            <w:r w:rsidRPr="000874E5">
              <w:rPr>
                <w:rFonts w:ascii="Arial" w:hAnsi="Arial" w:cs="Arial"/>
                <w:bCs/>
                <w:sz w:val="24"/>
                <w:szCs w:val="24"/>
              </w:rPr>
              <w:t>CCL</w:t>
            </w:r>
          </w:p>
          <w:p w:rsidR="001C3000" w:rsidRPr="000874E5" w:rsidRDefault="001C3000" w:rsidP="00E36C45">
            <w:pPr>
              <w:pStyle w:val="Default"/>
              <w:spacing w:before="120" w:after="120"/>
              <w:contextualSpacing/>
              <w:jc w:val="both"/>
              <w:rPr>
                <w:rFonts w:ascii="Arial" w:hAnsi="Arial" w:cs="Arial"/>
                <w:bCs/>
                <w:sz w:val="24"/>
                <w:szCs w:val="24"/>
              </w:rPr>
            </w:pPr>
            <w:r w:rsidRPr="000874E5">
              <w:rPr>
                <w:rFonts w:ascii="Arial" w:hAnsi="Arial" w:cs="Arial"/>
                <w:bCs/>
                <w:sz w:val="24"/>
                <w:szCs w:val="24"/>
              </w:rPr>
              <w:t>CD</w:t>
            </w:r>
          </w:p>
          <w:p w:rsidR="001C3000" w:rsidRPr="000874E5" w:rsidRDefault="001C3000" w:rsidP="00E36C45">
            <w:pPr>
              <w:spacing w:before="120" w:after="120"/>
              <w:contextualSpacing/>
              <w:jc w:val="both"/>
              <w:rPr>
                <w:rFonts w:ascii="Arial" w:hAnsi="Arial" w:cs="Arial"/>
                <w:b/>
                <w:bCs/>
                <w:color w:val="000000" w:themeColor="text1"/>
                <w:sz w:val="24"/>
                <w:szCs w:val="24"/>
              </w:rPr>
            </w:pPr>
            <w:r w:rsidRPr="000874E5">
              <w:rPr>
                <w:rFonts w:ascii="Arial" w:hAnsi="Arial" w:cs="Arial"/>
                <w:bCs/>
                <w:sz w:val="24"/>
                <w:szCs w:val="24"/>
              </w:rPr>
              <w:t>CAA</w:t>
            </w:r>
          </w:p>
        </w:tc>
      </w:tr>
      <w:tr w:rsidR="001C3000" w:rsidRPr="000874E5" w:rsidTr="0025048F">
        <w:tc>
          <w:tcPr>
            <w:tcW w:w="1842" w:type="dxa"/>
            <w:vMerge/>
            <w:shd w:val="clear" w:color="auto" w:fill="E5B8B7" w:themeFill="accent2" w:themeFillTint="66"/>
          </w:tcPr>
          <w:p w:rsidR="001C3000" w:rsidRPr="000874E5" w:rsidRDefault="001C3000" w:rsidP="001F0422">
            <w:pPr>
              <w:spacing w:before="120" w:after="120"/>
              <w:ind w:firstLine="426"/>
              <w:contextualSpacing/>
              <w:jc w:val="both"/>
              <w:rPr>
                <w:rFonts w:ascii="Arial" w:hAnsi="Arial" w:cs="Arial"/>
                <w:b/>
                <w:bCs/>
                <w:color w:val="000000" w:themeColor="text1"/>
                <w:sz w:val="24"/>
                <w:szCs w:val="24"/>
              </w:rPr>
            </w:pPr>
          </w:p>
        </w:tc>
        <w:tc>
          <w:tcPr>
            <w:tcW w:w="5812" w:type="dxa"/>
            <w:shd w:val="clear" w:color="auto" w:fill="D6E3BC" w:themeFill="accent3" w:themeFillTint="66"/>
          </w:tcPr>
          <w:p w:rsidR="001C3000" w:rsidRPr="000874E5" w:rsidRDefault="001C3000" w:rsidP="001F0422">
            <w:pPr>
              <w:spacing w:before="120" w:after="120"/>
              <w:ind w:firstLine="426"/>
              <w:contextualSpacing/>
              <w:jc w:val="both"/>
              <w:rPr>
                <w:rFonts w:ascii="Arial" w:hAnsi="Arial" w:cs="Arial"/>
                <w:b/>
                <w:bCs/>
                <w:color w:val="000000" w:themeColor="text1"/>
                <w:sz w:val="24"/>
                <w:szCs w:val="24"/>
              </w:rPr>
            </w:pPr>
            <w:r w:rsidRPr="000874E5">
              <w:rPr>
                <w:rFonts w:ascii="Arial" w:hAnsi="Arial" w:cs="Arial"/>
                <w:bCs/>
                <w:sz w:val="24"/>
                <w:szCs w:val="24"/>
              </w:rPr>
              <w:t>6.2. Aporta en sus trabajos conclusiones y puntos de vista personales y críticos sobre las obras literarias expresándose con claridad y coherencia.</w:t>
            </w:r>
          </w:p>
        </w:tc>
        <w:tc>
          <w:tcPr>
            <w:tcW w:w="992" w:type="dxa"/>
            <w:shd w:val="clear" w:color="auto" w:fill="E5B8B7" w:themeFill="accent2" w:themeFillTint="66"/>
          </w:tcPr>
          <w:p w:rsidR="001C3000" w:rsidRPr="000874E5" w:rsidRDefault="001C3000" w:rsidP="00E36C45">
            <w:pPr>
              <w:pStyle w:val="Default"/>
              <w:spacing w:before="120" w:after="120"/>
              <w:contextualSpacing/>
              <w:jc w:val="both"/>
              <w:rPr>
                <w:rFonts w:ascii="Arial" w:hAnsi="Arial" w:cs="Arial"/>
                <w:bCs/>
                <w:sz w:val="24"/>
                <w:szCs w:val="24"/>
              </w:rPr>
            </w:pPr>
            <w:r w:rsidRPr="000874E5">
              <w:rPr>
                <w:rFonts w:ascii="Arial" w:hAnsi="Arial" w:cs="Arial"/>
                <w:bCs/>
                <w:sz w:val="24"/>
                <w:szCs w:val="24"/>
              </w:rPr>
              <w:t>CCL</w:t>
            </w:r>
          </w:p>
          <w:p w:rsidR="001C3000" w:rsidRPr="000874E5" w:rsidRDefault="001C3000" w:rsidP="00E36C45">
            <w:pPr>
              <w:pStyle w:val="Default"/>
              <w:spacing w:before="120" w:after="120"/>
              <w:contextualSpacing/>
              <w:jc w:val="both"/>
              <w:rPr>
                <w:rFonts w:ascii="Arial" w:hAnsi="Arial" w:cs="Arial"/>
                <w:bCs/>
                <w:sz w:val="24"/>
                <w:szCs w:val="24"/>
              </w:rPr>
            </w:pPr>
            <w:r w:rsidRPr="000874E5">
              <w:rPr>
                <w:rFonts w:ascii="Arial" w:hAnsi="Arial" w:cs="Arial"/>
                <w:bCs/>
                <w:sz w:val="24"/>
                <w:szCs w:val="24"/>
              </w:rPr>
              <w:t>CAA</w:t>
            </w:r>
          </w:p>
        </w:tc>
      </w:tr>
      <w:tr w:rsidR="001C3000" w:rsidRPr="000874E5" w:rsidTr="0025048F">
        <w:tc>
          <w:tcPr>
            <w:tcW w:w="1842" w:type="dxa"/>
            <w:vMerge/>
            <w:shd w:val="clear" w:color="auto" w:fill="E5B8B7" w:themeFill="accent2" w:themeFillTint="66"/>
          </w:tcPr>
          <w:p w:rsidR="001C3000" w:rsidRPr="000874E5" w:rsidRDefault="001C3000" w:rsidP="001F0422">
            <w:pPr>
              <w:spacing w:before="120" w:after="120"/>
              <w:ind w:firstLine="426"/>
              <w:contextualSpacing/>
              <w:jc w:val="both"/>
              <w:rPr>
                <w:rFonts w:ascii="Arial" w:hAnsi="Arial" w:cs="Arial"/>
                <w:b/>
                <w:bCs/>
                <w:color w:val="000000" w:themeColor="text1"/>
                <w:sz w:val="24"/>
                <w:szCs w:val="24"/>
              </w:rPr>
            </w:pPr>
          </w:p>
        </w:tc>
        <w:tc>
          <w:tcPr>
            <w:tcW w:w="5812" w:type="dxa"/>
            <w:shd w:val="clear" w:color="auto" w:fill="D6E3BC" w:themeFill="accent3" w:themeFillTint="66"/>
          </w:tcPr>
          <w:p w:rsidR="001C3000" w:rsidRPr="000874E5" w:rsidRDefault="001C3000" w:rsidP="001F0422">
            <w:pPr>
              <w:spacing w:before="120" w:after="120"/>
              <w:ind w:firstLine="426"/>
              <w:contextualSpacing/>
              <w:jc w:val="both"/>
              <w:rPr>
                <w:rFonts w:ascii="Arial" w:hAnsi="Arial" w:cs="Arial"/>
                <w:bCs/>
                <w:sz w:val="24"/>
                <w:szCs w:val="24"/>
              </w:rPr>
            </w:pPr>
            <w:r w:rsidRPr="000874E5">
              <w:rPr>
                <w:rFonts w:ascii="Arial" w:hAnsi="Arial" w:cs="Arial"/>
                <w:bCs/>
                <w:sz w:val="24"/>
                <w:szCs w:val="24"/>
              </w:rPr>
              <w:t>6.3. Utiliza recursos variados de las T</w:t>
            </w:r>
            <w:r w:rsidR="00377BD1" w:rsidRPr="000874E5">
              <w:rPr>
                <w:rFonts w:ascii="Arial" w:hAnsi="Arial" w:cs="Arial"/>
                <w:bCs/>
                <w:sz w:val="24"/>
                <w:szCs w:val="24"/>
              </w:rPr>
              <w:t xml:space="preserve">IC </w:t>
            </w:r>
            <w:r w:rsidRPr="000874E5">
              <w:rPr>
                <w:rFonts w:ascii="Arial" w:hAnsi="Arial" w:cs="Arial"/>
                <w:bCs/>
                <w:sz w:val="24"/>
                <w:szCs w:val="24"/>
              </w:rPr>
              <w:t>para la realización de sus trabajos académicos.</w:t>
            </w:r>
          </w:p>
        </w:tc>
        <w:tc>
          <w:tcPr>
            <w:tcW w:w="992" w:type="dxa"/>
            <w:shd w:val="clear" w:color="auto" w:fill="E5B8B7" w:themeFill="accent2" w:themeFillTint="66"/>
          </w:tcPr>
          <w:p w:rsidR="001C3000" w:rsidRPr="000874E5" w:rsidRDefault="001C3000" w:rsidP="00E36C45">
            <w:pPr>
              <w:pStyle w:val="Default"/>
              <w:spacing w:before="120" w:after="120"/>
              <w:contextualSpacing/>
              <w:jc w:val="both"/>
              <w:rPr>
                <w:rFonts w:ascii="Arial" w:hAnsi="Arial" w:cs="Arial"/>
                <w:bCs/>
                <w:sz w:val="24"/>
                <w:szCs w:val="24"/>
              </w:rPr>
            </w:pPr>
            <w:r w:rsidRPr="000874E5">
              <w:rPr>
                <w:rFonts w:ascii="Arial" w:hAnsi="Arial" w:cs="Arial"/>
                <w:bCs/>
                <w:sz w:val="24"/>
                <w:szCs w:val="24"/>
              </w:rPr>
              <w:t>CCL</w:t>
            </w:r>
          </w:p>
          <w:p w:rsidR="001C3000" w:rsidRPr="000874E5" w:rsidRDefault="001C3000" w:rsidP="00E36C45">
            <w:pPr>
              <w:pStyle w:val="Default"/>
              <w:spacing w:before="120" w:after="120"/>
              <w:contextualSpacing/>
              <w:jc w:val="both"/>
              <w:rPr>
                <w:rFonts w:ascii="Arial" w:hAnsi="Arial" w:cs="Arial"/>
                <w:bCs/>
                <w:sz w:val="24"/>
                <w:szCs w:val="24"/>
              </w:rPr>
            </w:pPr>
            <w:r w:rsidRPr="000874E5">
              <w:rPr>
                <w:rFonts w:ascii="Arial" w:hAnsi="Arial" w:cs="Arial"/>
                <w:bCs/>
                <w:sz w:val="24"/>
                <w:szCs w:val="24"/>
              </w:rPr>
              <w:t>CAA</w:t>
            </w:r>
          </w:p>
        </w:tc>
      </w:tr>
    </w:tbl>
    <w:p w:rsidR="00650CF8" w:rsidRPr="000874E5" w:rsidRDefault="00916FB5" w:rsidP="001F0422">
      <w:pPr>
        <w:pStyle w:val="Default"/>
        <w:spacing w:before="120" w:after="120"/>
        <w:ind w:firstLine="426"/>
        <w:contextualSpacing/>
        <w:jc w:val="both"/>
        <w:rPr>
          <w:rFonts w:ascii="Arial" w:hAnsi="Arial" w:cs="Arial"/>
          <w:b/>
          <w:bCs/>
        </w:rPr>
      </w:pPr>
      <w:r w:rsidRPr="000874E5">
        <w:rPr>
          <w:rFonts w:ascii="Arial" w:eastAsia="MS Mincho" w:hAnsi="Arial" w:cs="Arial"/>
          <w:b/>
          <w:bCs/>
          <w:color w:val="000000" w:themeColor="text1"/>
          <w:lang w:val="es-ES_tradnl" w:eastAsia="es-ES"/>
        </w:rPr>
        <w:t>10</w:t>
      </w:r>
      <w:r w:rsidR="004152D0" w:rsidRPr="000874E5">
        <w:rPr>
          <w:rFonts w:ascii="Arial" w:eastAsia="MS Mincho" w:hAnsi="Arial" w:cs="Arial"/>
          <w:b/>
          <w:bCs/>
          <w:color w:val="000000" w:themeColor="text1"/>
          <w:lang w:val="es-ES_tradnl" w:eastAsia="es-ES"/>
        </w:rPr>
        <w:t>.5</w:t>
      </w:r>
      <w:r w:rsidR="00650CF8" w:rsidRPr="000874E5">
        <w:rPr>
          <w:rFonts w:ascii="Arial" w:hAnsi="Arial" w:cs="Arial"/>
          <w:b/>
          <w:bCs/>
        </w:rPr>
        <w:t>. Procedimientos</w:t>
      </w:r>
      <w:r w:rsidR="004152D0" w:rsidRPr="000874E5">
        <w:rPr>
          <w:rFonts w:ascii="Arial" w:hAnsi="Arial" w:cs="Arial"/>
          <w:b/>
          <w:bCs/>
        </w:rPr>
        <w:t xml:space="preserve"> de evaluación</w:t>
      </w:r>
    </w:p>
    <w:p w:rsidR="004152D0" w:rsidRPr="000874E5" w:rsidRDefault="00650CF8" w:rsidP="001F0422">
      <w:pPr>
        <w:pStyle w:val="Default"/>
        <w:spacing w:before="120" w:after="120"/>
        <w:ind w:firstLine="426"/>
        <w:contextualSpacing/>
        <w:jc w:val="both"/>
        <w:rPr>
          <w:rFonts w:ascii="Arial" w:hAnsi="Arial" w:cs="Arial"/>
        </w:rPr>
      </w:pPr>
      <w:r w:rsidRPr="000874E5">
        <w:rPr>
          <w:rFonts w:ascii="Arial" w:hAnsi="Arial" w:cs="Arial"/>
        </w:rPr>
        <w:t xml:space="preserve">No todos aprendemos igual y no todos empezamos desde el mimo sitio, así que para saber qué tipo de procedimiento es el más acercado para nuestros alumnos, realizaremos una </w:t>
      </w:r>
      <w:r w:rsidRPr="000874E5">
        <w:rPr>
          <w:rFonts w:ascii="Arial" w:hAnsi="Arial" w:cs="Arial"/>
          <w:b/>
        </w:rPr>
        <w:t>autoevaluación</w:t>
      </w:r>
      <w:r w:rsidRPr="000874E5">
        <w:rPr>
          <w:rFonts w:ascii="Arial" w:hAnsi="Arial" w:cs="Arial"/>
        </w:rPr>
        <w:t xml:space="preserve"> al inicio del curso</w:t>
      </w:r>
      <w:r w:rsidR="00F22437" w:rsidRPr="000874E5">
        <w:rPr>
          <w:rFonts w:ascii="Arial" w:hAnsi="Arial" w:cs="Arial"/>
        </w:rPr>
        <w:t xml:space="preserve">: la </w:t>
      </w:r>
      <w:r w:rsidR="00F22437" w:rsidRPr="000874E5">
        <w:rPr>
          <w:rFonts w:ascii="Arial" w:hAnsi="Arial" w:cs="Arial"/>
          <w:u w:val="single"/>
        </w:rPr>
        <w:t>evaluación inicial</w:t>
      </w:r>
      <w:r w:rsidR="00EC115C">
        <w:rPr>
          <w:rFonts w:ascii="Arial" w:hAnsi="Arial" w:cs="Arial"/>
        </w:rPr>
        <w:t>. L</w:t>
      </w:r>
      <w:r w:rsidRPr="000874E5">
        <w:rPr>
          <w:rFonts w:ascii="Arial" w:hAnsi="Arial" w:cs="Arial"/>
        </w:rPr>
        <w:t xml:space="preserve">as conclusiones nos revelarán si los estudiantes aprenden mejor experimentando, reflexionando, conceptualizando o actuando. En función de los resultados, realizaremos o no cambios significativos en el currículo a lo largo del curso. </w:t>
      </w:r>
    </w:p>
    <w:p w:rsidR="00A8252A" w:rsidRPr="000874E5" w:rsidRDefault="00650CF8" w:rsidP="001F0422">
      <w:pPr>
        <w:pStyle w:val="Default"/>
        <w:spacing w:before="120" w:after="120"/>
        <w:ind w:firstLine="426"/>
        <w:contextualSpacing/>
        <w:jc w:val="both"/>
        <w:rPr>
          <w:rFonts w:ascii="Arial" w:hAnsi="Arial" w:cs="Arial"/>
          <w:color w:val="000000" w:themeColor="text1"/>
        </w:rPr>
      </w:pPr>
      <w:r w:rsidRPr="000874E5">
        <w:rPr>
          <w:rFonts w:ascii="Arial" w:hAnsi="Arial" w:cs="Arial"/>
        </w:rPr>
        <w:t xml:space="preserve">Por su parte, la </w:t>
      </w:r>
      <w:r w:rsidRPr="000874E5">
        <w:rPr>
          <w:rFonts w:ascii="Arial" w:hAnsi="Arial" w:cs="Arial"/>
          <w:b/>
        </w:rPr>
        <w:t>autoevaluación de los propios alumnos</w:t>
      </w:r>
      <w:r w:rsidR="00987AED" w:rsidRPr="000874E5">
        <w:rPr>
          <w:rFonts w:ascii="Arial" w:hAnsi="Arial" w:cs="Arial"/>
          <w:b/>
        </w:rPr>
        <w:t xml:space="preserve"> (anexo </w:t>
      </w:r>
      <w:r w:rsidR="00C11B93">
        <w:rPr>
          <w:rFonts w:ascii="Arial" w:hAnsi="Arial" w:cs="Arial"/>
          <w:b/>
        </w:rPr>
        <w:t>13</w:t>
      </w:r>
      <w:r w:rsidR="00987AED" w:rsidRPr="000874E5">
        <w:rPr>
          <w:rFonts w:ascii="Arial" w:hAnsi="Arial" w:cs="Arial"/>
          <w:b/>
        </w:rPr>
        <w:t>)</w:t>
      </w:r>
      <w:r w:rsidR="00A8252A" w:rsidRPr="000874E5">
        <w:rPr>
          <w:rFonts w:ascii="Arial" w:hAnsi="Arial" w:cs="Arial"/>
        </w:rPr>
        <w:t xml:space="preserve"> consistirá en tres apartados</w:t>
      </w:r>
      <w:r w:rsidR="00C11B93">
        <w:rPr>
          <w:rFonts w:ascii="Arial" w:hAnsi="Arial" w:cs="Arial"/>
        </w:rPr>
        <w:t xml:space="preserve">: </w:t>
      </w:r>
      <w:r w:rsidR="00CF7F7F">
        <w:rPr>
          <w:rFonts w:ascii="Arial" w:hAnsi="Arial" w:cs="Arial"/>
        </w:rPr>
        <w:t>“</w:t>
      </w:r>
      <w:r w:rsidR="00A8252A" w:rsidRPr="000874E5">
        <w:rPr>
          <w:rFonts w:ascii="Arial" w:hAnsi="Arial" w:cs="Arial"/>
          <w:color w:val="000000" w:themeColor="text1"/>
        </w:rPr>
        <w:t>qué sé”, “q</w:t>
      </w:r>
      <w:r w:rsidR="00A8252A" w:rsidRPr="000874E5">
        <w:rPr>
          <w:rFonts w:ascii="Arial" w:hAnsi="Arial" w:cs="Arial"/>
          <w:vanish/>
          <w:color w:val="000000" w:themeColor="text1"/>
        </w:rPr>
        <w:t xml:space="preserve">  ne﷽﷽﷽﷽﷽﷽ar las war rooms,gar (los han aprendido algo, hary demegidos por votacificar el espacio y utilizar las war rooms,gar (</w:t>
      </w:r>
      <w:r w:rsidR="00A8252A" w:rsidRPr="000874E5">
        <w:rPr>
          <w:rFonts w:ascii="Arial" w:hAnsi="Arial" w:cs="Arial"/>
          <w:color w:val="000000" w:themeColor="text1"/>
        </w:rPr>
        <w:t xml:space="preserve">ué necesito saber” y “qué he aprendido” </w:t>
      </w:r>
      <w:r w:rsidR="00C11B93">
        <w:rPr>
          <w:rFonts w:ascii="Arial" w:hAnsi="Arial" w:cs="Arial"/>
          <w:color w:val="000000" w:themeColor="text1"/>
        </w:rPr>
        <w:t xml:space="preserve">que rellenarán </w:t>
      </w:r>
      <w:r w:rsidR="00A8252A" w:rsidRPr="000874E5">
        <w:rPr>
          <w:rFonts w:ascii="Arial" w:hAnsi="Arial" w:cs="Arial"/>
          <w:color w:val="000000" w:themeColor="text1"/>
        </w:rPr>
        <w:t>al finalizar</w:t>
      </w:r>
      <w:r w:rsidR="00C11B93">
        <w:rPr>
          <w:rFonts w:ascii="Arial" w:hAnsi="Arial" w:cs="Arial"/>
          <w:color w:val="000000" w:themeColor="text1"/>
        </w:rPr>
        <w:t xml:space="preserve"> cada unidad</w:t>
      </w:r>
      <w:r w:rsidR="00A8252A" w:rsidRPr="000874E5">
        <w:rPr>
          <w:rFonts w:ascii="Arial" w:hAnsi="Arial" w:cs="Arial"/>
          <w:color w:val="000000" w:themeColor="text1"/>
        </w:rPr>
        <w:t xml:space="preserve">. </w:t>
      </w:r>
    </w:p>
    <w:p w:rsidR="00A8252A" w:rsidRPr="000874E5" w:rsidRDefault="00A8252A" w:rsidP="001F0422">
      <w:pPr>
        <w:pStyle w:val="Default"/>
        <w:spacing w:before="120" w:after="120"/>
        <w:ind w:firstLine="426"/>
        <w:contextualSpacing/>
        <w:jc w:val="both"/>
        <w:rPr>
          <w:rFonts w:ascii="Arial" w:hAnsi="Arial" w:cs="Arial"/>
        </w:rPr>
      </w:pPr>
      <w:r w:rsidRPr="000874E5">
        <w:rPr>
          <w:rFonts w:ascii="Arial" w:hAnsi="Arial" w:cs="Arial"/>
          <w:color w:val="000000" w:themeColor="text1"/>
        </w:rPr>
        <w:t xml:space="preserve">Además de revisar las tareas diarias, para la </w:t>
      </w:r>
      <w:r w:rsidR="00DA7113" w:rsidRPr="00DA7113">
        <w:rPr>
          <w:rFonts w:ascii="Arial" w:hAnsi="Arial" w:cs="Arial"/>
          <w:b/>
          <w:color w:val="000000" w:themeColor="text1"/>
          <w:u w:val="single"/>
        </w:rPr>
        <w:t>hetero</w:t>
      </w:r>
      <w:r w:rsidRPr="00DA7113">
        <w:rPr>
          <w:rFonts w:ascii="Arial" w:hAnsi="Arial" w:cs="Arial"/>
          <w:b/>
          <w:color w:val="000000" w:themeColor="text1"/>
          <w:u w:val="single"/>
        </w:rPr>
        <w:t>evaluación</w:t>
      </w:r>
      <w:r w:rsidRPr="000874E5">
        <w:rPr>
          <w:rFonts w:ascii="Arial" w:hAnsi="Arial" w:cs="Arial"/>
          <w:color w:val="000000" w:themeColor="text1"/>
        </w:rPr>
        <w:t xml:space="preserve"> de los aprendizajes se</w:t>
      </w:r>
      <w:r w:rsidR="00CF7F7F">
        <w:rPr>
          <w:rFonts w:ascii="Arial" w:hAnsi="Arial" w:cs="Arial"/>
          <w:color w:val="000000" w:themeColor="text1"/>
        </w:rPr>
        <w:t xml:space="preserve"> tendrán en cuenta</w:t>
      </w:r>
      <w:r w:rsidRPr="000874E5">
        <w:rPr>
          <w:rFonts w:ascii="Arial" w:hAnsi="Arial" w:cs="Arial"/>
          <w:color w:val="000000" w:themeColor="text1"/>
        </w:rPr>
        <w:t xml:space="preserve"> l</w:t>
      </w:r>
      <w:r w:rsidRPr="000874E5">
        <w:rPr>
          <w:rFonts w:ascii="Arial" w:hAnsi="Arial" w:cs="Arial"/>
        </w:rPr>
        <w:t>as pruebas objetivas</w:t>
      </w:r>
      <w:r w:rsidR="00EC115C">
        <w:rPr>
          <w:rFonts w:ascii="Arial" w:hAnsi="Arial" w:cs="Arial"/>
        </w:rPr>
        <w:t>, que</w:t>
      </w:r>
      <w:r w:rsidRPr="000874E5">
        <w:rPr>
          <w:rFonts w:ascii="Arial" w:hAnsi="Arial" w:cs="Arial"/>
        </w:rPr>
        <w:t xml:space="preserve"> demuestra</w:t>
      </w:r>
      <w:r w:rsidR="00EC115C">
        <w:rPr>
          <w:rFonts w:ascii="Arial" w:hAnsi="Arial" w:cs="Arial"/>
        </w:rPr>
        <w:t>n</w:t>
      </w:r>
      <w:r w:rsidRPr="000874E5">
        <w:rPr>
          <w:rFonts w:ascii="Arial" w:hAnsi="Arial" w:cs="Arial"/>
        </w:rPr>
        <w:t xml:space="preserve"> si los conocimientos finalmente han sido aprehendidos o no. Para conseguir tal fin, realizaremos varias pruebas de comprensión lectora, exámenes parciales, presentaciones orales y redacciones. El resto de notas se irán adquiriendo en el transcurso de las clases, durante la presentación de los portfolios de autores liter</w:t>
      </w:r>
      <w:r w:rsidR="00EC115C">
        <w:rPr>
          <w:rFonts w:ascii="Arial" w:hAnsi="Arial" w:cs="Arial"/>
        </w:rPr>
        <w:t>arios, la entrega del periódico..</w:t>
      </w:r>
      <w:r w:rsidRPr="000874E5">
        <w:rPr>
          <w:rFonts w:ascii="Arial" w:hAnsi="Arial" w:cs="Arial"/>
        </w:rPr>
        <w:t>. Estas notas se irán recogiendo en un cuaderno y se colgarán en la plataforma digital. La evaluación será continua.</w:t>
      </w:r>
      <w:r w:rsidR="00CF7F7F">
        <w:rPr>
          <w:rFonts w:ascii="Arial" w:hAnsi="Arial" w:cs="Arial"/>
        </w:rPr>
        <w:t xml:space="preserve"> </w:t>
      </w:r>
    </w:p>
    <w:p w:rsidR="00A8252A" w:rsidRDefault="00A8252A" w:rsidP="001F0422">
      <w:pPr>
        <w:pStyle w:val="Default"/>
        <w:spacing w:before="120" w:after="120"/>
        <w:ind w:firstLine="426"/>
        <w:contextualSpacing/>
        <w:jc w:val="both"/>
        <w:rPr>
          <w:rFonts w:ascii="Arial" w:hAnsi="Arial" w:cs="Arial"/>
          <w:color w:val="000000" w:themeColor="text1"/>
        </w:rPr>
      </w:pPr>
      <w:r w:rsidRPr="000874E5">
        <w:rPr>
          <w:rFonts w:ascii="Arial" w:hAnsi="Arial" w:cs="Arial"/>
          <w:color w:val="000000" w:themeColor="text1"/>
        </w:rPr>
        <w:t xml:space="preserve">Por último, utilizaremos el método de la </w:t>
      </w:r>
      <w:r w:rsidRPr="000874E5">
        <w:rPr>
          <w:rFonts w:ascii="Arial" w:hAnsi="Arial" w:cs="Arial"/>
          <w:b/>
          <w:color w:val="000000" w:themeColor="text1"/>
          <w:u w:val="single"/>
        </w:rPr>
        <w:t>coevaluación</w:t>
      </w:r>
      <w:r w:rsidRPr="00CF7F7F">
        <w:rPr>
          <w:rFonts w:ascii="Arial" w:hAnsi="Arial" w:cs="Arial"/>
          <w:b/>
          <w:color w:val="000000" w:themeColor="text1"/>
        </w:rPr>
        <w:t xml:space="preserve"> </w:t>
      </w:r>
      <w:r w:rsidRPr="000874E5">
        <w:rPr>
          <w:rFonts w:ascii="Arial" w:hAnsi="Arial" w:cs="Arial"/>
          <w:color w:val="000000" w:themeColor="text1"/>
        </w:rPr>
        <w:t xml:space="preserve">en los bloques de escritura y lectura, así como en las sesiones de expresión oral. Se les pedirá a los alumnos una retroalimentación sobre las exposiciones de los compañeros, además de la propia del profesor. </w:t>
      </w:r>
    </w:p>
    <w:p w:rsidR="00DA7113" w:rsidRDefault="00DA7113" w:rsidP="001F0422">
      <w:pPr>
        <w:pStyle w:val="Default"/>
        <w:spacing w:before="120" w:after="120"/>
        <w:ind w:firstLine="426"/>
        <w:contextualSpacing/>
        <w:jc w:val="both"/>
        <w:rPr>
          <w:rFonts w:ascii="Arial" w:hAnsi="Arial" w:cs="Arial"/>
          <w:color w:val="000000" w:themeColor="text1"/>
        </w:rPr>
      </w:pPr>
    </w:p>
    <w:p w:rsidR="00DA7113" w:rsidRPr="000874E5" w:rsidRDefault="00DA7113" w:rsidP="001F0422">
      <w:pPr>
        <w:pStyle w:val="Default"/>
        <w:spacing w:before="120" w:after="120"/>
        <w:ind w:firstLine="426"/>
        <w:contextualSpacing/>
        <w:jc w:val="both"/>
        <w:rPr>
          <w:rFonts w:ascii="Arial" w:hAnsi="Arial" w:cs="Arial"/>
          <w:color w:val="000000" w:themeColor="text1"/>
        </w:rPr>
      </w:pPr>
    </w:p>
    <w:p w:rsidR="00A8252A" w:rsidRPr="000874E5" w:rsidRDefault="00A8252A" w:rsidP="001F0422">
      <w:pPr>
        <w:pStyle w:val="Default"/>
        <w:spacing w:before="120" w:after="120"/>
        <w:ind w:firstLine="426"/>
        <w:contextualSpacing/>
        <w:jc w:val="both"/>
        <w:rPr>
          <w:rFonts w:ascii="Arial" w:hAnsi="Arial" w:cs="Arial"/>
          <w:b/>
          <w:bCs/>
          <w:color w:val="000000" w:themeColor="text1"/>
        </w:rPr>
      </w:pPr>
      <w:r w:rsidRPr="000874E5">
        <w:rPr>
          <w:rFonts w:ascii="Arial" w:hAnsi="Arial" w:cs="Arial"/>
          <w:b/>
          <w:bCs/>
          <w:color w:val="000000" w:themeColor="text1"/>
        </w:rPr>
        <w:lastRenderedPageBreak/>
        <w:t xml:space="preserve">10.6. Instrumentos de evaluación </w:t>
      </w:r>
    </w:p>
    <w:p w:rsidR="001D0AF1" w:rsidRPr="000874E5" w:rsidRDefault="00A8252A" w:rsidP="001F0422">
      <w:pPr>
        <w:pStyle w:val="Default"/>
        <w:spacing w:before="120" w:after="120"/>
        <w:ind w:firstLine="426"/>
        <w:contextualSpacing/>
        <w:jc w:val="both"/>
        <w:rPr>
          <w:rFonts w:ascii="Arial" w:hAnsi="Arial" w:cs="Arial"/>
          <w:bCs/>
          <w:color w:val="000000" w:themeColor="text1"/>
        </w:rPr>
      </w:pPr>
      <w:r w:rsidRPr="000874E5">
        <w:rPr>
          <w:rFonts w:ascii="Arial" w:hAnsi="Arial" w:cs="Arial"/>
        </w:rPr>
        <w:t xml:space="preserve">Cómo evaluamos y qué evaluamos es algo primordial a la hora de realizar una programación, pero la recogida de datos también es importante, </w:t>
      </w:r>
      <w:r w:rsidRPr="000874E5">
        <w:rPr>
          <w:rFonts w:ascii="Arial" w:hAnsi="Arial" w:cs="Arial"/>
          <w:bCs/>
          <w:color w:val="000000" w:themeColor="text1"/>
        </w:rPr>
        <w:t xml:space="preserve">y el modo será mediante unos indicadores que favorezcan la recogida sistémica de información basada en hechos o expresiones concretas y cuantificables, que nos permitan como docentes medir la eficacia, viabilidad y eficiencia de la programación y de su puesta en marcha. </w:t>
      </w:r>
    </w:p>
    <w:p w:rsidR="00A8252A" w:rsidRPr="000874E5" w:rsidRDefault="00CF7F7F" w:rsidP="001F0422">
      <w:pPr>
        <w:pStyle w:val="Default"/>
        <w:spacing w:before="120" w:after="120"/>
        <w:ind w:firstLine="426"/>
        <w:contextualSpacing/>
        <w:jc w:val="both"/>
        <w:rPr>
          <w:rFonts w:ascii="Arial" w:hAnsi="Arial" w:cs="Arial"/>
          <w:bCs/>
          <w:color w:val="000000" w:themeColor="text1"/>
        </w:rPr>
      </w:pPr>
      <w:r>
        <w:rPr>
          <w:rFonts w:ascii="Arial" w:hAnsi="Arial" w:cs="Arial"/>
        </w:rPr>
        <w:t>S</w:t>
      </w:r>
      <w:r w:rsidR="00A8252A" w:rsidRPr="000874E5">
        <w:rPr>
          <w:rFonts w:ascii="Arial" w:hAnsi="Arial" w:cs="Arial"/>
        </w:rPr>
        <w:t>e corregirán las pruebas parciales (individuales y grupales) y se ponderarán del 1 al 10. La coevaluación se tendrá en cuenta en las exposiciones orales y los bloques de lectura y escritura. El modo de evaluar se determinará mediante rúbricas y otros métodos</w:t>
      </w:r>
      <w:r w:rsidR="00FB31BA" w:rsidRPr="000874E5">
        <w:rPr>
          <w:rFonts w:ascii="Arial" w:hAnsi="Arial" w:cs="Arial"/>
        </w:rPr>
        <w:t>,</w:t>
      </w:r>
      <w:r w:rsidR="00C11B93">
        <w:rPr>
          <w:rFonts w:ascii="Arial" w:hAnsi="Arial" w:cs="Arial"/>
        </w:rPr>
        <w:t xml:space="preserve"> como la autoevaluación (anexo 13</w:t>
      </w:r>
      <w:r w:rsidR="00FB31BA" w:rsidRPr="000874E5">
        <w:rPr>
          <w:rFonts w:ascii="Arial" w:hAnsi="Arial" w:cs="Arial"/>
        </w:rPr>
        <w:t xml:space="preserve">). </w:t>
      </w:r>
    </w:p>
    <w:p w:rsidR="00A8252A" w:rsidRPr="000874E5" w:rsidRDefault="00A8252A" w:rsidP="001F0422">
      <w:pPr>
        <w:pStyle w:val="Default"/>
        <w:spacing w:before="120" w:after="120"/>
        <w:ind w:firstLine="426"/>
        <w:contextualSpacing/>
        <w:jc w:val="both"/>
        <w:rPr>
          <w:rFonts w:ascii="Arial" w:hAnsi="Arial" w:cs="Arial"/>
          <w:bCs/>
        </w:rPr>
      </w:pPr>
      <w:r w:rsidRPr="000874E5">
        <w:rPr>
          <w:rFonts w:ascii="Arial" w:hAnsi="Arial" w:cs="Arial"/>
          <w:bCs/>
        </w:rPr>
        <w:t xml:space="preserve">Además, ya que se trata del último eslabón antes de alcanzar el título de la ESO, es importante revisar si los estudiantes han alcanzado las </w:t>
      </w:r>
      <w:r w:rsidRPr="000874E5">
        <w:rPr>
          <w:rFonts w:ascii="Arial" w:hAnsi="Arial" w:cs="Arial"/>
          <w:b/>
          <w:bCs/>
        </w:rPr>
        <w:t>competencias clave</w:t>
      </w:r>
      <w:r w:rsidRPr="000874E5">
        <w:rPr>
          <w:rFonts w:ascii="Arial" w:hAnsi="Arial" w:cs="Arial"/>
          <w:bCs/>
        </w:rPr>
        <w:t xml:space="preserve"> que hemos ido mencionando. Para ello, incorporaremos una rúbrica de eval</w:t>
      </w:r>
      <w:r w:rsidR="00FB31BA" w:rsidRPr="000874E5">
        <w:rPr>
          <w:rFonts w:ascii="Arial" w:hAnsi="Arial" w:cs="Arial"/>
          <w:bCs/>
        </w:rPr>
        <w:t>uación específica de lo</w:t>
      </w:r>
      <w:r w:rsidR="00C11B93">
        <w:rPr>
          <w:rFonts w:ascii="Arial" w:hAnsi="Arial" w:cs="Arial"/>
          <w:bCs/>
        </w:rPr>
        <w:t>s mismos (anexo 17</w:t>
      </w:r>
      <w:r w:rsidR="00FB31BA" w:rsidRPr="000874E5">
        <w:rPr>
          <w:rFonts w:ascii="Arial" w:hAnsi="Arial" w:cs="Arial"/>
          <w:bCs/>
        </w:rPr>
        <w:t xml:space="preserve">). </w:t>
      </w:r>
    </w:p>
    <w:p w:rsidR="001D0AF1" w:rsidRPr="000874E5" w:rsidRDefault="001D0AF1" w:rsidP="001F0422">
      <w:pPr>
        <w:pStyle w:val="Default"/>
        <w:spacing w:before="120" w:after="120"/>
        <w:ind w:firstLine="426"/>
        <w:contextualSpacing/>
        <w:jc w:val="both"/>
        <w:rPr>
          <w:rFonts w:ascii="Arial" w:hAnsi="Arial" w:cs="Arial"/>
          <w:b/>
          <w:bCs/>
          <w:color w:val="000000" w:themeColor="text1"/>
        </w:rPr>
      </w:pPr>
    </w:p>
    <w:p w:rsidR="00A8252A" w:rsidRPr="000874E5" w:rsidRDefault="00A8252A" w:rsidP="001F0422">
      <w:pPr>
        <w:pStyle w:val="Default"/>
        <w:spacing w:before="120" w:after="120"/>
        <w:ind w:firstLine="426"/>
        <w:contextualSpacing/>
        <w:jc w:val="both"/>
        <w:rPr>
          <w:rFonts w:ascii="Arial" w:hAnsi="Arial" w:cs="Arial"/>
          <w:b/>
          <w:bCs/>
          <w:color w:val="000000" w:themeColor="text1"/>
        </w:rPr>
      </w:pPr>
      <w:r w:rsidRPr="000874E5">
        <w:rPr>
          <w:rFonts w:ascii="Arial" w:hAnsi="Arial" w:cs="Arial"/>
          <w:b/>
          <w:bCs/>
          <w:color w:val="000000" w:themeColor="text1"/>
        </w:rPr>
        <w:t>10.7. Evaluación docente y de la programación</w:t>
      </w:r>
    </w:p>
    <w:p w:rsidR="00A8252A" w:rsidRPr="000874E5" w:rsidRDefault="00A8252A" w:rsidP="001F0422">
      <w:pPr>
        <w:pStyle w:val="Default"/>
        <w:spacing w:before="120" w:after="120"/>
        <w:ind w:firstLine="426"/>
        <w:contextualSpacing/>
        <w:jc w:val="both"/>
        <w:rPr>
          <w:rFonts w:ascii="Arial" w:hAnsi="Arial" w:cs="Arial"/>
          <w:bCs/>
        </w:rPr>
      </w:pPr>
      <w:r w:rsidRPr="000874E5">
        <w:rPr>
          <w:rFonts w:ascii="Arial" w:hAnsi="Arial" w:cs="Arial"/>
        </w:rPr>
        <w:t xml:space="preserve">El </w:t>
      </w:r>
      <w:r w:rsidRPr="000874E5">
        <w:rPr>
          <w:rFonts w:ascii="Arial" w:hAnsi="Arial" w:cs="Arial"/>
          <w:b/>
        </w:rPr>
        <w:t>profesor</w:t>
      </w:r>
      <w:r w:rsidRPr="000874E5">
        <w:rPr>
          <w:rFonts w:ascii="Arial" w:hAnsi="Arial" w:cs="Arial"/>
        </w:rPr>
        <w:t xml:space="preserve"> realizará un registro de las sesiones con la preparación de cada día, la parte de la unidad didáctica que se ha desarrollado, y el resto de anécdotas que fueran surgiendo durante las sesiones, así como la evolución de los alumnos, especialmente los que requieren medidas de atención a la diversidad.  </w:t>
      </w:r>
      <w:r w:rsidRPr="000874E5">
        <w:rPr>
          <w:rFonts w:ascii="Arial" w:hAnsi="Arial" w:cs="Arial"/>
        </w:rPr>
        <w:tab/>
      </w:r>
      <w:r w:rsidRPr="000874E5">
        <w:rPr>
          <w:rFonts w:ascii="Arial" w:hAnsi="Arial" w:cs="Arial"/>
          <w:bCs/>
        </w:rPr>
        <w:t>Realizaremos también un análisis de cuaderno en actividades específicas que lo requieran para cerciorarnos de que han seguido la explicación y la comprenden, así como revisión de tareas puntuales, como los portafolios, las redacciones, las escaletas de radio o las oraciones de sintaxis.</w:t>
      </w:r>
    </w:p>
    <w:p w:rsidR="00A8252A" w:rsidRPr="000874E5" w:rsidRDefault="00A8252A" w:rsidP="001F0422">
      <w:pPr>
        <w:pStyle w:val="Default"/>
        <w:spacing w:before="120" w:after="120"/>
        <w:ind w:firstLine="426"/>
        <w:contextualSpacing/>
        <w:jc w:val="both"/>
        <w:rPr>
          <w:rFonts w:ascii="Arial" w:hAnsi="Arial" w:cs="Arial"/>
          <w:bCs/>
        </w:rPr>
      </w:pPr>
      <w:r w:rsidRPr="000874E5">
        <w:rPr>
          <w:rFonts w:ascii="Arial" w:hAnsi="Arial" w:cs="Arial"/>
          <w:bCs/>
        </w:rPr>
        <w:t xml:space="preserve">La observación en el aula y la revisión de tareas nos permitirán conocer de primera mano qué inconvenientes ha tenido el alumno al trabajar de forma autónoma para poder mejorarlos, especialmente en los casos de medidas de atención a la diversidad. Para ello apuntaremos las sesiones en un </w:t>
      </w:r>
      <w:r w:rsidRPr="000874E5">
        <w:rPr>
          <w:rFonts w:ascii="Arial" w:hAnsi="Arial" w:cs="Arial"/>
          <w:b/>
          <w:bCs/>
        </w:rPr>
        <w:t>registro anecdotario</w:t>
      </w:r>
      <w:r w:rsidR="00FB31BA" w:rsidRPr="000874E5">
        <w:rPr>
          <w:rFonts w:ascii="Arial" w:hAnsi="Arial" w:cs="Arial"/>
          <w:bCs/>
        </w:rPr>
        <w:t>, utilizando la app Additio, para registrar las faltas, las calificaciones y</w:t>
      </w:r>
      <w:r w:rsidR="00C11B93">
        <w:rPr>
          <w:rFonts w:ascii="Arial" w:hAnsi="Arial" w:cs="Arial"/>
          <w:bCs/>
        </w:rPr>
        <w:t xml:space="preserve"> otros temas de interés (anexo 16</w:t>
      </w:r>
      <w:r w:rsidR="00FB31BA" w:rsidRPr="000874E5">
        <w:rPr>
          <w:rFonts w:ascii="Arial" w:hAnsi="Arial" w:cs="Arial"/>
          <w:bCs/>
        </w:rPr>
        <w:t>).</w:t>
      </w:r>
      <w:r w:rsidR="00841CC7" w:rsidRPr="000874E5">
        <w:rPr>
          <w:rFonts w:ascii="Arial" w:hAnsi="Arial" w:cs="Arial"/>
          <w:bCs/>
        </w:rPr>
        <w:t xml:space="preserve"> Esos datos se volcarán en el IES fácil. </w:t>
      </w:r>
    </w:p>
    <w:p w:rsidR="00A8252A" w:rsidRDefault="00A8252A" w:rsidP="001F0422">
      <w:pPr>
        <w:pStyle w:val="Default"/>
        <w:spacing w:before="120" w:after="120"/>
        <w:ind w:firstLine="426"/>
        <w:contextualSpacing/>
        <w:jc w:val="both"/>
        <w:rPr>
          <w:rFonts w:ascii="Arial" w:hAnsi="Arial" w:cs="Arial"/>
        </w:rPr>
      </w:pPr>
      <w:r w:rsidRPr="000874E5">
        <w:rPr>
          <w:rFonts w:ascii="Arial" w:hAnsi="Arial" w:cs="Arial"/>
        </w:rPr>
        <w:t xml:space="preserve">Otro instrumento de autoevaluación que nos ayudará será el </w:t>
      </w:r>
      <w:r w:rsidRPr="000874E5">
        <w:rPr>
          <w:rFonts w:ascii="Arial" w:hAnsi="Arial" w:cs="Arial"/>
          <w:b/>
        </w:rPr>
        <w:t>cuestionario</w:t>
      </w:r>
      <w:r w:rsidR="00C11B93">
        <w:rPr>
          <w:rFonts w:ascii="Arial" w:hAnsi="Arial" w:cs="Arial"/>
          <w:b/>
        </w:rPr>
        <w:t xml:space="preserve"> (anexo 14</w:t>
      </w:r>
      <w:r w:rsidR="00621B8D" w:rsidRPr="000874E5">
        <w:rPr>
          <w:rFonts w:ascii="Arial" w:hAnsi="Arial" w:cs="Arial"/>
          <w:b/>
        </w:rPr>
        <w:t>)</w:t>
      </w:r>
      <w:r w:rsidR="00CF7F7F">
        <w:rPr>
          <w:rFonts w:ascii="Arial" w:hAnsi="Arial" w:cs="Arial"/>
          <w:b/>
        </w:rPr>
        <w:t xml:space="preserve"> </w:t>
      </w:r>
      <w:r w:rsidRPr="000874E5">
        <w:rPr>
          <w:rFonts w:ascii="Arial" w:hAnsi="Arial" w:cs="Arial"/>
        </w:rPr>
        <w:t>que pasaremos al final de cada trimestre a cada alumno: diez preguntas en las que los alumnos evaluarán al profesor y este anotará los resultados obtenidos y su propia opinión en un registro anecdotario para tenerlo en cuenta en años posteriores y mejora</w:t>
      </w:r>
      <w:r w:rsidR="001D0AF1" w:rsidRPr="000874E5">
        <w:rPr>
          <w:rFonts w:ascii="Arial" w:hAnsi="Arial" w:cs="Arial"/>
        </w:rPr>
        <w:t>r la programación</w:t>
      </w:r>
      <w:r w:rsidRPr="000874E5">
        <w:rPr>
          <w:rFonts w:ascii="Arial" w:hAnsi="Arial" w:cs="Arial"/>
        </w:rPr>
        <w:t xml:space="preserve">. </w:t>
      </w:r>
    </w:p>
    <w:p w:rsidR="00EC115C" w:rsidRPr="000874E5" w:rsidRDefault="00EC115C" w:rsidP="001F0422">
      <w:pPr>
        <w:pStyle w:val="Default"/>
        <w:spacing w:before="120" w:after="120"/>
        <w:ind w:firstLine="426"/>
        <w:contextualSpacing/>
        <w:jc w:val="both"/>
        <w:rPr>
          <w:rFonts w:ascii="Arial" w:hAnsi="Arial" w:cs="Arial"/>
        </w:rPr>
      </w:pPr>
    </w:p>
    <w:p w:rsidR="00A8252A" w:rsidRPr="000874E5" w:rsidRDefault="00A8252A" w:rsidP="001F0422">
      <w:pPr>
        <w:pStyle w:val="Default"/>
        <w:spacing w:before="120" w:after="120"/>
        <w:ind w:firstLine="426"/>
        <w:contextualSpacing/>
        <w:jc w:val="both"/>
        <w:rPr>
          <w:rFonts w:ascii="Arial" w:hAnsi="Arial" w:cs="Arial"/>
          <w:b/>
          <w:bCs/>
        </w:rPr>
      </w:pPr>
      <w:r w:rsidRPr="000874E5">
        <w:rPr>
          <w:rFonts w:ascii="Arial" w:hAnsi="Arial" w:cs="Arial"/>
          <w:b/>
          <w:bCs/>
        </w:rPr>
        <w:tab/>
        <w:t>10.8. Criterios y sistema de calificación y evaluación</w:t>
      </w:r>
    </w:p>
    <w:p w:rsidR="00916FB5" w:rsidRPr="000874E5" w:rsidRDefault="00916FB5" w:rsidP="001F0422">
      <w:pPr>
        <w:pStyle w:val="Default"/>
        <w:spacing w:before="120" w:after="120"/>
        <w:ind w:firstLine="426"/>
        <w:contextualSpacing/>
        <w:jc w:val="both"/>
        <w:rPr>
          <w:rFonts w:ascii="Arial" w:hAnsi="Arial" w:cs="Arial"/>
          <w:bCs/>
        </w:rPr>
      </w:pPr>
      <w:r w:rsidRPr="000874E5">
        <w:rPr>
          <w:rFonts w:ascii="Arial" w:hAnsi="Arial" w:cs="Arial"/>
          <w:bCs/>
          <w:i/>
        </w:rPr>
        <w:t>Somos uno más uno, somos un número, no un nombre, vestimos igual y nos comportamos igual</w:t>
      </w:r>
      <w:r w:rsidRPr="000874E5">
        <w:rPr>
          <w:rFonts w:ascii="Arial" w:hAnsi="Arial" w:cs="Arial"/>
          <w:bCs/>
        </w:rPr>
        <w:t xml:space="preserve">. Goffman describía así la despersonalización en uno de sus ensayos y eso es precisamente lo que deberíamos de evitar a la hora de evaluar y calificar a nuestros alumnos. Tenemos que considerarlos no como una masa, sino como un 1+1 personal, con un nombre y un comportamiento diferente. Para poder seguir ese sistema personal de evaluación y calificación, especificaremos en el siguiente punto los criterios de calificación en porcentajes y por trimestres. </w:t>
      </w:r>
    </w:p>
    <w:p w:rsidR="0042688E" w:rsidRDefault="00171B7B" w:rsidP="001F0422">
      <w:pPr>
        <w:pStyle w:val="Default"/>
        <w:spacing w:before="120" w:after="120"/>
        <w:ind w:firstLine="426"/>
        <w:contextualSpacing/>
        <w:jc w:val="both"/>
        <w:rPr>
          <w:rFonts w:ascii="Arial" w:hAnsi="Arial" w:cs="Arial"/>
          <w:bCs/>
        </w:rPr>
      </w:pPr>
      <w:r w:rsidRPr="000874E5">
        <w:rPr>
          <w:rFonts w:ascii="Arial" w:hAnsi="Arial" w:cs="Arial"/>
          <w:bCs/>
        </w:rPr>
        <w:t xml:space="preserve">Se explicarán en la primera clase del primer trimestre y </w:t>
      </w:r>
      <w:r w:rsidR="00F22437" w:rsidRPr="000874E5">
        <w:rPr>
          <w:rFonts w:ascii="Arial" w:hAnsi="Arial" w:cs="Arial"/>
          <w:bCs/>
          <w:u w:val="single"/>
        </w:rPr>
        <w:t>se les repartirán en un folio</w:t>
      </w:r>
      <w:r w:rsidRPr="000874E5">
        <w:rPr>
          <w:rFonts w:ascii="Arial" w:hAnsi="Arial" w:cs="Arial"/>
          <w:bCs/>
        </w:rPr>
        <w:t xml:space="preserve">, para que tengan en cuenta qué se les </w:t>
      </w:r>
      <w:r w:rsidR="00F22437" w:rsidRPr="000874E5">
        <w:rPr>
          <w:rFonts w:ascii="Arial" w:hAnsi="Arial" w:cs="Arial"/>
          <w:bCs/>
        </w:rPr>
        <w:t>va a valorar a lo largo d</w:t>
      </w:r>
      <w:r w:rsidR="00C11B93">
        <w:rPr>
          <w:rFonts w:ascii="Arial" w:hAnsi="Arial" w:cs="Arial"/>
          <w:bCs/>
        </w:rPr>
        <w:t>el curso (anexo 1</w:t>
      </w:r>
      <w:r w:rsidR="00282C0E" w:rsidRPr="000874E5">
        <w:rPr>
          <w:rFonts w:ascii="Arial" w:hAnsi="Arial" w:cs="Arial"/>
          <w:bCs/>
        </w:rPr>
        <w:t>5</w:t>
      </w:r>
      <w:r w:rsidR="00FB31BA" w:rsidRPr="000874E5">
        <w:rPr>
          <w:rFonts w:ascii="Arial" w:hAnsi="Arial" w:cs="Arial"/>
          <w:bCs/>
        </w:rPr>
        <w:t>).</w:t>
      </w:r>
    </w:p>
    <w:p w:rsidR="003E3C06" w:rsidRPr="000874E5" w:rsidRDefault="003E3C06" w:rsidP="001F0422">
      <w:pPr>
        <w:pStyle w:val="Default"/>
        <w:spacing w:before="120" w:after="120"/>
        <w:ind w:firstLine="426"/>
        <w:contextualSpacing/>
        <w:jc w:val="both"/>
        <w:rPr>
          <w:rFonts w:ascii="Arial" w:hAnsi="Arial" w:cs="Arial"/>
          <w:bCs/>
        </w:rPr>
      </w:pPr>
    </w:p>
    <w:p w:rsidR="001D0AF1" w:rsidRPr="000874E5" w:rsidRDefault="001D0AF1" w:rsidP="001F0422">
      <w:pPr>
        <w:pStyle w:val="Default"/>
        <w:spacing w:before="120" w:after="120"/>
        <w:ind w:firstLine="426"/>
        <w:contextualSpacing/>
        <w:jc w:val="both"/>
        <w:rPr>
          <w:rFonts w:ascii="Arial" w:hAnsi="Arial" w:cs="Arial"/>
          <w:bCs/>
        </w:rPr>
      </w:pPr>
    </w:p>
    <w:tbl>
      <w:tblPr>
        <w:tblStyle w:val="Cuadrculaclara1"/>
        <w:tblW w:w="0" w:type="auto"/>
        <w:tblInd w:w="392" w:type="dxa"/>
        <w:shd w:val="clear" w:color="auto" w:fill="FFFFFF" w:themeFill="background1"/>
        <w:tblLook w:val="04A0"/>
      </w:tblPr>
      <w:tblGrid>
        <w:gridCol w:w="8788"/>
      </w:tblGrid>
      <w:tr w:rsidR="00650CF8" w:rsidRPr="000874E5" w:rsidTr="006D4C6A">
        <w:trPr>
          <w:cnfStyle w:val="100000000000"/>
        </w:trPr>
        <w:tc>
          <w:tcPr>
            <w:cnfStyle w:val="001000000000"/>
            <w:tcW w:w="8788" w:type="dxa"/>
            <w:shd w:val="clear" w:color="auto" w:fill="D6E3BC" w:themeFill="accent3" w:themeFillTint="66"/>
          </w:tcPr>
          <w:p w:rsidR="00650CF8" w:rsidRPr="000874E5" w:rsidRDefault="00337B15" w:rsidP="001F0422">
            <w:pPr>
              <w:pStyle w:val="Default"/>
              <w:numPr>
                <w:ilvl w:val="0"/>
                <w:numId w:val="5"/>
              </w:numPr>
              <w:spacing w:before="120" w:after="120"/>
              <w:ind w:left="0" w:firstLine="426"/>
              <w:contextualSpacing/>
              <w:jc w:val="both"/>
              <w:rPr>
                <w:rFonts w:ascii="Arial" w:hAnsi="Arial" w:cs="Arial"/>
                <w:bCs w:val="0"/>
                <w:color w:val="000000" w:themeColor="text1"/>
              </w:rPr>
            </w:pPr>
            <w:r w:rsidRPr="000874E5">
              <w:rPr>
                <w:rFonts w:ascii="Arial" w:hAnsi="Arial" w:cs="Arial"/>
                <w:color w:val="000000" w:themeColor="text1"/>
              </w:rPr>
              <w:lastRenderedPageBreak/>
              <w:t>10</w:t>
            </w:r>
            <w:r w:rsidR="00650CF8" w:rsidRPr="000874E5">
              <w:rPr>
                <w:rFonts w:ascii="Arial" w:hAnsi="Arial" w:cs="Arial"/>
                <w:color w:val="000000" w:themeColor="text1"/>
              </w:rPr>
              <w:t xml:space="preserve"> % comportamiento y actitud. </w:t>
            </w:r>
          </w:p>
        </w:tc>
      </w:tr>
      <w:tr w:rsidR="00650CF8" w:rsidRPr="000874E5" w:rsidTr="006D4C6A">
        <w:trPr>
          <w:cnfStyle w:val="000000100000"/>
        </w:trPr>
        <w:tc>
          <w:tcPr>
            <w:cnfStyle w:val="001000000000"/>
            <w:tcW w:w="8788" w:type="dxa"/>
            <w:shd w:val="clear" w:color="auto" w:fill="FFFFFF" w:themeFill="background1"/>
          </w:tcPr>
          <w:p w:rsidR="00650CF8" w:rsidRPr="000874E5" w:rsidRDefault="00650CF8" w:rsidP="001F0422">
            <w:pPr>
              <w:pStyle w:val="Default"/>
              <w:numPr>
                <w:ilvl w:val="1"/>
                <w:numId w:val="5"/>
              </w:numPr>
              <w:spacing w:before="120" w:after="120"/>
              <w:ind w:left="0" w:firstLine="426"/>
              <w:contextualSpacing/>
              <w:jc w:val="both"/>
              <w:rPr>
                <w:rFonts w:ascii="Arial" w:hAnsi="Arial" w:cs="Arial"/>
                <w:b w:val="0"/>
                <w:bCs w:val="0"/>
                <w:color w:val="000000" w:themeColor="text1"/>
              </w:rPr>
            </w:pPr>
            <w:r w:rsidRPr="000874E5">
              <w:rPr>
                <w:rFonts w:ascii="Arial" w:hAnsi="Arial" w:cs="Arial"/>
                <w:b w:val="0"/>
                <w:color w:val="000000" w:themeColor="text1"/>
              </w:rPr>
              <w:t>Todos los alumnos parten de un 10, que se ir</w:t>
            </w:r>
            <w:r w:rsidR="003D2620" w:rsidRPr="000874E5">
              <w:rPr>
                <w:rFonts w:ascii="Arial" w:hAnsi="Arial" w:cs="Arial"/>
                <w:b w:val="0"/>
                <w:color w:val="000000" w:themeColor="text1"/>
              </w:rPr>
              <w:t>á rebajando por ausencias no justificadas, retrasos, no entregar los trabajos</w:t>
            </w:r>
            <w:r w:rsidR="00337B15" w:rsidRPr="000874E5">
              <w:rPr>
                <w:rFonts w:ascii="Arial" w:hAnsi="Arial" w:cs="Arial"/>
                <w:b w:val="0"/>
                <w:color w:val="000000" w:themeColor="text1"/>
              </w:rPr>
              <w:t>…</w:t>
            </w:r>
          </w:p>
        </w:tc>
      </w:tr>
      <w:tr w:rsidR="00650CF8" w:rsidRPr="000874E5" w:rsidTr="006D4C6A">
        <w:trPr>
          <w:cnfStyle w:val="000000010000"/>
        </w:trPr>
        <w:tc>
          <w:tcPr>
            <w:cnfStyle w:val="001000000000"/>
            <w:tcW w:w="8788" w:type="dxa"/>
            <w:shd w:val="clear" w:color="auto" w:fill="FFFFFF" w:themeFill="background1"/>
          </w:tcPr>
          <w:p w:rsidR="00650CF8" w:rsidRPr="000874E5" w:rsidRDefault="00650CF8" w:rsidP="001F0422">
            <w:pPr>
              <w:pStyle w:val="Default"/>
              <w:numPr>
                <w:ilvl w:val="1"/>
                <w:numId w:val="5"/>
              </w:numPr>
              <w:spacing w:before="120" w:after="120"/>
              <w:ind w:left="0" w:firstLine="426"/>
              <w:contextualSpacing/>
              <w:jc w:val="both"/>
              <w:rPr>
                <w:rFonts w:ascii="Arial" w:hAnsi="Arial" w:cs="Arial"/>
                <w:b w:val="0"/>
                <w:bCs w:val="0"/>
                <w:color w:val="000000" w:themeColor="text1"/>
              </w:rPr>
            </w:pPr>
            <w:r w:rsidRPr="000874E5">
              <w:rPr>
                <w:rFonts w:ascii="Arial" w:hAnsi="Arial" w:cs="Arial"/>
                <w:b w:val="0"/>
                <w:color w:val="000000" w:themeColor="text1"/>
              </w:rPr>
              <w:t>Si algún alumno tuviera alguna falta negativa, la podrá compensar con puntos int</w:t>
            </w:r>
            <w:r w:rsidR="003D2620" w:rsidRPr="000874E5">
              <w:rPr>
                <w:rFonts w:ascii="Arial" w:hAnsi="Arial" w:cs="Arial"/>
                <w:b w:val="0"/>
                <w:color w:val="000000" w:themeColor="text1"/>
              </w:rPr>
              <w:t>répidos, adivinar el personaje</w:t>
            </w:r>
            <w:r w:rsidRPr="000874E5">
              <w:rPr>
                <w:rFonts w:ascii="Arial" w:hAnsi="Arial" w:cs="Arial"/>
                <w:b w:val="0"/>
                <w:color w:val="000000" w:themeColor="text1"/>
              </w:rPr>
              <w:t xml:space="preserve"> mis</w:t>
            </w:r>
            <w:r w:rsidR="003D2620" w:rsidRPr="000874E5">
              <w:rPr>
                <w:rFonts w:ascii="Arial" w:hAnsi="Arial" w:cs="Arial"/>
                <w:b w:val="0"/>
                <w:color w:val="000000" w:themeColor="text1"/>
              </w:rPr>
              <w:t>terioso, concurso literario, fichas de lectura voluntarias</w:t>
            </w:r>
            <w:r w:rsidR="00337B15" w:rsidRPr="000874E5">
              <w:rPr>
                <w:rFonts w:ascii="Arial" w:hAnsi="Arial" w:cs="Arial"/>
                <w:b w:val="0"/>
                <w:color w:val="000000" w:themeColor="text1"/>
              </w:rPr>
              <w:t xml:space="preserve"> u ot</w:t>
            </w:r>
            <w:r w:rsidRPr="000874E5">
              <w:rPr>
                <w:rFonts w:ascii="Arial" w:hAnsi="Arial" w:cs="Arial"/>
                <w:b w:val="0"/>
                <w:color w:val="000000" w:themeColor="text1"/>
              </w:rPr>
              <w:t xml:space="preserve">ras </w:t>
            </w:r>
            <w:r w:rsidR="003D2620" w:rsidRPr="000874E5">
              <w:rPr>
                <w:rFonts w:ascii="Arial" w:hAnsi="Arial" w:cs="Arial"/>
                <w:b w:val="0"/>
                <w:color w:val="000000" w:themeColor="text1"/>
              </w:rPr>
              <w:t xml:space="preserve">actividades. </w:t>
            </w:r>
          </w:p>
        </w:tc>
      </w:tr>
      <w:tr w:rsidR="00650CF8" w:rsidRPr="000874E5" w:rsidTr="006D4C6A">
        <w:trPr>
          <w:cnfStyle w:val="000000100000"/>
        </w:trPr>
        <w:tc>
          <w:tcPr>
            <w:cnfStyle w:val="001000000000"/>
            <w:tcW w:w="8788" w:type="dxa"/>
            <w:shd w:val="clear" w:color="auto" w:fill="D6E3BC" w:themeFill="accent3" w:themeFillTint="66"/>
          </w:tcPr>
          <w:p w:rsidR="00650CF8" w:rsidRPr="000874E5" w:rsidRDefault="00ED0BDD" w:rsidP="001F0422">
            <w:pPr>
              <w:pStyle w:val="Default"/>
              <w:numPr>
                <w:ilvl w:val="0"/>
                <w:numId w:val="5"/>
              </w:numPr>
              <w:spacing w:before="120" w:after="120"/>
              <w:ind w:left="0" w:firstLine="426"/>
              <w:contextualSpacing/>
              <w:jc w:val="both"/>
              <w:rPr>
                <w:rFonts w:ascii="Arial" w:hAnsi="Arial" w:cs="Arial"/>
                <w:bCs w:val="0"/>
                <w:color w:val="000000" w:themeColor="text1"/>
              </w:rPr>
            </w:pPr>
            <w:r w:rsidRPr="000874E5">
              <w:rPr>
                <w:rFonts w:ascii="Arial" w:hAnsi="Arial" w:cs="Arial"/>
                <w:color w:val="000000" w:themeColor="text1"/>
              </w:rPr>
              <w:t>20</w:t>
            </w:r>
            <w:r w:rsidR="00F22437" w:rsidRPr="000874E5">
              <w:rPr>
                <w:rFonts w:ascii="Arial" w:hAnsi="Arial" w:cs="Arial"/>
                <w:color w:val="000000" w:themeColor="text1"/>
              </w:rPr>
              <w:t xml:space="preserve"> % Educación literaria</w:t>
            </w:r>
            <w:r w:rsidR="002E42FD" w:rsidRPr="000874E5">
              <w:rPr>
                <w:rFonts w:ascii="Arial" w:hAnsi="Arial" w:cs="Arial"/>
                <w:color w:val="000000" w:themeColor="text1"/>
              </w:rPr>
              <w:t xml:space="preserve"> y comunicación oral. </w:t>
            </w:r>
          </w:p>
        </w:tc>
      </w:tr>
      <w:tr w:rsidR="00650CF8" w:rsidRPr="000874E5" w:rsidTr="006D4C6A">
        <w:trPr>
          <w:cnfStyle w:val="000000010000"/>
        </w:trPr>
        <w:tc>
          <w:tcPr>
            <w:cnfStyle w:val="001000000000"/>
            <w:tcW w:w="8788" w:type="dxa"/>
            <w:shd w:val="clear" w:color="auto" w:fill="FFFFFF" w:themeFill="background1"/>
          </w:tcPr>
          <w:p w:rsidR="00650CF8" w:rsidRPr="000874E5" w:rsidRDefault="00650CF8" w:rsidP="001F0422">
            <w:pPr>
              <w:pStyle w:val="Default"/>
              <w:numPr>
                <w:ilvl w:val="1"/>
                <w:numId w:val="5"/>
              </w:numPr>
              <w:spacing w:before="120" w:after="120"/>
              <w:ind w:left="0" w:firstLine="426"/>
              <w:contextualSpacing/>
              <w:jc w:val="both"/>
              <w:rPr>
                <w:rFonts w:ascii="Arial" w:hAnsi="Arial" w:cs="Arial"/>
                <w:b w:val="0"/>
                <w:bCs w:val="0"/>
                <w:color w:val="000000" w:themeColor="text1"/>
              </w:rPr>
            </w:pPr>
            <w:r w:rsidRPr="000874E5">
              <w:rPr>
                <w:rFonts w:ascii="Arial" w:hAnsi="Arial" w:cs="Arial"/>
                <w:b w:val="0"/>
                <w:color w:val="000000" w:themeColor="text1"/>
              </w:rPr>
              <w:t>Todos los trimestres se evaluará el portafolios de los autores literarios: el do</w:t>
            </w:r>
            <w:r w:rsidR="00171B7B" w:rsidRPr="000874E5">
              <w:rPr>
                <w:rFonts w:ascii="Arial" w:hAnsi="Arial" w:cs="Arial"/>
                <w:b w:val="0"/>
                <w:color w:val="000000" w:themeColor="text1"/>
              </w:rPr>
              <w:t>s</w:t>
            </w:r>
            <w:r w:rsidR="00B5003B" w:rsidRPr="000874E5">
              <w:rPr>
                <w:rFonts w:ascii="Arial" w:hAnsi="Arial" w:cs="Arial"/>
                <w:b w:val="0"/>
                <w:color w:val="000000" w:themeColor="text1"/>
              </w:rPr>
              <w:t>sier con la información</w:t>
            </w:r>
            <w:r w:rsidR="002E42FD" w:rsidRPr="000874E5">
              <w:rPr>
                <w:rFonts w:ascii="Arial" w:hAnsi="Arial" w:cs="Arial"/>
                <w:b w:val="0"/>
                <w:color w:val="000000" w:themeColor="text1"/>
              </w:rPr>
              <w:t xml:space="preserve"> (5 %), la presentación oral</w:t>
            </w:r>
            <w:r w:rsidR="00337B15" w:rsidRPr="000874E5">
              <w:rPr>
                <w:rFonts w:ascii="Arial" w:hAnsi="Arial" w:cs="Arial"/>
                <w:b w:val="0"/>
                <w:color w:val="000000" w:themeColor="text1"/>
              </w:rPr>
              <w:t xml:space="preserve"> (</w:t>
            </w:r>
            <w:r w:rsidR="00ED0BDD" w:rsidRPr="000874E5">
              <w:rPr>
                <w:rFonts w:ascii="Arial" w:hAnsi="Arial" w:cs="Arial"/>
                <w:b w:val="0"/>
                <w:color w:val="000000" w:themeColor="text1"/>
              </w:rPr>
              <w:t>10</w:t>
            </w:r>
            <w:r w:rsidRPr="000874E5">
              <w:rPr>
                <w:rFonts w:ascii="Arial" w:hAnsi="Arial" w:cs="Arial"/>
                <w:b w:val="0"/>
                <w:color w:val="000000" w:themeColor="text1"/>
              </w:rPr>
              <w:t xml:space="preserve"> %) y la elaboración propia (5 %). </w:t>
            </w:r>
          </w:p>
        </w:tc>
      </w:tr>
      <w:tr w:rsidR="00650CF8" w:rsidRPr="000874E5" w:rsidTr="006D4C6A">
        <w:trPr>
          <w:cnfStyle w:val="000000100000"/>
        </w:trPr>
        <w:tc>
          <w:tcPr>
            <w:cnfStyle w:val="001000000000"/>
            <w:tcW w:w="8788" w:type="dxa"/>
            <w:shd w:val="clear" w:color="auto" w:fill="D6E3BC" w:themeFill="accent3" w:themeFillTint="66"/>
          </w:tcPr>
          <w:p w:rsidR="00650CF8" w:rsidRPr="000874E5" w:rsidRDefault="00650CF8" w:rsidP="001F0422">
            <w:pPr>
              <w:pStyle w:val="Default"/>
              <w:numPr>
                <w:ilvl w:val="0"/>
                <w:numId w:val="5"/>
              </w:numPr>
              <w:spacing w:before="120" w:after="120"/>
              <w:ind w:left="0" w:firstLine="426"/>
              <w:contextualSpacing/>
              <w:jc w:val="both"/>
              <w:rPr>
                <w:rFonts w:ascii="Arial" w:hAnsi="Arial" w:cs="Arial"/>
                <w:bCs w:val="0"/>
                <w:color w:val="000000" w:themeColor="text1"/>
              </w:rPr>
            </w:pPr>
            <w:r w:rsidRPr="000874E5">
              <w:rPr>
                <w:rFonts w:ascii="Arial" w:hAnsi="Arial" w:cs="Arial"/>
                <w:color w:val="000000" w:themeColor="text1"/>
              </w:rPr>
              <w:t xml:space="preserve">10 % Comunicación escrita: leer. </w:t>
            </w:r>
          </w:p>
        </w:tc>
      </w:tr>
      <w:tr w:rsidR="00650CF8" w:rsidRPr="000874E5" w:rsidTr="006D4C6A">
        <w:trPr>
          <w:cnfStyle w:val="000000010000"/>
        </w:trPr>
        <w:tc>
          <w:tcPr>
            <w:cnfStyle w:val="001000000000"/>
            <w:tcW w:w="8788" w:type="dxa"/>
            <w:shd w:val="clear" w:color="auto" w:fill="FFFFFF" w:themeFill="background1"/>
          </w:tcPr>
          <w:p w:rsidR="00650CF8" w:rsidRPr="000874E5" w:rsidRDefault="00650CF8" w:rsidP="001F0422">
            <w:pPr>
              <w:pStyle w:val="Default"/>
              <w:numPr>
                <w:ilvl w:val="1"/>
                <w:numId w:val="5"/>
              </w:numPr>
              <w:spacing w:before="120" w:after="120"/>
              <w:ind w:left="0" w:firstLine="426"/>
              <w:contextualSpacing/>
              <w:jc w:val="both"/>
              <w:rPr>
                <w:rFonts w:ascii="Arial" w:hAnsi="Arial" w:cs="Arial"/>
                <w:b w:val="0"/>
              </w:rPr>
            </w:pPr>
            <w:r w:rsidRPr="000874E5">
              <w:rPr>
                <w:rFonts w:ascii="Arial" w:hAnsi="Arial" w:cs="Arial"/>
                <w:b w:val="0"/>
                <w:color w:val="000000" w:themeColor="text1"/>
              </w:rPr>
              <w:t>Todos los trimestres se realizará una prueba escrita tipo test de una</w:t>
            </w:r>
            <w:r w:rsidR="00A0750A" w:rsidRPr="000874E5">
              <w:rPr>
                <w:rFonts w:ascii="Arial" w:hAnsi="Arial" w:cs="Arial"/>
                <w:b w:val="0"/>
                <w:color w:val="000000" w:themeColor="text1"/>
              </w:rPr>
              <w:t xml:space="preserve"> lectura del ámbito literario (10</w:t>
            </w:r>
            <w:r w:rsidRPr="000874E5">
              <w:rPr>
                <w:rFonts w:ascii="Arial" w:hAnsi="Arial" w:cs="Arial"/>
                <w:b w:val="0"/>
                <w:color w:val="000000" w:themeColor="text1"/>
              </w:rPr>
              <w:t xml:space="preserve">%) y </w:t>
            </w:r>
            <w:r w:rsidR="00A0750A" w:rsidRPr="000874E5">
              <w:rPr>
                <w:rFonts w:ascii="Arial" w:hAnsi="Arial" w:cs="Arial"/>
                <w:b w:val="0"/>
                <w:color w:val="000000" w:themeColor="text1"/>
              </w:rPr>
              <w:t xml:space="preserve">de manera voluntaria </w:t>
            </w:r>
            <w:r w:rsidR="00337B15" w:rsidRPr="000874E5">
              <w:rPr>
                <w:rFonts w:ascii="Arial" w:hAnsi="Arial" w:cs="Arial"/>
                <w:b w:val="0"/>
                <w:color w:val="000000" w:themeColor="text1"/>
              </w:rPr>
              <w:t xml:space="preserve">la entrega de fichas con </w:t>
            </w:r>
            <w:r w:rsidRPr="000874E5">
              <w:rPr>
                <w:rFonts w:ascii="Arial" w:hAnsi="Arial" w:cs="Arial"/>
                <w:b w:val="0"/>
                <w:color w:val="000000" w:themeColor="text1"/>
              </w:rPr>
              <w:t xml:space="preserve">lectura </w:t>
            </w:r>
            <w:r w:rsidR="00337B15" w:rsidRPr="000874E5">
              <w:rPr>
                <w:rFonts w:ascii="Arial" w:hAnsi="Arial" w:cs="Arial"/>
                <w:b w:val="0"/>
                <w:color w:val="000000" w:themeColor="text1"/>
              </w:rPr>
              <w:t xml:space="preserve">voluntarias. </w:t>
            </w:r>
          </w:p>
        </w:tc>
      </w:tr>
      <w:tr w:rsidR="00650CF8" w:rsidRPr="000874E5" w:rsidTr="006D4C6A">
        <w:trPr>
          <w:cnfStyle w:val="000000100000"/>
        </w:trPr>
        <w:tc>
          <w:tcPr>
            <w:cnfStyle w:val="001000000000"/>
            <w:tcW w:w="8788" w:type="dxa"/>
            <w:shd w:val="clear" w:color="auto" w:fill="D6E3BC" w:themeFill="accent3" w:themeFillTint="66"/>
          </w:tcPr>
          <w:p w:rsidR="00650CF8" w:rsidRPr="000874E5" w:rsidRDefault="002E42FD" w:rsidP="001F0422">
            <w:pPr>
              <w:pStyle w:val="Default"/>
              <w:numPr>
                <w:ilvl w:val="0"/>
                <w:numId w:val="5"/>
              </w:numPr>
              <w:spacing w:before="120" w:after="120"/>
              <w:ind w:left="0" w:firstLine="426"/>
              <w:contextualSpacing/>
              <w:jc w:val="both"/>
              <w:rPr>
                <w:rFonts w:ascii="Arial" w:hAnsi="Arial" w:cs="Arial"/>
                <w:bCs w:val="0"/>
                <w:color w:val="000000" w:themeColor="text1"/>
              </w:rPr>
            </w:pPr>
            <w:r w:rsidRPr="000874E5">
              <w:rPr>
                <w:rFonts w:ascii="Arial" w:hAnsi="Arial" w:cs="Arial"/>
                <w:color w:val="000000" w:themeColor="text1"/>
              </w:rPr>
              <w:t>10</w:t>
            </w:r>
            <w:r w:rsidR="00650CF8" w:rsidRPr="000874E5">
              <w:rPr>
                <w:rFonts w:ascii="Arial" w:hAnsi="Arial" w:cs="Arial"/>
                <w:color w:val="000000" w:themeColor="text1"/>
              </w:rPr>
              <w:t xml:space="preserve"> % Comunicación escrita: escribir. </w:t>
            </w:r>
          </w:p>
        </w:tc>
      </w:tr>
      <w:tr w:rsidR="00650CF8" w:rsidRPr="000874E5" w:rsidTr="006D4C6A">
        <w:trPr>
          <w:cnfStyle w:val="000000010000"/>
        </w:trPr>
        <w:tc>
          <w:tcPr>
            <w:cnfStyle w:val="001000000000"/>
            <w:tcW w:w="8788" w:type="dxa"/>
            <w:shd w:val="clear" w:color="auto" w:fill="FFFFFF" w:themeFill="background1"/>
          </w:tcPr>
          <w:p w:rsidR="00650CF8" w:rsidRPr="000874E5" w:rsidRDefault="00650CF8" w:rsidP="001F0422">
            <w:pPr>
              <w:pStyle w:val="Default"/>
              <w:numPr>
                <w:ilvl w:val="1"/>
                <w:numId w:val="5"/>
              </w:numPr>
              <w:spacing w:before="120" w:after="120"/>
              <w:ind w:left="0" w:firstLine="426"/>
              <w:contextualSpacing/>
              <w:jc w:val="both"/>
              <w:rPr>
                <w:rFonts w:ascii="Arial" w:hAnsi="Arial" w:cs="Arial"/>
                <w:b w:val="0"/>
                <w:bCs w:val="0"/>
                <w:color w:val="000000" w:themeColor="text1"/>
              </w:rPr>
            </w:pPr>
            <w:r w:rsidRPr="000874E5">
              <w:rPr>
                <w:rFonts w:ascii="Arial" w:hAnsi="Arial" w:cs="Arial"/>
                <w:b w:val="0"/>
                <w:color w:val="000000" w:themeColor="text1"/>
              </w:rPr>
              <w:t>El primer trimestre se realizará</w:t>
            </w:r>
            <w:r w:rsidR="006C0A25" w:rsidRPr="000874E5">
              <w:rPr>
                <w:rFonts w:ascii="Arial" w:hAnsi="Arial" w:cs="Arial"/>
                <w:b w:val="0"/>
                <w:color w:val="000000" w:themeColor="text1"/>
              </w:rPr>
              <w:t xml:space="preserve"> una presentación individual junto a una </w:t>
            </w:r>
            <w:r w:rsidR="006C0A25" w:rsidRPr="000874E5">
              <w:rPr>
                <w:rFonts w:ascii="Arial" w:hAnsi="Arial" w:cs="Arial"/>
                <w:color w:val="000000" w:themeColor="text1"/>
              </w:rPr>
              <w:t>evaluación inicial.</w:t>
            </w:r>
          </w:p>
        </w:tc>
      </w:tr>
      <w:tr w:rsidR="00650CF8" w:rsidRPr="000874E5" w:rsidTr="006D4C6A">
        <w:trPr>
          <w:cnfStyle w:val="000000100000"/>
        </w:trPr>
        <w:tc>
          <w:tcPr>
            <w:cnfStyle w:val="001000000000"/>
            <w:tcW w:w="8788" w:type="dxa"/>
            <w:shd w:val="clear" w:color="auto" w:fill="FFFFFF" w:themeFill="background1"/>
          </w:tcPr>
          <w:p w:rsidR="00650CF8" w:rsidRPr="000874E5" w:rsidRDefault="00650CF8" w:rsidP="001F0422">
            <w:pPr>
              <w:pStyle w:val="Default"/>
              <w:numPr>
                <w:ilvl w:val="1"/>
                <w:numId w:val="5"/>
              </w:numPr>
              <w:spacing w:before="120" w:after="120"/>
              <w:ind w:left="0" w:firstLine="426"/>
              <w:contextualSpacing/>
              <w:jc w:val="both"/>
              <w:rPr>
                <w:rFonts w:ascii="Arial" w:hAnsi="Arial" w:cs="Arial"/>
                <w:b w:val="0"/>
                <w:bCs w:val="0"/>
                <w:color w:val="000000" w:themeColor="text1"/>
              </w:rPr>
            </w:pPr>
            <w:r w:rsidRPr="000874E5">
              <w:rPr>
                <w:rFonts w:ascii="Arial" w:hAnsi="Arial" w:cs="Arial"/>
                <w:b w:val="0"/>
                <w:color w:val="000000" w:themeColor="text1"/>
              </w:rPr>
              <w:t>El segu</w:t>
            </w:r>
            <w:r w:rsidR="00A0750A" w:rsidRPr="000874E5">
              <w:rPr>
                <w:rFonts w:ascii="Arial" w:hAnsi="Arial" w:cs="Arial"/>
                <w:b w:val="0"/>
                <w:color w:val="000000" w:themeColor="text1"/>
              </w:rPr>
              <w:t xml:space="preserve">ndo trimestre habrá que elaborar un periódico y cada alumno tendrá que escribir un texto de información u opinión. </w:t>
            </w:r>
          </w:p>
        </w:tc>
      </w:tr>
      <w:tr w:rsidR="00650CF8" w:rsidRPr="000874E5" w:rsidTr="006D4C6A">
        <w:trPr>
          <w:cnfStyle w:val="000000010000"/>
        </w:trPr>
        <w:tc>
          <w:tcPr>
            <w:cnfStyle w:val="001000000000"/>
            <w:tcW w:w="8788" w:type="dxa"/>
            <w:shd w:val="clear" w:color="auto" w:fill="FFFFFF" w:themeFill="background1"/>
          </w:tcPr>
          <w:p w:rsidR="00650CF8" w:rsidRPr="000874E5" w:rsidRDefault="00650CF8" w:rsidP="001F0422">
            <w:pPr>
              <w:pStyle w:val="Default"/>
              <w:numPr>
                <w:ilvl w:val="1"/>
                <w:numId w:val="5"/>
              </w:numPr>
              <w:spacing w:before="120" w:after="120"/>
              <w:ind w:left="0" w:firstLine="426"/>
              <w:contextualSpacing/>
              <w:jc w:val="both"/>
              <w:rPr>
                <w:rFonts w:ascii="Arial" w:hAnsi="Arial" w:cs="Arial"/>
                <w:b w:val="0"/>
                <w:bCs w:val="0"/>
                <w:color w:val="000000" w:themeColor="text1"/>
              </w:rPr>
            </w:pPr>
            <w:r w:rsidRPr="000874E5">
              <w:rPr>
                <w:rFonts w:ascii="Arial" w:hAnsi="Arial" w:cs="Arial"/>
                <w:b w:val="0"/>
                <w:color w:val="000000" w:themeColor="text1"/>
              </w:rPr>
              <w:t xml:space="preserve">El tercer trimestre se </w:t>
            </w:r>
            <w:r w:rsidR="00A0750A" w:rsidRPr="000874E5">
              <w:rPr>
                <w:rFonts w:ascii="Arial" w:hAnsi="Arial" w:cs="Arial"/>
                <w:b w:val="0"/>
                <w:color w:val="000000" w:themeColor="text1"/>
              </w:rPr>
              <w:t>valorará la línea del tiempo</w:t>
            </w:r>
            <w:r w:rsidR="00DC0BAC" w:rsidRPr="000874E5">
              <w:rPr>
                <w:rFonts w:ascii="Arial" w:hAnsi="Arial" w:cs="Arial"/>
                <w:b w:val="0"/>
                <w:color w:val="000000" w:themeColor="text1"/>
              </w:rPr>
              <w:t>.</w:t>
            </w:r>
          </w:p>
        </w:tc>
      </w:tr>
      <w:tr w:rsidR="00650CF8" w:rsidRPr="000874E5" w:rsidTr="006D4C6A">
        <w:trPr>
          <w:cnfStyle w:val="000000100000"/>
        </w:trPr>
        <w:tc>
          <w:tcPr>
            <w:cnfStyle w:val="001000000000"/>
            <w:tcW w:w="8788" w:type="dxa"/>
            <w:shd w:val="clear" w:color="auto" w:fill="D6E3BC" w:themeFill="accent3" w:themeFillTint="66"/>
          </w:tcPr>
          <w:p w:rsidR="00650CF8" w:rsidRPr="000874E5" w:rsidRDefault="00337B15" w:rsidP="001F0422">
            <w:pPr>
              <w:pStyle w:val="Default"/>
              <w:numPr>
                <w:ilvl w:val="0"/>
                <w:numId w:val="5"/>
              </w:numPr>
              <w:spacing w:before="120" w:after="120"/>
              <w:ind w:left="0" w:firstLine="426"/>
              <w:contextualSpacing/>
              <w:jc w:val="both"/>
              <w:rPr>
                <w:rFonts w:ascii="Arial" w:hAnsi="Arial" w:cs="Arial"/>
                <w:bCs w:val="0"/>
                <w:color w:val="000000" w:themeColor="text1"/>
              </w:rPr>
            </w:pPr>
            <w:r w:rsidRPr="000874E5">
              <w:rPr>
                <w:rFonts w:ascii="Arial" w:hAnsi="Arial" w:cs="Arial"/>
                <w:color w:val="000000" w:themeColor="text1"/>
              </w:rPr>
              <w:t>5</w:t>
            </w:r>
            <w:r w:rsidR="00ED0BDD" w:rsidRPr="000874E5">
              <w:rPr>
                <w:rFonts w:ascii="Arial" w:hAnsi="Arial" w:cs="Arial"/>
                <w:color w:val="000000" w:themeColor="text1"/>
              </w:rPr>
              <w:t>0</w:t>
            </w:r>
            <w:r w:rsidR="00650CF8" w:rsidRPr="000874E5">
              <w:rPr>
                <w:rFonts w:ascii="Arial" w:hAnsi="Arial" w:cs="Arial"/>
                <w:color w:val="000000" w:themeColor="text1"/>
              </w:rPr>
              <w:t xml:space="preserve"> % </w:t>
            </w:r>
            <w:r w:rsidRPr="000874E5">
              <w:rPr>
                <w:rFonts w:ascii="Arial" w:hAnsi="Arial" w:cs="Arial"/>
                <w:color w:val="000000" w:themeColor="text1"/>
              </w:rPr>
              <w:t>Exámenes parciales</w:t>
            </w:r>
          </w:p>
        </w:tc>
      </w:tr>
      <w:tr w:rsidR="00650CF8" w:rsidRPr="000874E5" w:rsidTr="006D4C6A">
        <w:trPr>
          <w:cnfStyle w:val="000000010000"/>
        </w:trPr>
        <w:tc>
          <w:tcPr>
            <w:cnfStyle w:val="001000000000"/>
            <w:tcW w:w="8788" w:type="dxa"/>
            <w:shd w:val="clear" w:color="auto" w:fill="FFFFFF" w:themeFill="background1"/>
          </w:tcPr>
          <w:p w:rsidR="00650CF8" w:rsidRPr="000874E5" w:rsidRDefault="00440DA8" w:rsidP="001F0422">
            <w:pPr>
              <w:pStyle w:val="Default"/>
              <w:numPr>
                <w:ilvl w:val="1"/>
                <w:numId w:val="5"/>
              </w:numPr>
              <w:spacing w:before="120" w:after="120"/>
              <w:ind w:left="0" w:firstLine="426"/>
              <w:contextualSpacing/>
              <w:jc w:val="both"/>
              <w:rPr>
                <w:rFonts w:ascii="Arial" w:hAnsi="Arial" w:cs="Arial"/>
                <w:b w:val="0"/>
                <w:bCs w:val="0"/>
                <w:color w:val="000000" w:themeColor="text1"/>
              </w:rPr>
            </w:pPr>
            <w:r w:rsidRPr="000874E5">
              <w:rPr>
                <w:rFonts w:ascii="Arial" w:hAnsi="Arial" w:cs="Arial"/>
                <w:b w:val="0"/>
                <w:color w:val="000000" w:themeColor="text1"/>
              </w:rPr>
              <w:t xml:space="preserve">Cada trimestre se harán dos exámenes parciales (25% cada uno) de dos o tres unidades que recojan los apartados de morfología, sintaxis, literatura, tipologías textuales… </w:t>
            </w:r>
          </w:p>
        </w:tc>
      </w:tr>
    </w:tbl>
    <w:p w:rsidR="003E3C06" w:rsidRPr="000874E5" w:rsidRDefault="003E3C06" w:rsidP="003E3C06">
      <w:pPr>
        <w:pStyle w:val="Default"/>
        <w:spacing w:before="120" w:after="120"/>
        <w:ind w:firstLine="426"/>
        <w:contextualSpacing/>
        <w:jc w:val="center"/>
        <w:rPr>
          <w:rFonts w:ascii="Arial" w:hAnsi="Arial" w:cs="Arial"/>
          <w:b/>
          <w:bCs/>
        </w:rPr>
      </w:pPr>
      <w:r w:rsidRPr="000874E5">
        <w:rPr>
          <w:rFonts w:ascii="Arial" w:hAnsi="Arial" w:cs="Arial"/>
          <w:b/>
          <w:bCs/>
          <w:noProof/>
          <w:lang w:eastAsia="es-ES"/>
        </w:rPr>
        <w:drawing>
          <wp:inline distT="0" distB="0" distL="0" distR="0">
            <wp:extent cx="5510150" cy="1657350"/>
            <wp:effectExtent l="19050" t="0" r="0" b="0"/>
            <wp:docPr id="8" name="Imagen 4" descr="C:\Users\profesor\AppData\Local\Microsoft\Windows\INetCache\Content.Word\mafalda-ac3b1o-nuevo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profesor\AppData\Local\Microsoft\Windows\INetCache\Content.Word\mafalda-ac3b1o-nuevo2.jpg"/>
                    <pic:cNvPicPr>
                      <a:picLocks noChangeAspect="1" noChangeArrowheads="1"/>
                    </pic:cNvPicPr>
                  </pic:nvPicPr>
                  <pic:blipFill>
                    <a:blip r:embed="rId16"/>
                    <a:srcRect/>
                    <a:stretch>
                      <a:fillRect/>
                    </a:stretch>
                  </pic:blipFill>
                  <pic:spPr bwMode="auto">
                    <a:xfrm>
                      <a:off x="0" y="0"/>
                      <a:ext cx="5510150" cy="1657350"/>
                    </a:xfrm>
                    <a:prstGeom prst="rect">
                      <a:avLst/>
                    </a:prstGeom>
                    <a:noFill/>
                    <a:ln w="9525">
                      <a:noFill/>
                      <a:miter lim="800000"/>
                      <a:headEnd/>
                      <a:tailEnd/>
                    </a:ln>
                  </pic:spPr>
                </pic:pic>
              </a:graphicData>
            </a:graphic>
          </wp:inline>
        </w:drawing>
      </w:r>
    </w:p>
    <w:p w:rsidR="003E3C06" w:rsidRPr="000874E5" w:rsidRDefault="003E3C06" w:rsidP="003E3C06">
      <w:pPr>
        <w:spacing w:before="120" w:after="120"/>
        <w:ind w:firstLine="426"/>
        <w:contextualSpacing/>
        <w:jc w:val="center"/>
        <w:rPr>
          <w:rFonts w:ascii="Arial" w:hAnsi="Arial" w:cs="Arial"/>
          <w:i/>
        </w:rPr>
      </w:pPr>
      <w:r w:rsidRPr="000874E5">
        <w:rPr>
          <w:rFonts w:ascii="Arial" w:hAnsi="Arial" w:cs="Arial"/>
          <w:i/>
        </w:rPr>
        <w:t>Mafalda (Quino) filosofando sobre el futuro.</w:t>
      </w:r>
    </w:p>
    <w:p w:rsidR="003E3C06" w:rsidRDefault="003E3C06" w:rsidP="001F0422">
      <w:pPr>
        <w:pStyle w:val="Default"/>
        <w:spacing w:before="120" w:after="120"/>
        <w:ind w:firstLine="426"/>
        <w:contextualSpacing/>
        <w:jc w:val="both"/>
        <w:rPr>
          <w:rFonts w:ascii="Arial" w:hAnsi="Arial" w:cs="Arial"/>
          <w:b/>
          <w:bCs/>
        </w:rPr>
      </w:pPr>
    </w:p>
    <w:p w:rsidR="003E3C06" w:rsidRDefault="003E3C06" w:rsidP="001F0422">
      <w:pPr>
        <w:pStyle w:val="Default"/>
        <w:spacing w:before="120" w:after="120"/>
        <w:ind w:firstLine="426"/>
        <w:contextualSpacing/>
        <w:jc w:val="both"/>
        <w:rPr>
          <w:rFonts w:ascii="Arial" w:hAnsi="Arial" w:cs="Arial"/>
          <w:b/>
          <w:bCs/>
        </w:rPr>
      </w:pPr>
    </w:p>
    <w:p w:rsidR="00650CF8" w:rsidRPr="000874E5" w:rsidRDefault="00916FB5" w:rsidP="001F0422">
      <w:pPr>
        <w:pStyle w:val="Default"/>
        <w:spacing w:before="120" w:after="120"/>
        <w:ind w:firstLine="426"/>
        <w:contextualSpacing/>
        <w:jc w:val="both"/>
        <w:rPr>
          <w:rFonts w:ascii="Arial" w:hAnsi="Arial" w:cs="Arial"/>
          <w:b/>
          <w:bCs/>
        </w:rPr>
      </w:pPr>
      <w:r w:rsidRPr="000874E5">
        <w:rPr>
          <w:rFonts w:ascii="Arial" w:hAnsi="Arial" w:cs="Arial"/>
          <w:b/>
          <w:bCs/>
        </w:rPr>
        <w:lastRenderedPageBreak/>
        <w:t>10.9.</w:t>
      </w:r>
      <w:r w:rsidR="00C72D89" w:rsidRPr="000874E5">
        <w:rPr>
          <w:rFonts w:ascii="Arial" w:hAnsi="Arial" w:cs="Arial"/>
          <w:b/>
          <w:bCs/>
        </w:rPr>
        <w:t xml:space="preserve"> Medidas de recuperación de alumnos con pendientes del curso anterior</w:t>
      </w:r>
    </w:p>
    <w:p w:rsidR="00650CF8" w:rsidRDefault="00F22437" w:rsidP="001F0422">
      <w:pPr>
        <w:pStyle w:val="Default"/>
        <w:spacing w:before="120" w:after="120"/>
        <w:ind w:firstLine="426"/>
        <w:contextualSpacing/>
        <w:jc w:val="both"/>
        <w:rPr>
          <w:rFonts w:ascii="Arial" w:hAnsi="Arial" w:cs="Arial"/>
          <w:bCs/>
        </w:rPr>
      </w:pPr>
      <w:r w:rsidRPr="000874E5">
        <w:rPr>
          <w:rFonts w:ascii="Arial" w:hAnsi="Arial" w:cs="Arial"/>
          <w:bCs/>
        </w:rPr>
        <w:t>Siguiendo los acuerdos de l</w:t>
      </w:r>
      <w:r w:rsidR="000C7297" w:rsidRPr="000874E5">
        <w:rPr>
          <w:rFonts w:ascii="Arial" w:hAnsi="Arial" w:cs="Arial"/>
          <w:bCs/>
        </w:rPr>
        <w:t xml:space="preserve">a programación del </w:t>
      </w:r>
      <w:r w:rsidR="00282C0E" w:rsidRPr="000874E5">
        <w:rPr>
          <w:rFonts w:ascii="Arial" w:hAnsi="Arial" w:cs="Arial"/>
          <w:bCs/>
        </w:rPr>
        <w:t>D</w:t>
      </w:r>
      <w:r w:rsidR="000C7297" w:rsidRPr="000874E5">
        <w:rPr>
          <w:rFonts w:ascii="Arial" w:hAnsi="Arial" w:cs="Arial"/>
          <w:bCs/>
        </w:rPr>
        <w:t>epartamento</w:t>
      </w:r>
      <w:r w:rsidR="00282C0E" w:rsidRPr="000874E5">
        <w:rPr>
          <w:rFonts w:ascii="Arial" w:hAnsi="Arial" w:cs="Arial"/>
          <w:bCs/>
        </w:rPr>
        <w:t xml:space="preserve"> de Lengua castellana y Literatura</w:t>
      </w:r>
      <w:r w:rsidRPr="000874E5">
        <w:rPr>
          <w:rFonts w:ascii="Arial" w:hAnsi="Arial" w:cs="Arial"/>
          <w:bCs/>
        </w:rPr>
        <w:t>, p</w:t>
      </w:r>
      <w:r w:rsidR="00650CF8" w:rsidRPr="000874E5">
        <w:rPr>
          <w:rFonts w:ascii="Arial" w:hAnsi="Arial" w:cs="Arial"/>
          <w:bCs/>
        </w:rPr>
        <w:t>ara recuperar una asignatura pendiente</w:t>
      </w:r>
      <w:r w:rsidRPr="000874E5">
        <w:rPr>
          <w:rFonts w:ascii="Arial" w:hAnsi="Arial" w:cs="Arial"/>
          <w:bCs/>
        </w:rPr>
        <w:t xml:space="preserve"> de cursos anteriores</w:t>
      </w:r>
      <w:r w:rsidR="00650CF8" w:rsidRPr="000874E5">
        <w:rPr>
          <w:rFonts w:ascii="Arial" w:hAnsi="Arial" w:cs="Arial"/>
          <w:bCs/>
        </w:rPr>
        <w:t>, se realizarán entrevistas concretas con los alumnos afectados</w:t>
      </w:r>
      <w:r w:rsidR="00282C0E" w:rsidRPr="000874E5">
        <w:rPr>
          <w:rFonts w:ascii="Arial" w:hAnsi="Arial" w:cs="Arial"/>
          <w:bCs/>
        </w:rPr>
        <w:t>. Además,</w:t>
      </w:r>
      <w:r w:rsidR="006C0BF3" w:rsidRPr="000874E5">
        <w:rPr>
          <w:rFonts w:ascii="Arial" w:hAnsi="Arial" w:cs="Arial"/>
          <w:bCs/>
        </w:rPr>
        <w:t xml:space="preserve"> se les dará un dossier con los contenidos mínimos</w:t>
      </w:r>
      <w:r w:rsidR="00282C0E" w:rsidRPr="000874E5">
        <w:rPr>
          <w:rFonts w:ascii="Arial" w:hAnsi="Arial" w:cs="Arial"/>
          <w:bCs/>
        </w:rPr>
        <w:t xml:space="preserve"> y una hoja informativa con la fecha y hora del examen o la entrega de trabajos que deberán devolver firmada</w:t>
      </w:r>
      <w:r w:rsidR="006C0BF3" w:rsidRPr="000874E5">
        <w:rPr>
          <w:rFonts w:ascii="Arial" w:hAnsi="Arial" w:cs="Arial"/>
          <w:bCs/>
        </w:rPr>
        <w:t>. Se recogerá el cuaderno de trabajo con el listado de ejercicios que se les facilitará para preparar el examen, que</w:t>
      </w:r>
      <w:r w:rsidR="00650CF8" w:rsidRPr="000874E5">
        <w:rPr>
          <w:rFonts w:ascii="Arial" w:hAnsi="Arial" w:cs="Arial"/>
          <w:bCs/>
        </w:rPr>
        <w:t xml:space="preserve"> consistirá en una serie de pruebas escritas de toda la materia o parte de la materia pendiente en las fechas fijadas por el centro (febrero o mayo</w:t>
      </w:r>
      <w:r w:rsidR="003D2620" w:rsidRPr="000874E5">
        <w:rPr>
          <w:rFonts w:ascii="Arial" w:hAnsi="Arial" w:cs="Arial"/>
          <w:bCs/>
        </w:rPr>
        <w:t xml:space="preserve"> normalmente</w:t>
      </w:r>
      <w:r w:rsidR="00522C2D" w:rsidRPr="000874E5">
        <w:rPr>
          <w:rFonts w:ascii="Arial" w:hAnsi="Arial" w:cs="Arial"/>
          <w:bCs/>
        </w:rPr>
        <w:t xml:space="preserve">). </w:t>
      </w:r>
      <w:r w:rsidR="00650CF8" w:rsidRPr="000874E5">
        <w:rPr>
          <w:rFonts w:ascii="Arial" w:hAnsi="Arial" w:cs="Arial"/>
          <w:bCs/>
        </w:rPr>
        <w:t xml:space="preserve">El seguimiento lo hará el profesor que impartió la asignatura en el curso anterior, pero el profesor que imparte la asignatura ese año estará informado y compartirá la evolución y el seguimiento del alumno con el otro profesor, en caso de que fueran diferentes. </w:t>
      </w:r>
    </w:p>
    <w:p w:rsidR="003E3C06" w:rsidRDefault="003E3C06" w:rsidP="001F0422">
      <w:pPr>
        <w:pStyle w:val="Default"/>
        <w:spacing w:before="120" w:after="120"/>
        <w:ind w:firstLine="426"/>
        <w:contextualSpacing/>
        <w:jc w:val="both"/>
        <w:rPr>
          <w:rFonts w:ascii="Arial" w:hAnsi="Arial" w:cs="Arial"/>
          <w:bCs/>
        </w:rPr>
      </w:pPr>
    </w:p>
    <w:p w:rsidR="003E3C06" w:rsidRDefault="003E3C06" w:rsidP="001F0422">
      <w:pPr>
        <w:pStyle w:val="Default"/>
        <w:spacing w:before="120" w:after="120"/>
        <w:ind w:firstLine="426"/>
        <w:contextualSpacing/>
        <w:jc w:val="both"/>
        <w:rPr>
          <w:rFonts w:ascii="Arial" w:hAnsi="Arial" w:cs="Arial"/>
          <w:bCs/>
        </w:rPr>
      </w:pPr>
    </w:p>
    <w:p w:rsidR="003E3C06" w:rsidRDefault="003E3C06" w:rsidP="001F0422">
      <w:pPr>
        <w:pStyle w:val="Default"/>
        <w:spacing w:before="120" w:after="120"/>
        <w:ind w:firstLine="426"/>
        <w:contextualSpacing/>
        <w:jc w:val="both"/>
        <w:rPr>
          <w:rFonts w:ascii="Arial" w:hAnsi="Arial" w:cs="Arial"/>
          <w:bCs/>
        </w:rPr>
      </w:pPr>
    </w:p>
    <w:p w:rsidR="003E3C06" w:rsidRDefault="003E3C06" w:rsidP="001F0422">
      <w:pPr>
        <w:pStyle w:val="Default"/>
        <w:spacing w:before="120" w:after="120"/>
        <w:ind w:firstLine="426"/>
        <w:contextualSpacing/>
        <w:jc w:val="both"/>
        <w:rPr>
          <w:rFonts w:ascii="Arial" w:hAnsi="Arial" w:cs="Arial"/>
          <w:bCs/>
        </w:rPr>
      </w:pPr>
    </w:p>
    <w:p w:rsidR="003E3C06" w:rsidRDefault="003E3C06" w:rsidP="001F0422">
      <w:pPr>
        <w:pStyle w:val="Default"/>
        <w:spacing w:before="120" w:after="120"/>
        <w:ind w:firstLine="426"/>
        <w:contextualSpacing/>
        <w:jc w:val="both"/>
        <w:rPr>
          <w:rFonts w:ascii="Arial" w:hAnsi="Arial" w:cs="Arial"/>
          <w:bCs/>
        </w:rPr>
      </w:pPr>
    </w:p>
    <w:p w:rsidR="003E3C06" w:rsidRDefault="003E3C06" w:rsidP="001F0422">
      <w:pPr>
        <w:pStyle w:val="Default"/>
        <w:spacing w:before="120" w:after="120"/>
        <w:ind w:firstLine="426"/>
        <w:contextualSpacing/>
        <w:jc w:val="both"/>
        <w:rPr>
          <w:rFonts w:ascii="Arial" w:hAnsi="Arial" w:cs="Arial"/>
          <w:bCs/>
        </w:rPr>
      </w:pPr>
    </w:p>
    <w:p w:rsidR="003E3C06" w:rsidRDefault="003E3C06" w:rsidP="001F0422">
      <w:pPr>
        <w:pStyle w:val="Default"/>
        <w:spacing w:before="120" w:after="120"/>
        <w:ind w:firstLine="426"/>
        <w:contextualSpacing/>
        <w:jc w:val="both"/>
        <w:rPr>
          <w:rFonts w:ascii="Arial" w:hAnsi="Arial" w:cs="Arial"/>
          <w:bCs/>
        </w:rPr>
      </w:pPr>
    </w:p>
    <w:p w:rsidR="003E3C06" w:rsidRDefault="003E3C06" w:rsidP="001F0422">
      <w:pPr>
        <w:pStyle w:val="Default"/>
        <w:spacing w:before="120" w:after="120"/>
        <w:ind w:firstLine="426"/>
        <w:contextualSpacing/>
        <w:jc w:val="both"/>
        <w:rPr>
          <w:rFonts w:ascii="Arial" w:hAnsi="Arial" w:cs="Arial"/>
          <w:bCs/>
        </w:rPr>
      </w:pPr>
    </w:p>
    <w:p w:rsidR="003E3C06" w:rsidRDefault="003E3C06" w:rsidP="001F0422">
      <w:pPr>
        <w:pStyle w:val="Default"/>
        <w:spacing w:before="120" w:after="120"/>
        <w:ind w:firstLine="426"/>
        <w:contextualSpacing/>
        <w:jc w:val="both"/>
        <w:rPr>
          <w:rFonts w:ascii="Arial" w:hAnsi="Arial" w:cs="Arial"/>
          <w:bCs/>
        </w:rPr>
      </w:pPr>
    </w:p>
    <w:p w:rsidR="003E3C06" w:rsidRDefault="003E3C06" w:rsidP="001F0422">
      <w:pPr>
        <w:pStyle w:val="Default"/>
        <w:spacing w:before="120" w:after="120"/>
        <w:ind w:firstLine="426"/>
        <w:contextualSpacing/>
        <w:jc w:val="both"/>
        <w:rPr>
          <w:rFonts w:ascii="Arial" w:hAnsi="Arial" w:cs="Arial"/>
          <w:bCs/>
        </w:rPr>
      </w:pPr>
    </w:p>
    <w:p w:rsidR="003E3C06" w:rsidRDefault="003E3C06" w:rsidP="001F0422">
      <w:pPr>
        <w:pStyle w:val="Default"/>
        <w:spacing w:before="120" w:after="120"/>
        <w:ind w:firstLine="426"/>
        <w:contextualSpacing/>
        <w:jc w:val="both"/>
        <w:rPr>
          <w:rFonts w:ascii="Arial" w:hAnsi="Arial" w:cs="Arial"/>
          <w:bCs/>
        </w:rPr>
      </w:pPr>
    </w:p>
    <w:p w:rsidR="003E3C06" w:rsidRDefault="003E3C06" w:rsidP="001F0422">
      <w:pPr>
        <w:pStyle w:val="Default"/>
        <w:spacing w:before="120" w:after="120"/>
        <w:ind w:firstLine="426"/>
        <w:contextualSpacing/>
        <w:jc w:val="both"/>
        <w:rPr>
          <w:rFonts w:ascii="Arial" w:hAnsi="Arial" w:cs="Arial"/>
          <w:bCs/>
        </w:rPr>
      </w:pPr>
    </w:p>
    <w:p w:rsidR="003E3C06" w:rsidRDefault="003E3C06" w:rsidP="001F0422">
      <w:pPr>
        <w:pStyle w:val="Default"/>
        <w:spacing w:before="120" w:after="120"/>
        <w:ind w:firstLine="426"/>
        <w:contextualSpacing/>
        <w:jc w:val="both"/>
        <w:rPr>
          <w:rFonts w:ascii="Arial" w:hAnsi="Arial" w:cs="Arial"/>
          <w:bCs/>
        </w:rPr>
      </w:pPr>
    </w:p>
    <w:p w:rsidR="003E3C06" w:rsidRDefault="003E3C06" w:rsidP="001F0422">
      <w:pPr>
        <w:pStyle w:val="Default"/>
        <w:spacing w:before="120" w:after="120"/>
        <w:ind w:firstLine="426"/>
        <w:contextualSpacing/>
        <w:jc w:val="both"/>
        <w:rPr>
          <w:rFonts w:ascii="Arial" w:hAnsi="Arial" w:cs="Arial"/>
          <w:bCs/>
        </w:rPr>
      </w:pPr>
    </w:p>
    <w:p w:rsidR="003E3C06" w:rsidRDefault="003E3C06" w:rsidP="001F0422">
      <w:pPr>
        <w:pStyle w:val="Default"/>
        <w:spacing w:before="120" w:after="120"/>
        <w:ind w:firstLine="426"/>
        <w:contextualSpacing/>
        <w:jc w:val="both"/>
        <w:rPr>
          <w:rFonts w:ascii="Arial" w:hAnsi="Arial" w:cs="Arial"/>
          <w:bCs/>
        </w:rPr>
      </w:pPr>
    </w:p>
    <w:p w:rsidR="003E3C06" w:rsidRDefault="003E3C06" w:rsidP="001F0422">
      <w:pPr>
        <w:pStyle w:val="Default"/>
        <w:spacing w:before="120" w:after="120"/>
        <w:ind w:firstLine="426"/>
        <w:contextualSpacing/>
        <w:jc w:val="both"/>
        <w:rPr>
          <w:rFonts w:ascii="Arial" w:hAnsi="Arial" w:cs="Arial"/>
          <w:bCs/>
        </w:rPr>
      </w:pPr>
    </w:p>
    <w:p w:rsidR="003E3C06" w:rsidRDefault="003E3C06" w:rsidP="001F0422">
      <w:pPr>
        <w:pStyle w:val="Default"/>
        <w:spacing w:before="120" w:after="120"/>
        <w:ind w:firstLine="426"/>
        <w:contextualSpacing/>
        <w:jc w:val="both"/>
        <w:rPr>
          <w:rFonts w:ascii="Arial" w:hAnsi="Arial" w:cs="Arial"/>
          <w:bCs/>
        </w:rPr>
      </w:pPr>
    </w:p>
    <w:p w:rsidR="003E3C06" w:rsidRDefault="003E3C06" w:rsidP="001F0422">
      <w:pPr>
        <w:pStyle w:val="Default"/>
        <w:spacing w:before="120" w:after="120"/>
        <w:ind w:firstLine="426"/>
        <w:contextualSpacing/>
        <w:jc w:val="both"/>
        <w:rPr>
          <w:rFonts w:ascii="Arial" w:hAnsi="Arial" w:cs="Arial"/>
          <w:bCs/>
        </w:rPr>
      </w:pPr>
    </w:p>
    <w:p w:rsidR="003E3C06" w:rsidRDefault="003E3C06" w:rsidP="001F0422">
      <w:pPr>
        <w:pStyle w:val="Default"/>
        <w:spacing w:before="120" w:after="120"/>
        <w:ind w:firstLine="426"/>
        <w:contextualSpacing/>
        <w:jc w:val="both"/>
        <w:rPr>
          <w:rFonts w:ascii="Arial" w:hAnsi="Arial" w:cs="Arial"/>
          <w:bCs/>
        </w:rPr>
      </w:pPr>
    </w:p>
    <w:p w:rsidR="003E3C06" w:rsidRDefault="003E3C06" w:rsidP="001F0422">
      <w:pPr>
        <w:pStyle w:val="Default"/>
        <w:spacing w:before="120" w:after="120"/>
        <w:ind w:firstLine="426"/>
        <w:contextualSpacing/>
        <w:jc w:val="both"/>
        <w:rPr>
          <w:rFonts w:ascii="Arial" w:hAnsi="Arial" w:cs="Arial"/>
          <w:bCs/>
        </w:rPr>
      </w:pPr>
    </w:p>
    <w:p w:rsidR="003E3C06" w:rsidRDefault="003E3C06" w:rsidP="001F0422">
      <w:pPr>
        <w:pStyle w:val="Default"/>
        <w:spacing w:before="120" w:after="120"/>
        <w:ind w:firstLine="426"/>
        <w:contextualSpacing/>
        <w:jc w:val="both"/>
        <w:rPr>
          <w:rFonts w:ascii="Arial" w:hAnsi="Arial" w:cs="Arial"/>
          <w:bCs/>
        </w:rPr>
      </w:pPr>
    </w:p>
    <w:p w:rsidR="003E3C06" w:rsidRDefault="003E3C06" w:rsidP="001F0422">
      <w:pPr>
        <w:pStyle w:val="Default"/>
        <w:spacing w:before="120" w:after="120"/>
        <w:ind w:firstLine="426"/>
        <w:contextualSpacing/>
        <w:jc w:val="both"/>
        <w:rPr>
          <w:rFonts w:ascii="Arial" w:hAnsi="Arial" w:cs="Arial"/>
          <w:bCs/>
        </w:rPr>
      </w:pPr>
    </w:p>
    <w:p w:rsidR="003E3C06" w:rsidRDefault="003E3C06" w:rsidP="001F0422">
      <w:pPr>
        <w:pStyle w:val="Default"/>
        <w:spacing w:before="120" w:after="120"/>
        <w:ind w:firstLine="426"/>
        <w:contextualSpacing/>
        <w:jc w:val="both"/>
        <w:rPr>
          <w:rFonts w:ascii="Arial" w:hAnsi="Arial" w:cs="Arial"/>
          <w:bCs/>
        </w:rPr>
      </w:pPr>
    </w:p>
    <w:p w:rsidR="003E3C06" w:rsidRDefault="003E3C06" w:rsidP="001F0422">
      <w:pPr>
        <w:pStyle w:val="Default"/>
        <w:spacing w:before="120" w:after="120"/>
        <w:ind w:firstLine="426"/>
        <w:contextualSpacing/>
        <w:jc w:val="both"/>
        <w:rPr>
          <w:rFonts w:ascii="Arial" w:hAnsi="Arial" w:cs="Arial"/>
          <w:bCs/>
        </w:rPr>
      </w:pPr>
    </w:p>
    <w:p w:rsidR="003E3C06" w:rsidRDefault="003E3C06" w:rsidP="001F0422">
      <w:pPr>
        <w:pStyle w:val="Default"/>
        <w:spacing w:before="120" w:after="120"/>
        <w:ind w:firstLine="426"/>
        <w:contextualSpacing/>
        <w:jc w:val="both"/>
        <w:rPr>
          <w:rFonts w:ascii="Arial" w:hAnsi="Arial" w:cs="Arial"/>
          <w:bCs/>
        </w:rPr>
      </w:pPr>
    </w:p>
    <w:p w:rsidR="003E3C06" w:rsidRDefault="003E3C06" w:rsidP="001F0422">
      <w:pPr>
        <w:pStyle w:val="Default"/>
        <w:spacing w:before="120" w:after="120"/>
        <w:ind w:firstLine="426"/>
        <w:contextualSpacing/>
        <w:jc w:val="both"/>
        <w:rPr>
          <w:rFonts w:ascii="Arial" w:hAnsi="Arial" w:cs="Arial"/>
          <w:bCs/>
        </w:rPr>
      </w:pPr>
    </w:p>
    <w:p w:rsidR="003E3C06" w:rsidRDefault="003E3C06" w:rsidP="001F0422">
      <w:pPr>
        <w:pStyle w:val="Default"/>
        <w:spacing w:before="120" w:after="120"/>
        <w:ind w:firstLine="426"/>
        <w:contextualSpacing/>
        <w:jc w:val="both"/>
        <w:rPr>
          <w:rFonts w:ascii="Arial" w:hAnsi="Arial" w:cs="Arial"/>
          <w:bCs/>
        </w:rPr>
      </w:pPr>
    </w:p>
    <w:p w:rsidR="003E3C06" w:rsidRDefault="003E3C06" w:rsidP="001F0422">
      <w:pPr>
        <w:pStyle w:val="Default"/>
        <w:spacing w:before="120" w:after="120"/>
        <w:ind w:firstLine="426"/>
        <w:contextualSpacing/>
        <w:jc w:val="both"/>
        <w:rPr>
          <w:rFonts w:ascii="Arial" w:hAnsi="Arial" w:cs="Arial"/>
          <w:bCs/>
        </w:rPr>
      </w:pPr>
    </w:p>
    <w:p w:rsidR="003E3C06" w:rsidRDefault="003E3C06" w:rsidP="001F0422">
      <w:pPr>
        <w:pStyle w:val="Default"/>
        <w:spacing w:before="120" w:after="120"/>
        <w:ind w:firstLine="426"/>
        <w:contextualSpacing/>
        <w:jc w:val="both"/>
        <w:rPr>
          <w:rFonts w:ascii="Arial" w:hAnsi="Arial" w:cs="Arial"/>
          <w:bCs/>
        </w:rPr>
      </w:pPr>
    </w:p>
    <w:p w:rsidR="003E3C06" w:rsidRDefault="003E3C06" w:rsidP="001F0422">
      <w:pPr>
        <w:pStyle w:val="Default"/>
        <w:spacing w:before="120" w:after="120"/>
        <w:ind w:firstLine="426"/>
        <w:contextualSpacing/>
        <w:jc w:val="both"/>
        <w:rPr>
          <w:rFonts w:ascii="Arial" w:hAnsi="Arial" w:cs="Arial"/>
          <w:bCs/>
        </w:rPr>
      </w:pPr>
    </w:p>
    <w:p w:rsidR="003E3C06" w:rsidRDefault="003E3C06" w:rsidP="001F0422">
      <w:pPr>
        <w:pStyle w:val="Default"/>
        <w:spacing w:before="120" w:after="120"/>
        <w:ind w:firstLine="426"/>
        <w:contextualSpacing/>
        <w:jc w:val="both"/>
        <w:rPr>
          <w:rFonts w:ascii="Arial" w:hAnsi="Arial" w:cs="Arial"/>
          <w:bCs/>
        </w:rPr>
      </w:pPr>
    </w:p>
    <w:p w:rsidR="003E3C06" w:rsidRDefault="003E3C06" w:rsidP="001F0422">
      <w:pPr>
        <w:pStyle w:val="Default"/>
        <w:spacing w:before="120" w:after="120"/>
        <w:ind w:firstLine="426"/>
        <w:contextualSpacing/>
        <w:jc w:val="both"/>
        <w:rPr>
          <w:rFonts w:ascii="Arial" w:hAnsi="Arial" w:cs="Arial"/>
          <w:bCs/>
        </w:rPr>
      </w:pPr>
    </w:p>
    <w:p w:rsidR="003E3C06" w:rsidRDefault="003E3C06" w:rsidP="001F0422">
      <w:pPr>
        <w:pStyle w:val="Default"/>
        <w:spacing w:before="120" w:after="120"/>
        <w:ind w:firstLine="426"/>
        <w:contextualSpacing/>
        <w:jc w:val="both"/>
        <w:rPr>
          <w:rFonts w:ascii="Arial" w:hAnsi="Arial" w:cs="Arial"/>
          <w:bCs/>
        </w:rPr>
      </w:pPr>
    </w:p>
    <w:p w:rsidR="003E3C06" w:rsidRDefault="003E3C06" w:rsidP="001F0422">
      <w:pPr>
        <w:pStyle w:val="Default"/>
        <w:spacing w:before="120" w:after="120"/>
        <w:ind w:firstLine="426"/>
        <w:contextualSpacing/>
        <w:jc w:val="both"/>
        <w:rPr>
          <w:rFonts w:ascii="Arial" w:hAnsi="Arial" w:cs="Arial"/>
          <w:bCs/>
        </w:rPr>
      </w:pPr>
    </w:p>
    <w:p w:rsidR="003E3C06" w:rsidRDefault="003E3C06" w:rsidP="001F0422">
      <w:pPr>
        <w:pStyle w:val="Default"/>
        <w:spacing w:before="120" w:after="120"/>
        <w:ind w:firstLine="426"/>
        <w:contextualSpacing/>
        <w:jc w:val="both"/>
        <w:rPr>
          <w:rFonts w:ascii="Arial" w:hAnsi="Arial" w:cs="Arial"/>
          <w:bCs/>
        </w:rPr>
      </w:pPr>
    </w:p>
    <w:p w:rsidR="003E3C06" w:rsidRPr="000874E5" w:rsidRDefault="003E3C06" w:rsidP="001F0422">
      <w:pPr>
        <w:pStyle w:val="Default"/>
        <w:spacing w:before="120" w:after="120"/>
        <w:ind w:firstLine="426"/>
        <w:contextualSpacing/>
        <w:jc w:val="both"/>
        <w:rPr>
          <w:rFonts w:ascii="Arial" w:hAnsi="Arial" w:cs="Arial"/>
          <w:bCs/>
        </w:rPr>
      </w:pPr>
    </w:p>
    <w:p w:rsidR="00650CF8" w:rsidRPr="000874E5" w:rsidRDefault="00916FB5" w:rsidP="001F0422">
      <w:pPr>
        <w:pStyle w:val="Default"/>
        <w:spacing w:before="120" w:after="120"/>
        <w:ind w:firstLine="426"/>
        <w:contextualSpacing/>
        <w:rPr>
          <w:rFonts w:ascii="Arial" w:hAnsi="Arial" w:cs="Arial"/>
          <w:b/>
          <w:bCs/>
        </w:rPr>
      </w:pPr>
      <w:r w:rsidRPr="000874E5">
        <w:rPr>
          <w:rFonts w:ascii="Arial" w:hAnsi="Arial" w:cs="Arial"/>
          <w:b/>
          <w:bCs/>
        </w:rPr>
        <w:lastRenderedPageBreak/>
        <w:t>11</w:t>
      </w:r>
      <w:r w:rsidR="00650CF8" w:rsidRPr="000874E5">
        <w:rPr>
          <w:rFonts w:ascii="Arial" w:hAnsi="Arial" w:cs="Arial"/>
          <w:b/>
          <w:bCs/>
        </w:rPr>
        <w:t>. CONCLUSIONES</w:t>
      </w:r>
    </w:p>
    <w:p w:rsidR="00650CF8" w:rsidRPr="000874E5" w:rsidRDefault="00650CF8" w:rsidP="001F0422">
      <w:pPr>
        <w:spacing w:before="120" w:after="120"/>
        <w:ind w:firstLine="426"/>
        <w:contextualSpacing/>
        <w:jc w:val="both"/>
        <w:rPr>
          <w:rFonts w:ascii="Arial" w:hAnsi="Arial" w:cs="Arial"/>
        </w:rPr>
      </w:pPr>
      <w:r w:rsidRPr="000874E5">
        <w:rPr>
          <w:rFonts w:ascii="Arial" w:eastAsia="Cambria" w:hAnsi="Arial" w:cs="Arial"/>
          <w:bCs/>
          <w:i/>
          <w:color w:val="000000"/>
          <w:lang w:val="es-ES" w:eastAsia="en-US"/>
        </w:rPr>
        <w:t xml:space="preserve">La </w:t>
      </w:r>
      <w:r w:rsidRPr="000874E5">
        <w:rPr>
          <w:rFonts w:ascii="Arial" w:eastAsia="Cambria" w:hAnsi="Arial" w:cs="Arial"/>
          <w:b/>
          <w:bCs/>
          <w:i/>
          <w:color w:val="000000"/>
          <w:lang w:val="es-ES" w:eastAsia="en-US"/>
        </w:rPr>
        <w:t>cultura de pensamiento</w:t>
      </w:r>
      <w:r w:rsidRPr="000874E5">
        <w:rPr>
          <w:rFonts w:ascii="Arial" w:hAnsi="Arial" w:cs="Arial"/>
          <w:i/>
        </w:rPr>
        <w:t>se crea en aquellos lugares en los que el pensamiento individual y de grupo es valorado y se hace visible, como determina el zero Project Harvard</w:t>
      </w:r>
      <w:r w:rsidR="00C11B93">
        <w:rPr>
          <w:rFonts w:ascii="Arial" w:hAnsi="Arial" w:cs="Arial"/>
          <w:i/>
        </w:rPr>
        <w:t>,</w:t>
      </w:r>
      <w:r w:rsidRPr="000874E5">
        <w:rPr>
          <w:rFonts w:ascii="Arial" w:hAnsi="Arial" w:cs="Arial"/>
        </w:rPr>
        <w:t xml:space="preserve">pero ¿cómo pensar? Todo el mundo piensa, nuestros alumnos piensan, pero la tarea del docente es ayudar y encaminar ese pensamiento: ser críticos, transformar la sociedad, generar ideas, clarificar, evaluar la razonabilidad, tomar decisiones, solucionar problemas… y para ello es necesario el tiempo. Lo que piensan nuestros alumnos nos importa. </w:t>
      </w:r>
    </w:p>
    <w:p w:rsidR="00650CF8" w:rsidRPr="000874E5" w:rsidRDefault="00650CF8" w:rsidP="001F0422">
      <w:pPr>
        <w:spacing w:before="120" w:after="120"/>
        <w:ind w:firstLine="426"/>
        <w:contextualSpacing/>
        <w:jc w:val="both"/>
        <w:rPr>
          <w:rFonts w:ascii="Arial" w:hAnsi="Arial" w:cs="Arial"/>
        </w:rPr>
      </w:pPr>
      <w:r w:rsidRPr="000874E5">
        <w:rPr>
          <w:rFonts w:ascii="Arial" w:hAnsi="Arial" w:cs="Arial"/>
        </w:rPr>
        <w:t xml:space="preserve">En el proceso de enseñanza-aprendizaje, el razonamiento es vital, y para ello hay que cuestionar e investigar el material, observar y describir lo que nos rodea, comparar y conectar ideas, explorar puntos de vista y volver a razonar. Preguntarse si la conclusión es la adecuada o hay que continuar en la búsqueda. Perseverancia y actitud: perseguir el fin último de cada uno de manera constante y desde un punto de vista positivo pero analítico. </w:t>
      </w:r>
    </w:p>
    <w:p w:rsidR="00650CF8" w:rsidRPr="000874E5" w:rsidRDefault="00650CF8" w:rsidP="001F0422">
      <w:pPr>
        <w:spacing w:before="120" w:after="120"/>
        <w:ind w:firstLine="426"/>
        <w:contextualSpacing/>
        <w:jc w:val="both"/>
        <w:rPr>
          <w:rFonts w:ascii="Arial" w:hAnsi="Arial" w:cs="Arial"/>
        </w:rPr>
      </w:pPr>
      <w:r w:rsidRPr="000874E5">
        <w:rPr>
          <w:rFonts w:ascii="Arial" w:hAnsi="Arial" w:cs="Arial"/>
        </w:rPr>
        <w:t xml:space="preserve">Un buen método para discernir ese razonamiento sería la </w:t>
      </w:r>
      <w:r w:rsidRPr="000874E5">
        <w:rPr>
          <w:rFonts w:ascii="Arial" w:hAnsi="Arial" w:cs="Arial"/>
          <w:b/>
          <w:i/>
        </w:rPr>
        <w:t>inteligencia emocional</w:t>
      </w:r>
      <w:r w:rsidRPr="000874E5">
        <w:rPr>
          <w:rFonts w:ascii="Arial" w:eastAsia="Times New Roman" w:hAnsi="Arial" w:cs="Arial"/>
        </w:rPr>
        <w:t>, habilidad para manejar los sentimientos y emociones, discriminar entre ellos y utilizar estos conocimientos para dirigir los propios pensamientos y acciones.</w:t>
      </w:r>
      <w:r w:rsidRPr="000874E5">
        <w:rPr>
          <w:rFonts w:ascii="Arial" w:hAnsi="Arial" w:cs="Arial"/>
        </w:rPr>
        <w:t xml:space="preserve"> De ese modo, enseñaremos a pensar a nuestros alumnos; a pensar bien. Según e</w:t>
      </w:r>
      <w:r w:rsidR="006D4C6A" w:rsidRPr="000874E5">
        <w:rPr>
          <w:rFonts w:ascii="Arial" w:hAnsi="Arial" w:cs="Arial"/>
        </w:rPr>
        <w:t>sta técnica de Salovey y Mayer, C</w:t>
      </w:r>
      <w:r w:rsidRPr="000874E5">
        <w:rPr>
          <w:rFonts w:ascii="Arial" w:hAnsi="Arial" w:cs="Arial"/>
        </w:rPr>
        <w:t xml:space="preserve">readores del modelo de Inteligencia Emocional, los pasos a seguir serían: percepción, valoración y expresión emocional; facilitación emocional del pensamiento, comprensión y regulación. </w:t>
      </w:r>
    </w:p>
    <w:p w:rsidR="002333A9" w:rsidRPr="000874E5" w:rsidRDefault="00650CF8" w:rsidP="001F0422">
      <w:pPr>
        <w:pStyle w:val="Prrafodelista"/>
        <w:numPr>
          <w:ilvl w:val="0"/>
          <w:numId w:val="9"/>
        </w:numPr>
        <w:pBdr>
          <w:top w:val="single" w:sz="8" w:space="1" w:color="000000" w:themeColor="text1"/>
          <w:left w:val="single" w:sz="8" w:space="4" w:color="000000" w:themeColor="text1"/>
          <w:bottom w:val="single" w:sz="8" w:space="1" w:color="000000" w:themeColor="text1"/>
          <w:right w:val="single" w:sz="8" w:space="4" w:color="000000" w:themeColor="text1"/>
          <w:between w:val="single" w:sz="8" w:space="1" w:color="000000" w:themeColor="text1"/>
          <w:bar w:val="single" w:sz="8" w:color="000000" w:themeColor="text1"/>
        </w:pBdr>
        <w:spacing w:before="120" w:after="120"/>
        <w:ind w:left="0" w:firstLine="426"/>
        <w:contextualSpacing/>
        <w:jc w:val="both"/>
        <w:rPr>
          <w:rFonts w:ascii="Arial" w:hAnsi="Arial" w:cs="Arial"/>
        </w:rPr>
      </w:pPr>
      <w:r w:rsidRPr="000874E5">
        <w:rPr>
          <w:rFonts w:ascii="Arial" w:hAnsi="Arial" w:cs="Arial"/>
          <w:b/>
        </w:rPr>
        <w:t>Fuente sociológica:</w:t>
      </w:r>
      <w:r w:rsidR="003D2620" w:rsidRPr="000874E5">
        <w:rPr>
          <w:rFonts w:ascii="Arial" w:hAnsi="Arial" w:cs="Arial"/>
        </w:rPr>
        <w:t xml:space="preserve"> en el currí</w:t>
      </w:r>
      <w:r w:rsidRPr="000874E5">
        <w:rPr>
          <w:rFonts w:ascii="Arial" w:hAnsi="Arial" w:cs="Arial"/>
        </w:rPr>
        <w:t xml:space="preserve">culum se recogen las demandas sociales y culturales acerca del sistema educativo, su finalidad y funciones. Estos conocimientos contribuirán a la socialización y asimilación de saberes sociales y patrimonio cultural de la sociedad. </w:t>
      </w:r>
    </w:p>
    <w:p w:rsidR="002333A9" w:rsidRPr="000874E5" w:rsidRDefault="00650CF8" w:rsidP="001F0422">
      <w:pPr>
        <w:pStyle w:val="Prrafodelista"/>
        <w:numPr>
          <w:ilvl w:val="0"/>
          <w:numId w:val="9"/>
        </w:numPr>
        <w:pBdr>
          <w:top w:val="single" w:sz="8" w:space="1" w:color="000000" w:themeColor="text1"/>
          <w:left w:val="single" w:sz="8" w:space="4" w:color="000000" w:themeColor="text1"/>
          <w:bottom w:val="single" w:sz="8" w:space="1" w:color="000000" w:themeColor="text1"/>
          <w:right w:val="single" w:sz="8" w:space="4" w:color="000000" w:themeColor="text1"/>
          <w:between w:val="single" w:sz="8" w:space="1" w:color="000000" w:themeColor="text1"/>
          <w:bar w:val="single" w:sz="8" w:color="000000" w:themeColor="text1"/>
        </w:pBdr>
        <w:spacing w:before="120" w:after="120"/>
        <w:ind w:left="0" w:firstLine="426"/>
        <w:contextualSpacing/>
        <w:jc w:val="both"/>
        <w:rPr>
          <w:rFonts w:ascii="Arial" w:hAnsi="Arial" w:cs="Arial"/>
        </w:rPr>
      </w:pPr>
      <w:r w:rsidRPr="000874E5">
        <w:rPr>
          <w:rFonts w:ascii="Arial" w:hAnsi="Arial" w:cs="Arial"/>
          <w:b/>
        </w:rPr>
        <w:t>Fuente psicológica:</w:t>
      </w:r>
      <w:r w:rsidRPr="000874E5">
        <w:rPr>
          <w:rFonts w:ascii="Arial" w:hAnsi="Arial" w:cs="Arial"/>
        </w:rPr>
        <w:t xml:space="preserve"> cómo aprenden los alumnos en el momento madurativo en el que se encuentran es primordial; saber interactuar con sus compañeros e individualizar los conocimientos para su puesta en práctica es uno de los objetivos de la programación didáctica. </w:t>
      </w:r>
    </w:p>
    <w:p w:rsidR="002333A9" w:rsidRPr="000874E5" w:rsidRDefault="00650CF8" w:rsidP="001F0422">
      <w:pPr>
        <w:pStyle w:val="Prrafodelista"/>
        <w:numPr>
          <w:ilvl w:val="0"/>
          <w:numId w:val="9"/>
        </w:numPr>
        <w:pBdr>
          <w:top w:val="single" w:sz="8" w:space="1" w:color="000000" w:themeColor="text1"/>
          <w:left w:val="single" w:sz="8" w:space="4" w:color="000000" w:themeColor="text1"/>
          <w:bottom w:val="single" w:sz="8" w:space="1" w:color="000000" w:themeColor="text1"/>
          <w:right w:val="single" w:sz="8" w:space="4" w:color="000000" w:themeColor="text1"/>
          <w:between w:val="single" w:sz="8" w:space="1" w:color="000000" w:themeColor="text1"/>
          <w:bar w:val="single" w:sz="8" w:color="000000" w:themeColor="text1"/>
        </w:pBdr>
        <w:spacing w:before="120" w:after="120"/>
        <w:ind w:left="0" w:firstLine="426"/>
        <w:contextualSpacing/>
        <w:jc w:val="both"/>
        <w:rPr>
          <w:rFonts w:ascii="Arial" w:hAnsi="Arial" w:cs="Arial"/>
        </w:rPr>
      </w:pPr>
      <w:r w:rsidRPr="000874E5">
        <w:rPr>
          <w:rFonts w:ascii="Arial" w:hAnsi="Arial" w:cs="Arial"/>
          <w:b/>
        </w:rPr>
        <w:t>Fuente pedagógica</w:t>
      </w:r>
      <w:r w:rsidRPr="000874E5">
        <w:rPr>
          <w:rFonts w:ascii="Arial" w:hAnsi="Arial" w:cs="Arial"/>
        </w:rPr>
        <w:t xml:space="preserve">: además de la fundamentación teórica y el cumplimiento de la programación didáctica, las intenciones educativas y el desarrollo de aprendizajes para su posterior desarrollo tienen que tenerse en cuenta a la hora de preparar la actividad. </w:t>
      </w:r>
    </w:p>
    <w:p w:rsidR="00650CF8" w:rsidRPr="000874E5" w:rsidRDefault="00650CF8" w:rsidP="001F0422">
      <w:pPr>
        <w:pStyle w:val="Prrafodelista"/>
        <w:numPr>
          <w:ilvl w:val="0"/>
          <w:numId w:val="9"/>
        </w:numPr>
        <w:pBdr>
          <w:top w:val="single" w:sz="8" w:space="1" w:color="000000" w:themeColor="text1"/>
          <w:left w:val="single" w:sz="8" w:space="4" w:color="000000" w:themeColor="text1"/>
          <w:bottom w:val="single" w:sz="8" w:space="1" w:color="000000" w:themeColor="text1"/>
          <w:right w:val="single" w:sz="8" w:space="4" w:color="000000" w:themeColor="text1"/>
          <w:between w:val="single" w:sz="8" w:space="1" w:color="000000" w:themeColor="text1"/>
          <w:bar w:val="single" w:sz="8" w:color="000000" w:themeColor="text1"/>
        </w:pBdr>
        <w:spacing w:before="120" w:after="120"/>
        <w:ind w:left="0" w:firstLine="426"/>
        <w:contextualSpacing/>
        <w:jc w:val="both"/>
        <w:rPr>
          <w:rFonts w:ascii="Arial" w:hAnsi="Arial" w:cs="Arial"/>
        </w:rPr>
      </w:pPr>
      <w:r w:rsidRPr="000874E5">
        <w:rPr>
          <w:rFonts w:ascii="Arial" w:hAnsi="Arial" w:cs="Arial"/>
          <w:b/>
        </w:rPr>
        <w:t>Fuente epistemológica</w:t>
      </w:r>
      <w:r w:rsidRPr="000874E5">
        <w:rPr>
          <w:rFonts w:ascii="Arial" w:hAnsi="Arial" w:cs="Arial"/>
        </w:rPr>
        <w:t xml:space="preserve">: la metodología que se usará irá acorde con los nuevos cambios en las leyes de educación y las características del alumnado, fomentando el interés por la cultura y la curiosidad por aprender a aprender,  su significación. </w:t>
      </w:r>
    </w:p>
    <w:p w:rsidR="0095283C" w:rsidRPr="000874E5" w:rsidRDefault="00650CF8" w:rsidP="001F0422">
      <w:pPr>
        <w:spacing w:before="120" w:after="120"/>
        <w:ind w:firstLine="426"/>
        <w:contextualSpacing/>
        <w:jc w:val="both"/>
        <w:rPr>
          <w:rFonts w:ascii="Arial" w:eastAsia="Times New Roman" w:hAnsi="Arial" w:cs="Arial"/>
          <w:lang w:val="es-ES"/>
        </w:rPr>
      </w:pPr>
      <w:r w:rsidRPr="000874E5">
        <w:rPr>
          <w:rFonts w:ascii="Arial" w:eastAsia="Times New Roman" w:hAnsi="Arial" w:cs="Arial"/>
          <w:lang w:val="es-ES"/>
        </w:rPr>
        <w:t xml:space="preserve">Por lo tanto, siguiendo la cultura de pensamiento, el método de la inteligencia emocional y las fuentes de currículo, pasamos a concluir esta programación didáctica para la asignatura de Lengua Castellana y Literatura de 4º de ESO con una </w:t>
      </w:r>
      <w:r w:rsidR="00B61F20" w:rsidRPr="000874E5">
        <w:rPr>
          <w:rFonts w:ascii="Arial" w:eastAsia="Times New Roman" w:hAnsi="Arial" w:cs="Arial"/>
          <w:lang w:val="es-ES"/>
        </w:rPr>
        <w:t>reflexión</w:t>
      </w:r>
      <w:r w:rsidRPr="000874E5">
        <w:rPr>
          <w:rFonts w:ascii="Arial" w:eastAsia="Times New Roman" w:hAnsi="Arial" w:cs="Arial"/>
          <w:lang w:val="es-ES"/>
        </w:rPr>
        <w:t xml:space="preserve"> de la </w:t>
      </w:r>
      <w:r w:rsidRPr="000874E5">
        <w:rPr>
          <w:rFonts w:ascii="Arial" w:eastAsia="Times New Roman" w:hAnsi="Arial" w:cs="Arial"/>
          <w:b/>
          <w:i/>
          <w:lang w:val="es-ES"/>
        </w:rPr>
        <w:t>Teoría del Flujo</w:t>
      </w:r>
      <w:r w:rsidRPr="000874E5">
        <w:rPr>
          <w:rFonts w:ascii="Arial" w:eastAsia="Times New Roman" w:hAnsi="Arial" w:cs="Arial"/>
          <w:lang w:val="es-ES"/>
        </w:rPr>
        <w:t xml:space="preserve"> de </w:t>
      </w:r>
      <w:proofErr w:type="spellStart"/>
      <w:r w:rsidRPr="000874E5">
        <w:rPr>
          <w:rFonts w:ascii="Arial" w:eastAsia="Times New Roman" w:hAnsi="Arial" w:cs="Arial"/>
          <w:lang w:val="es-ES"/>
        </w:rPr>
        <w:t>MihályCsíkszentmihályi</w:t>
      </w:r>
      <w:proofErr w:type="spellEnd"/>
      <w:r w:rsidRPr="000874E5">
        <w:rPr>
          <w:rFonts w:ascii="Arial" w:eastAsia="Times New Roman" w:hAnsi="Arial" w:cs="Arial"/>
          <w:lang w:val="es-ES"/>
        </w:rPr>
        <w:t xml:space="preserve">: si estás comprometido con la actividad, habrá mayor flujo y con ello, será más probable sentirse feliz. </w:t>
      </w:r>
    </w:p>
    <w:p w:rsidR="006D4C6A" w:rsidRPr="000874E5" w:rsidRDefault="006D4C6A" w:rsidP="001F0422">
      <w:pPr>
        <w:spacing w:before="120" w:after="120"/>
        <w:ind w:firstLine="426"/>
        <w:contextualSpacing/>
        <w:jc w:val="both"/>
        <w:rPr>
          <w:rFonts w:ascii="Arial" w:eastAsia="Times New Roman" w:hAnsi="Arial" w:cs="Arial"/>
          <w:lang w:val="es-ES"/>
        </w:rPr>
      </w:pPr>
    </w:p>
    <w:p w:rsidR="00547C8B" w:rsidRDefault="00547C8B" w:rsidP="001F0422">
      <w:pPr>
        <w:pStyle w:val="Default"/>
        <w:spacing w:before="120" w:after="120"/>
        <w:ind w:firstLine="426"/>
        <w:contextualSpacing/>
        <w:rPr>
          <w:rFonts w:ascii="Arial" w:hAnsi="Arial" w:cs="Arial"/>
          <w:b/>
          <w:bCs/>
        </w:rPr>
      </w:pPr>
    </w:p>
    <w:p w:rsidR="00547C8B" w:rsidRDefault="00547C8B" w:rsidP="001F0422">
      <w:pPr>
        <w:pStyle w:val="Default"/>
        <w:spacing w:before="120" w:after="120"/>
        <w:ind w:firstLine="426"/>
        <w:contextualSpacing/>
        <w:rPr>
          <w:rFonts w:ascii="Arial" w:hAnsi="Arial" w:cs="Arial"/>
          <w:b/>
          <w:bCs/>
        </w:rPr>
      </w:pPr>
    </w:p>
    <w:p w:rsidR="00547C8B" w:rsidRDefault="00547C8B" w:rsidP="001F0422">
      <w:pPr>
        <w:pStyle w:val="Default"/>
        <w:spacing w:before="120" w:after="120"/>
        <w:ind w:firstLine="426"/>
        <w:contextualSpacing/>
        <w:rPr>
          <w:rFonts w:ascii="Arial" w:hAnsi="Arial" w:cs="Arial"/>
          <w:b/>
          <w:bCs/>
        </w:rPr>
      </w:pPr>
    </w:p>
    <w:p w:rsidR="00547C8B" w:rsidRDefault="00547C8B" w:rsidP="001F0422">
      <w:pPr>
        <w:pStyle w:val="Default"/>
        <w:spacing w:before="120" w:after="120"/>
        <w:ind w:firstLine="426"/>
        <w:contextualSpacing/>
        <w:rPr>
          <w:rFonts w:ascii="Arial" w:hAnsi="Arial" w:cs="Arial"/>
          <w:b/>
          <w:bCs/>
        </w:rPr>
      </w:pPr>
    </w:p>
    <w:p w:rsidR="00547C8B" w:rsidRDefault="00547C8B" w:rsidP="001F0422">
      <w:pPr>
        <w:pStyle w:val="Default"/>
        <w:spacing w:before="120" w:after="120"/>
        <w:ind w:firstLine="426"/>
        <w:contextualSpacing/>
        <w:rPr>
          <w:rFonts w:ascii="Arial" w:hAnsi="Arial" w:cs="Arial"/>
          <w:b/>
          <w:bCs/>
        </w:rPr>
      </w:pPr>
    </w:p>
    <w:p w:rsidR="0042688E" w:rsidRPr="000874E5" w:rsidRDefault="00916FB5" w:rsidP="001F0422">
      <w:pPr>
        <w:pStyle w:val="Default"/>
        <w:spacing w:before="120" w:after="120"/>
        <w:ind w:firstLine="426"/>
        <w:contextualSpacing/>
        <w:rPr>
          <w:rFonts w:ascii="Arial" w:hAnsi="Arial" w:cs="Arial"/>
          <w:b/>
          <w:bCs/>
        </w:rPr>
      </w:pPr>
      <w:r w:rsidRPr="000874E5">
        <w:rPr>
          <w:rFonts w:ascii="Arial" w:hAnsi="Arial" w:cs="Arial"/>
          <w:b/>
          <w:bCs/>
        </w:rPr>
        <w:lastRenderedPageBreak/>
        <w:t>12.</w:t>
      </w:r>
      <w:r w:rsidR="00650CF8" w:rsidRPr="000874E5">
        <w:rPr>
          <w:rFonts w:ascii="Arial" w:hAnsi="Arial" w:cs="Arial"/>
          <w:b/>
          <w:bCs/>
        </w:rPr>
        <w:t xml:space="preserve"> BIBLIOGRAFÍA</w:t>
      </w:r>
    </w:p>
    <w:p w:rsidR="00650CF8" w:rsidRPr="000874E5" w:rsidRDefault="00650CF8" w:rsidP="001F0422">
      <w:pPr>
        <w:pStyle w:val="Prrafodelista"/>
        <w:numPr>
          <w:ilvl w:val="0"/>
          <w:numId w:val="6"/>
        </w:numPr>
        <w:spacing w:before="120" w:after="120"/>
        <w:ind w:left="0" w:firstLine="426"/>
        <w:contextualSpacing/>
        <w:jc w:val="both"/>
        <w:rPr>
          <w:rFonts w:ascii="Arial" w:hAnsi="Arial" w:cs="Arial"/>
          <w:color w:val="000000" w:themeColor="text1"/>
        </w:rPr>
      </w:pPr>
      <w:r w:rsidRPr="000874E5">
        <w:rPr>
          <w:rFonts w:ascii="Arial" w:hAnsi="Arial" w:cs="Arial"/>
        </w:rPr>
        <w:t xml:space="preserve">Acaso, M. (2013). </w:t>
      </w:r>
      <w:proofErr w:type="spellStart"/>
      <w:r w:rsidRPr="000874E5">
        <w:rPr>
          <w:rFonts w:ascii="Arial" w:hAnsi="Arial" w:cs="Arial"/>
          <w:i/>
        </w:rPr>
        <w:t>Reduvolution</w:t>
      </w:r>
      <w:proofErr w:type="spellEnd"/>
      <w:r w:rsidRPr="000874E5">
        <w:rPr>
          <w:rFonts w:ascii="Arial" w:hAnsi="Arial" w:cs="Arial"/>
          <w:i/>
        </w:rPr>
        <w:t>. Hacer la revolución en la educación</w:t>
      </w:r>
      <w:r w:rsidRPr="000874E5">
        <w:rPr>
          <w:rFonts w:ascii="Arial" w:hAnsi="Arial" w:cs="Arial"/>
        </w:rPr>
        <w:t xml:space="preserve">. Madrid: Paidós. </w:t>
      </w:r>
    </w:p>
    <w:p w:rsidR="00650CF8" w:rsidRPr="000874E5" w:rsidRDefault="00650CF8" w:rsidP="001F0422">
      <w:pPr>
        <w:pStyle w:val="Prrafodelista"/>
        <w:numPr>
          <w:ilvl w:val="0"/>
          <w:numId w:val="6"/>
        </w:numPr>
        <w:spacing w:before="120" w:after="120"/>
        <w:ind w:left="0" w:firstLine="426"/>
        <w:contextualSpacing/>
        <w:jc w:val="both"/>
        <w:rPr>
          <w:rFonts w:ascii="Arial" w:hAnsi="Arial" w:cs="Arial"/>
          <w:color w:val="000000" w:themeColor="text1"/>
        </w:rPr>
      </w:pPr>
      <w:proofErr w:type="spellStart"/>
      <w:r w:rsidRPr="000874E5">
        <w:rPr>
          <w:rFonts w:ascii="Arial" w:hAnsi="Arial" w:cs="Arial"/>
        </w:rPr>
        <w:t>Aparici</w:t>
      </w:r>
      <w:proofErr w:type="spellEnd"/>
      <w:r w:rsidRPr="000874E5">
        <w:rPr>
          <w:rFonts w:ascii="Arial" w:hAnsi="Arial" w:cs="Arial"/>
        </w:rPr>
        <w:t xml:space="preserve">, R. (1996). </w:t>
      </w:r>
      <w:r w:rsidRPr="000874E5">
        <w:rPr>
          <w:rFonts w:ascii="Arial" w:hAnsi="Arial" w:cs="Arial"/>
          <w:i/>
        </w:rPr>
        <w:t>La revolución de los medios audiovisuales. Educación y nuevas tecnologías</w:t>
      </w:r>
      <w:r w:rsidRPr="000874E5">
        <w:rPr>
          <w:rFonts w:ascii="Arial" w:hAnsi="Arial" w:cs="Arial"/>
        </w:rPr>
        <w:t xml:space="preserve">. Madrid: Ediciones de la Torre. </w:t>
      </w:r>
    </w:p>
    <w:p w:rsidR="00650CF8" w:rsidRPr="000874E5" w:rsidRDefault="00650CF8" w:rsidP="001F0422">
      <w:pPr>
        <w:pStyle w:val="Prrafodelista"/>
        <w:numPr>
          <w:ilvl w:val="0"/>
          <w:numId w:val="6"/>
        </w:numPr>
        <w:spacing w:before="120" w:after="120"/>
        <w:ind w:left="0" w:firstLine="426"/>
        <w:contextualSpacing/>
        <w:jc w:val="both"/>
        <w:rPr>
          <w:rFonts w:ascii="Arial" w:hAnsi="Arial" w:cs="Arial"/>
        </w:rPr>
      </w:pPr>
      <w:proofErr w:type="spellStart"/>
      <w:r w:rsidRPr="000874E5">
        <w:rPr>
          <w:rFonts w:ascii="Arial" w:hAnsi="Arial" w:cs="Arial"/>
        </w:rPr>
        <w:t>Arocho</w:t>
      </w:r>
      <w:proofErr w:type="spellEnd"/>
      <w:r w:rsidRPr="000874E5">
        <w:rPr>
          <w:rFonts w:ascii="Arial" w:hAnsi="Arial" w:cs="Arial"/>
        </w:rPr>
        <w:t xml:space="preserve">, R., Wanda, C. (1999). </w:t>
      </w:r>
      <w:r w:rsidRPr="000874E5">
        <w:rPr>
          <w:rFonts w:ascii="Arial" w:hAnsi="Arial" w:cs="Arial"/>
          <w:i/>
        </w:rPr>
        <w:t xml:space="preserve">El legado de </w:t>
      </w:r>
      <w:proofErr w:type="spellStart"/>
      <w:r w:rsidRPr="000874E5">
        <w:rPr>
          <w:rFonts w:ascii="Arial" w:hAnsi="Arial" w:cs="Arial"/>
          <w:i/>
        </w:rPr>
        <w:t>Vygotski</w:t>
      </w:r>
      <w:proofErr w:type="spellEnd"/>
      <w:r w:rsidRPr="000874E5">
        <w:rPr>
          <w:rFonts w:ascii="Arial" w:hAnsi="Arial" w:cs="Arial"/>
          <w:i/>
        </w:rPr>
        <w:t xml:space="preserve"> y de </w:t>
      </w:r>
      <w:proofErr w:type="spellStart"/>
      <w:r w:rsidRPr="000874E5">
        <w:rPr>
          <w:rFonts w:ascii="Arial" w:hAnsi="Arial" w:cs="Arial"/>
          <w:i/>
        </w:rPr>
        <w:t>Piaget</w:t>
      </w:r>
      <w:proofErr w:type="spellEnd"/>
      <w:r w:rsidRPr="000874E5">
        <w:rPr>
          <w:rFonts w:ascii="Arial" w:hAnsi="Arial" w:cs="Arial"/>
          <w:i/>
        </w:rPr>
        <w:t xml:space="preserve"> a la educación</w:t>
      </w:r>
      <w:r w:rsidRPr="000874E5">
        <w:rPr>
          <w:rFonts w:ascii="Arial" w:hAnsi="Arial" w:cs="Arial"/>
        </w:rPr>
        <w:t>. Revista Latinoamericana de Psicología, vol. 31, núm. 3. Bogotá: Fundación Universitaria Konrad Lorenz.</w:t>
      </w:r>
    </w:p>
    <w:p w:rsidR="00650CF8" w:rsidRPr="000874E5" w:rsidRDefault="00650CF8" w:rsidP="001F0422">
      <w:pPr>
        <w:pStyle w:val="Prrafodelista"/>
        <w:numPr>
          <w:ilvl w:val="0"/>
          <w:numId w:val="6"/>
        </w:numPr>
        <w:spacing w:before="120" w:after="120"/>
        <w:ind w:left="0" w:firstLine="426"/>
        <w:contextualSpacing/>
        <w:jc w:val="both"/>
        <w:rPr>
          <w:rFonts w:ascii="Arial" w:hAnsi="Arial" w:cs="Arial"/>
          <w:color w:val="000000" w:themeColor="text1"/>
        </w:rPr>
      </w:pPr>
      <w:proofErr w:type="spellStart"/>
      <w:r w:rsidRPr="000874E5">
        <w:rPr>
          <w:rFonts w:ascii="Arial" w:hAnsi="Arial" w:cs="Arial"/>
        </w:rPr>
        <w:t>Barberà</w:t>
      </w:r>
      <w:proofErr w:type="spellEnd"/>
      <w:r w:rsidRPr="000874E5">
        <w:rPr>
          <w:rFonts w:ascii="Arial" w:hAnsi="Arial" w:cs="Arial"/>
        </w:rPr>
        <w:t xml:space="preserve">, E., </w:t>
      </w:r>
      <w:proofErr w:type="spellStart"/>
      <w:r w:rsidRPr="000874E5">
        <w:rPr>
          <w:rFonts w:ascii="Arial" w:hAnsi="Arial" w:cs="Arial"/>
        </w:rPr>
        <w:t>Mauri</w:t>
      </w:r>
      <w:proofErr w:type="spellEnd"/>
      <w:r w:rsidRPr="000874E5">
        <w:rPr>
          <w:rFonts w:ascii="Arial" w:hAnsi="Arial" w:cs="Arial"/>
        </w:rPr>
        <w:t xml:space="preserve">, T. y </w:t>
      </w:r>
      <w:proofErr w:type="spellStart"/>
      <w:r w:rsidRPr="000874E5">
        <w:rPr>
          <w:rFonts w:ascii="Arial" w:hAnsi="Arial" w:cs="Arial"/>
        </w:rPr>
        <w:t>Onrubia</w:t>
      </w:r>
      <w:proofErr w:type="spellEnd"/>
      <w:r w:rsidRPr="000874E5">
        <w:rPr>
          <w:rFonts w:ascii="Arial" w:hAnsi="Arial" w:cs="Arial"/>
        </w:rPr>
        <w:t xml:space="preserve">, J. (2008). </w:t>
      </w:r>
      <w:r w:rsidRPr="000874E5">
        <w:rPr>
          <w:rFonts w:ascii="Arial" w:hAnsi="Arial" w:cs="Arial"/>
          <w:i/>
        </w:rPr>
        <w:t xml:space="preserve">Cómo valorar la calidad de la enseñanza basada en las TIC. </w:t>
      </w:r>
      <w:r w:rsidRPr="000874E5">
        <w:rPr>
          <w:rFonts w:ascii="Arial" w:hAnsi="Arial" w:cs="Arial"/>
        </w:rPr>
        <w:t xml:space="preserve">Barcelona: </w:t>
      </w:r>
      <w:proofErr w:type="spellStart"/>
      <w:r w:rsidRPr="000874E5">
        <w:rPr>
          <w:rFonts w:ascii="Arial" w:hAnsi="Arial" w:cs="Arial"/>
        </w:rPr>
        <w:t>Graó</w:t>
      </w:r>
      <w:proofErr w:type="spellEnd"/>
      <w:r w:rsidRPr="000874E5">
        <w:rPr>
          <w:rFonts w:ascii="Arial" w:hAnsi="Arial" w:cs="Arial"/>
        </w:rPr>
        <w:t xml:space="preserve">. </w:t>
      </w:r>
    </w:p>
    <w:p w:rsidR="00650CF8" w:rsidRPr="000874E5" w:rsidRDefault="00650CF8" w:rsidP="001F0422">
      <w:pPr>
        <w:pStyle w:val="Prrafodelista"/>
        <w:numPr>
          <w:ilvl w:val="0"/>
          <w:numId w:val="6"/>
        </w:numPr>
        <w:spacing w:before="120" w:after="120"/>
        <w:ind w:left="0" w:firstLine="426"/>
        <w:contextualSpacing/>
        <w:jc w:val="both"/>
        <w:rPr>
          <w:rFonts w:ascii="Arial" w:hAnsi="Arial" w:cs="Arial"/>
          <w:color w:val="000000" w:themeColor="text1"/>
        </w:rPr>
      </w:pPr>
      <w:proofErr w:type="spellStart"/>
      <w:r w:rsidRPr="000874E5">
        <w:rPr>
          <w:rFonts w:ascii="Arial" w:hAnsi="Arial" w:cs="Arial"/>
          <w:color w:val="000000" w:themeColor="text1"/>
        </w:rPr>
        <w:t>Björk</w:t>
      </w:r>
      <w:proofErr w:type="spellEnd"/>
      <w:r w:rsidRPr="000874E5">
        <w:rPr>
          <w:rFonts w:ascii="Arial" w:hAnsi="Arial" w:cs="Arial"/>
          <w:color w:val="000000" w:themeColor="text1"/>
        </w:rPr>
        <w:t xml:space="preserve">, L. y </w:t>
      </w:r>
      <w:proofErr w:type="spellStart"/>
      <w:r w:rsidRPr="000874E5">
        <w:rPr>
          <w:rFonts w:ascii="Arial" w:hAnsi="Arial" w:cs="Arial"/>
          <w:color w:val="000000" w:themeColor="text1"/>
        </w:rPr>
        <w:t>Blomstand</w:t>
      </w:r>
      <w:proofErr w:type="spellEnd"/>
      <w:r w:rsidRPr="000874E5">
        <w:rPr>
          <w:rFonts w:ascii="Arial" w:hAnsi="Arial" w:cs="Arial"/>
          <w:color w:val="000000" w:themeColor="text1"/>
        </w:rPr>
        <w:t xml:space="preserve">, I. (2001). </w:t>
      </w:r>
      <w:r w:rsidRPr="000874E5">
        <w:rPr>
          <w:rFonts w:ascii="Arial" w:hAnsi="Arial" w:cs="Arial"/>
          <w:i/>
          <w:color w:val="000000" w:themeColor="text1"/>
        </w:rPr>
        <w:t>La escritura en la enseñanza secundaria. Los procesos del pensar y del escribir.</w:t>
      </w:r>
      <w:r w:rsidRPr="000874E5">
        <w:rPr>
          <w:rFonts w:ascii="Arial" w:hAnsi="Arial" w:cs="Arial"/>
          <w:color w:val="000000" w:themeColor="text1"/>
        </w:rPr>
        <w:t xml:space="preserve"> Barcelona: </w:t>
      </w:r>
      <w:proofErr w:type="spellStart"/>
      <w:r w:rsidRPr="000874E5">
        <w:rPr>
          <w:rFonts w:ascii="Arial" w:hAnsi="Arial" w:cs="Arial"/>
          <w:color w:val="000000" w:themeColor="text1"/>
        </w:rPr>
        <w:t>Graó</w:t>
      </w:r>
      <w:proofErr w:type="spellEnd"/>
      <w:r w:rsidRPr="000874E5">
        <w:rPr>
          <w:rFonts w:ascii="Arial" w:hAnsi="Arial" w:cs="Arial"/>
          <w:color w:val="000000" w:themeColor="text1"/>
        </w:rPr>
        <w:t xml:space="preserve">. </w:t>
      </w:r>
    </w:p>
    <w:p w:rsidR="00650CF8" w:rsidRPr="000874E5" w:rsidRDefault="00650CF8" w:rsidP="001F0422">
      <w:pPr>
        <w:pStyle w:val="Prrafodelista"/>
        <w:numPr>
          <w:ilvl w:val="0"/>
          <w:numId w:val="6"/>
        </w:numPr>
        <w:spacing w:before="120" w:after="120"/>
        <w:ind w:left="0" w:firstLine="426"/>
        <w:contextualSpacing/>
        <w:jc w:val="both"/>
        <w:rPr>
          <w:rFonts w:ascii="Arial" w:hAnsi="Arial" w:cs="Arial"/>
          <w:color w:val="000000" w:themeColor="text1"/>
        </w:rPr>
      </w:pPr>
      <w:r w:rsidRPr="000874E5">
        <w:rPr>
          <w:rFonts w:ascii="Arial" w:hAnsi="Arial" w:cs="Arial"/>
        </w:rPr>
        <w:t xml:space="preserve">Cabrerizo </w:t>
      </w:r>
      <w:proofErr w:type="spellStart"/>
      <w:r w:rsidRPr="000874E5">
        <w:rPr>
          <w:rFonts w:ascii="Arial" w:hAnsi="Arial" w:cs="Arial"/>
        </w:rPr>
        <w:t>Diago</w:t>
      </w:r>
      <w:proofErr w:type="spellEnd"/>
      <w:r w:rsidRPr="000874E5">
        <w:rPr>
          <w:rFonts w:ascii="Arial" w:hAnsi="Arial" w:cs="Arial"/>
        </w:rPr>
        <w:t xml:space="preserve">, J. y Rubio Roldán, M. (2007). </w:t>
      </w:r>
      <w:r w:rsidRPr="000874E5">
        <w:rPr>
          <w:rFonts w:ascii="Arial" w:hAnsi="Arial" w:cs="Arial"/>
          <w:i/>
        </w:rPr>
        <w:t>Programación por competencias. Formación y práctica</w:t>
      </w:r>
      <w:r w:rsidRPr="000874E5">
        <w:rPr>
          <w:rFonts w:ascii="Arial" w:hAnsi="Arial" w:cs="Arial"/>
        </w:rPr>
        <w:t>. Madrid: Pearson Educación.</w:t>
      </w:r>
    </w:p>
    <w:p w:rsidR="00650CF8" w:rsidRPr="000874E5" w:rsidRDefault="00650CF8" w:rsidP="001F0422">
      <w:pPr>
        <w:pStyle w:val="Prrafodelista"/>
        <w:numPr>
          <w:ilvl w:val="0"/>
          <w:numId w:val="6"/>
        </w:numPr>
        <w:spacing w:before="120" w:after="120"/>
        <w:ind w:left="0" w:firstLine="426"/>
        <w:contextualSpacing/>
        <w:jc w:val="both"/>
        <w:rPr>
          <w:rFonts w:ascii="Arial" w:hAnsi="Arial" w:cs="Arial"/>
          <w:color w:val="000000" w:themeColor="text1"/>
        </w:rPr>
      </w:pPr>
      <w:r w:rsidRPr="000874E5">
        <w:rPr>
          <w:rFonts w:ascii="Arial" w:hAnsi="Arial" w:cs="Arial"/>
          <w:color w:val="000000" w:themeColor="text1"/>
        </w:rPr>
        <w:t>Camps, A. (2003).</w:t>
      </w:r>
      <w:r w:rsidRPr="000874E5">
        <w:rPr>
          <w:rFonts w:ascii="Arial" w:hAnsi="Arial" w:cs="Arial"/>
          <w:i/>
          <w:color w:val="000000" w:themeColor="text1"/>
        </w:rPr>
        <w:t>Secuencias didácticas para aprender a escribir</w:t>
      </w:r>
      <w:r w:rsidRPr="000874E5">
        <w:rPr>
          <w:rFonts w:ascii="Arial" w:hAnsi="Arial" w:cs="Arial"/>
          <w:color w:val="000000" w:themeColor="text1"/>
        </w:rPr>
        <w:t xml:space="preserve">. Barcelona: </w:t>
      </w:r>
      <w:proofErr w:type="spellStart"/>
      <w:r w:rsidRPr="000874E5">
        <w:rPr>
          <w:rFonts w:ascii="Arial" w:hAnsi="Arial" w:cs="Arial"/>
          <w:color w:val="000000" w:themeColor="text1"/>
        </w:rPr>
        <w:t>Graó</w:t>
      </w:r>
      <w:proofErr w:type="spellEnd"/>
      <w:r w:rsidRPr="000874E5">
        <w:rPr>
          <w:rFonts w:ascii="Arial" w:hAnsi="Arial" w:cs="Arial"/>
          <w:color w:val="000000" w:themeColor="text1"/>
        </w:rPr>
        <w:t xml:space="preserve">. </w:t>
      </w:r>
    </w:p>
    <w:p w:rsidR="00650CF8" w:rsidRPr="000874E5" w:rsidRDefault="00650CF8" w:rsidP="001F0422">
      <w:pPr>
        <w:pStyle w:val="Prrafodelista"/>
        <w:numPr>
          <w:ilvl w:val="0"/>
          <w:numId w:val="6"/>
        </w:numPr>
        <w:spacing w:before="120" w:after="120"/>
        <w:ind w:left="0" w:firstLine="426"/>
        <w:contextualSpacing/>
        <w:jc w:val="both"/>
        <w:rPr>
          <w:rFonts w:ascii="Arial" w:hAnsi="Arial" w:cs="Arial"/>
          <w:color w:val="000000" w:themeColor="text1"/>
        </w:rPr>
      </w:pPr>
      <w:r w:rsidRPr="000874E5">
        <w:rPr>
          <w:rFonts w:ascii="Arial" w:hAnsi="Arial" w:cs="Arial"/>
          <w:color w:val="000000" w:themeColor="text1"/>
        </w:rPr>
        <w:t xml:space="preserve">Cebrián de la Serna, M. y </w:t>
      </w:r>
      <w:proofErr w:type="gramStart"/>
      <w:r w:rsidRPr="000874E5">
        <w:rPr>
          <w:rFonts w:ascii="Arial" w:hAnsi="Arial" w:cs="Arial"/>
          <w:color w:val="000000" w:themeColor="text1"/>
        </w:rPr>
        <w:t>Gallego</w:t>
      </w:r>
      <w:proofErr w:type="gramEnd"/>
      <w:r w:rsidRPr="000874E5">
        <w:rPr>
          <w:rFonts w:ascii="Arial" w:hAnsi="Arial" w:cs="Arial"/>
          <w:color w:val="000000" w:themeColor="text1"/>
        </w:rPr>
        <w:t xml:space="preserve">, M. (2011). </w:t>
      </w:r>
      <w:r w:rsidRPr="000874E5">
        <w:rPr>
          <w:rFonts w:ascii="Arial" w:hAnsi="Arial" w:cs="Arial"/>
          <w:i/>
          <w:color w:val="000000" w:themeColor="text1"/>
        </w:rPr>
        <w:t>Procesos educativos con Tic en la sociedad del conocimiento</w:t>
      </w:r>
      <w:r w:rsidRPr="000874E5">
        <w:rPr>
          <w:rFonts w:ascii="Arial" w:hAnsi="Arial" w:cs="Arial"/>
          <w:color w:val="000000" w:themeColor="text1"/>
        </w:rPr>
        <w:t xml:space="preserve">. Madrid: Pirámide. </w:t>
      </w:r>
    </w:p>
    <w:p w:rsidR="00650CF8" w:rsidRPr="000874E5" w:rsidRDefault="00650CF8" w:rsidP="001F0422">
      <w:pPr>
        <w:pStyle w:val="Prrafodelista"/>
        <w:numPr>
          <w:ilvl w:val="0"/>
          <w:numId w:val="6"/>
        </w:numPr>
        <w:spacing w:before="120" w:after="120"/>
        <w:ind w:left="0" w:firstLine="426"/>
        <w:contextualSpacing/>
        <w:jc w:val="both"/>
        <w:rPr>
          <w:rFonts w:ascii="Arial" w:hAnsi="Arial" w:cs="Arial"/>
        </w:rPr>
      </w:pPr>
      <w:r w:rsidRPr="000874E5">
        <w:rPr>
          <w:rFonts w:ascii="Arial" w:hAnsi="Arial" w:cs="Arial"/>
        </w:rPr>
        <w:t xml:space="preserve">Centro de estudios sobre innovación y dinámicas educativas. (2016). </w:t>
      </w:r>
      <w:r w:rsidRPr="000874E5">
        <w:rPr>
          <w:rFonts w:ascii="Arial" w:hAnsi="Arial" w:cs="Arial"/>
          <w:i/>
        </w:rPr>
        <w:t>Innovación educativa.</w:t>
      </w:r>
      <w:r w:rsidRPr="000874E5">
        <w:rPr>
          <w:rFonts w:ascii="Arial" w:hAnsi="Arial" w:cs="Arial"/>
        </w:rPr>
        <w:t xml:space="preserve"> Recuperado de: http://aprenderapensar.net/</w:t>
      </w:r>
    </w:p>
    <w:p w:rsidR="00650CF8" w:rsidRPr="000874E5" w:rsidRDefault="00650CF8" w:rsidP="001F0422">
      <w:pPr>
        <w:pStyle w:val="Prrafodelista"/>
        <w:numPr>
          <w:ilvl w:val="0"/>
          <w:numId w:val="6"/>
        </w:numPr>
        <w:spacing w:before="120" w:after="120"/>
        <w:ind w:left="0" w:firstLine="426"/>
        <w:contextualSpacing/>
        <w:jc w:val="both"/>
        <w:rPr>
          <w:rFonts w:ascii="Arial" w:hAnsi="Arial" w:cs="Arial"/>
        </w:rPr>
      </w:pPr>
      <w:proofErr w:type="spellStart"/>
      <w:r w:rsidRPr="000874E5">
        <w:rPr>
          <w:rFonts w:ascii="Arial" w:hAnsi="Arial" w:cs="Arial"/>
        </w:rPr>
        <w:t>Csikszentmihalyi</w:t>
      </w:r>
      <w:proofErr w:type="spellEnd"/>
      <w:r w:rsidRPr="000874E5">
        <w:rPr>
          <w:rFonts w:ascii="Arial" w:hAnsi="Arial" w:cs="Arial"/>
        </w:rPr>
        <w:t xml:space="preserve">, M. (2008). </w:t>
      </w:r>
      <w:r w:rsidRPr="000874E5">
        <w:rPr>
          <w:rFonts w:ascii="Arial" w:hAnsi="Arial" w:cs="Arial"/>
          <w:i/>
        </w:rPr>
        <w:t>Fluir. Una psicología de la felicidad</w:t>
      </w:r>
      <w:r w:rsidRPr="000874E5">
        <w:rPr>
          <w:rFonts w:ascii="Arial" w:hAnsi="Arial" w:cs="Arial"/>
        </w:rPr>
        <w:t xml:space="preserve">. Madrid: </w:t>
      </w:r>
      <w:proofErr w:type="spellStart"/>
      <w:r w:rsidRPr="000874E5">
        <w:rPr>
          <w:rFonts w:ascii="Arial" w:hAnsi="Arial" w:cs="Arial"/>
        </w:rPr>
        <w:t>Debolsillo</w:t>
      </w:r>
      <w:proofErr w:type="spellEnd"/>
      <w:r w:rsidRPr="000874E5">
        <w:rPr>
          <w:rFonts w:ascii="Arial" w:hAnsi="Arial" w:cs="Arial"/>
        </w:rPr>
        <w:t>.</w:t>
      </w:r>
    </w:p>
    <w:p w:rsidR="00650CF8" w:rsidRPr="000874E5" w:rsidRDefault="00650CF8" w:rsidP="001F0422">
      <w:pPr>
        <w:pStyle w:val="Prrafodelista"/>
        <w:numPr>
          <w:ilvl w:val="0"/>
          <w:numId w:val="6"/>
        </w:numPr>
        <w:spacing w:before="120" w:after="120"/>
        <w:ind w:left="0" w:firstLine="426"/>
        <w:contextualSpacing/>
        <w:jc w:val="both"/>
        <w:rPr>
          <w:rFonts w:ascii="Arial" w:hAnsi="Arial" w:cs="Arial"/>
        </w:rPr>
      </w:pPr>
      <w:proofErr w:type="spellStart"/>
      <w:r w:rsidRPr="000874E5">
        <w:rPr>
          <w:rFonts w:ascii="Arial" w:hAnsi="Arial" w:cs="Arial"/>
        </w:rPr>
        <w:t>Covey</w:t>
      </w:r>
      <w:proofErr w:type="spellEnd"/>
      <w:r w:rsidRPr="000874E5">
        <w:rPr>
          <w:rFonts w:ascii="Arial" w:hAnsi="Arial" w:cs="Arial"/>
        </w:rPr>
        <w:t xml:space="preserve">, S. R. (2011). </w:t>
      </w:r>
      <w:r w:rsidRPr="000874E5">
        <w:rPr>
          <w:rFonts w:ascii="Arial" w:hAnsi="Arial" w:cs="Arial"/>
          <w:i/>
        </w:rPr>
        <w:t>Los siete hábitos de la gente altamente efectiva</w:t>
      </w:r>
      <w:r w:rsidRPr="000874E5">
        <w:rPr>
          <w:rFonts w:ascii="Arial" w:hAnsi="Arial" w:cs="Arial"/>
        </w:rPr>
        <w:t>. Madrid: Paidós Ibérica.</w:t>
      </w:r>
    </w:p>
    <w:p w:rsidR="00650CF8" w:rsidRPr="000874E5" w:rsidRDefault="00650CF8" w:rsidP="001F0422">
      <w:pPr>
        <w:pStyle w:val="Prrafodelista"/>
        <w:numPr>
          <w:ilvl w:val="0"/>
          <w:numId w:val="6"/>
        </w:numPr>
        <w:spacing w:before="120" w:after="120"/>
        <w:ind w:left="0" w:firstLine="426"/>
        <w:contextualSpacing/>
        <w:jc w:val="both"/>
        <w:rPr>
          <w:rFonts w:ascii="Arial" w:hAnsi="Arial" w:cs="Arial"/>
        </w:rPr>
      </w:pPr>
      <w:r w:rsidRPr="000874E5">
        <w:rPr>
          <w:rFonts w:ascii="Arial" w:hAnsi="Arial" w:cs="Arial"/>
        </w:rPr>
        <w:t xml:space="preserve">Cros, A. (2003). </w:t>
      </w:r>
      <w:r w:rsidRPr="000874E5">
        <w:rPr>
          <w:rFonts w:ascii="Arial" w:hAnsi="Arial" w:cs="Arial"/>
          <w:i/>
        </w:rPr>
        <w:t>Convencer en clase. Argumentación y discurso docente.</w:t>
      </w:r>
      <w:r w:rsidRPr="000874E5">
        <w:rPr>
          <w:rFonts w:ascii="Arial" w:hAnsi="Arial" w:cs="Arial"/>
        </w:rPr>
        <w:t xml:space="preserve"> Madrid: Ariel. </w:t>
      </w:r>
    </w:p>
    <w:p w:rsidR="00650CF8" w:rsidRPr="000874E5" w:rsidRDefault="00650CF8" w:rsidP="001F0422">
      <w:pPr>
        <w:pStyle w:val="Prrafodelista"/>
        <w:numPr>
          <w:ilvl w:val="0"/>
          <w:numId w:val="6"/>
        </w:numPr>
        <w:spacing w:before="120" w:after="120"/>
        <w:ind w:left="0" w:firstLine="426"/>
        <w:contextualSpacing/>
        <w:jc w:val="both"/>
        <w:rPr>
          <w:rFonts w:ascii="Arial" w:hAnsi="Arial" w:cs="Arial"/>
        </w:rPr>
      </w:pPr>
      <w:r w:rsidRPr="000874E5">
        <w:rPr>
          <w:rFonts w:ascii="Arial" w:hAnsi="Arial" w:cs="Arial"/>
        </w:rPr>
        <w:t xml:space="preserve">De Bono, Edward. (1997). </w:t>
      </w:r>
      <w:r w:rsidRPr="000874E5">
        <w:rPr>
          <w:rFonts w:ascii="Arial" w:hAnsi="Arial" w:cs="Arial"/>
          <w:i/>
        </w:rPr>
        <w:t>Seis sombreros para pensar.</w:t>
      </w:r>
      <w:r w:rsidRPr="000874E5">
        <w:rPr>
          <w:rFonts w:ascii="Arial" w:hAnsi="Arial" w:cs="Arial"/>
        </w:rPr>
        <w:t xml:space="preserve"> Barcelona: </w:t>
      </w:r>
      <w:proofErr w:type="spellStart"/>
      <w:r w:rsidRPr="000874E5">
        <w:rPr>
          <w:rFonts w:ascii="Arial" w:hAnsi="Arial" w:cs="Arial"/>
        </w:rPr>
        <w:t>Granica</w:t>
      </w:r>
      <w:proofErr w:type="spellEnd"/>
      <w:r w:rsidRPr="000874E5">
        <w:rPr>
          <w:rFonts w:ascii="Arial" w:hAnsi="Arial" w:cs="Arial"/>
        </w:rPr>
        <w:t xml:space="preserve">. </w:t>
      </w:r>
    </w:p>
    <w:p w:rsidR="00650CF8" w:rsidRPr="000874E5" w:rsidRDefault="00650CF8" w:rsidP="001F0422">
      <w:pPr>
        <w:pStyle w:val="Prrafodelista"/>
        <w:numPr>
          <w:ilvl w:val="0"/>
          <w:numId w:val="6"/>
        </w:numPr>
        <w:spacing w:before="120" w:after="120"/>
        <w:ind w:left="0" w:firstLine="426"/>
        <w:contextualSpacing/>
        <w:jc w:val="both"/>
        <w:rPr>
          <w:rFonts w:ascii="Arial" w:hAnsi="Arial" w:cs="Arial"/>
        </w:rPr>
      </w:pPr>
      <w:r w:rsidRPr="000874E5">
        <w:rPr>
          <w:rFonts w:ascii="Arial" w:hAnsi="Arial" w:cs="Arial"/>
        </w:rPr>
        <w:t xml:space="preserve">De Pablo, F. (2012). </w:t>
      </w:r>
      <w:r w:rsidRPr="000874E5">
        <w:rPr>
          <w:rFonts w:ascii="Arial" w:hAnsi="Arial" w:cs="Arial"/>
          <w:i/>
        </w:rPr>
        <w:t>Las cartas dibujadas</w:t>
      </w:r>
      <w:r w:rsidRPr="000874E5">
        <w:rPr>
          <w:rFonts w:ascii="Arial" w:hAnsi="Arial" w:cs="Arial"/>
        </w:rPr>
        <w:t>. Recuperado de:  https://www.youtube.com/watch?v=xwF5HMB0shY</w:t>
      </w:r>
    </w:p>
    <w:p w:rsidR="00650CF8" w:rsidRPr="000874E5" w:rsidRDefault="00650CF8" w:rsidP="001F0422">
      <w:pPr>
        <w:pStyle w:val="Prrafodelista"/>
        <w:numPr>
          <w:ilvl w:val="0"/>
          <w:numId w:val="6"/>
        </w:numPr>
        <w:spacing w:before="120" w:after="120"/>
        <w:ind w:left="0" w:firstLine="426"/>
        <w:contextualSpacing/>
        <w:jc w:val="both"/>
        <w:rPr>
          <w:rFonts w:ascii="Arial" w:hAnsi="Arial" w:cs="Arial"/>
        </w:rPr>
      </w:pPr>
      <w:r w:rsidRPr="000874E5">
        <w:rPr>
          <w:rFonts w:ascii="Arial" w:hAnsi="Arial" w:cs="Arial"/>
        </w:rPr>
        <w:t xml:space="preserve">De la Torre, S. (1994). </w:t>
      </w:r>
      <w:r w:rsidRPr="000874E5">
        <w:rPr>
          <w:rFonts w:ascii="Arial" w:hAnsi="Arial" w:cs="Arial"/>
          <w:i/>
        </w:rPr>
        <w:t xml:space="preserve">Innovación curricular. Proceso, estrategias y evaluación. </w:t>
      </w:r>
      <w:r w:rsidRPr="000874E5">
        <w:rPr>
          <w:rFonts w:ascii="Arial" w:hAnsi="Arial" w:cs="Arial"/>
        </w:rPr>
        <w:t xml:space="preserve">Madrid: </w:t>
      </w:r>
      <w:proofErr w:type="spellStart"/>
      <w:r w:rsidRPr="000874E5">
        <w:rPr>
          <w:rFonts w:ascii="Arial" w:hAnsi="Arial" w:cs="Arial"/>
        </w:rPr>
        <w:t>Dykinson</w:t>
      </w:r>
      <w:proofErr w:type="spellEnd"/>
      <w:r w:rsidRPr="000874E5">
        <w:rPr>
          <w:rFonts w:ascii="Arial" w:hAnsi="Arial" w:cs="Arial"/>
        </w:rPr>
        <w:t>.</w:t>
      </w:r>
    </w:p>
    <w:p w:rsidR="001D0AF1" w:rsidRPr="000874E5" w:rsidRDefault="00650CF8" w:rsidP="001F0422">
      <w:pPr>
        <w:pStyle w:val="Prrafodelista"/>
        <w:numPr>
          <w:ilvl w:val="0"/>
          <w:numId w:val="6"/>
        </w:numPr>
        <w:spacing w:before="120" w:after="120"/>
        <w:ind w:left="0" w:firstLine="426"/>
        <w:contextualSpacing/>
        <w:jc w:val="both"/>
        <w:rPr>
          <w:rFonts w:ascii="Arial" w:hAnsi="Arial" w:cs="Arial"/>
          <w:color w:val="000000" w:themeColor="text1"/>
        </w:rPr>
      </w:pPr>
      <w:r w:rsidRPr="000874E5">
        <w:rPr>
          <w:rFonts w:ascii="Arial" w:hAnsi="Arial" w:cs="Arial"/>
        </w:rPr>
        <w:t xml:space="preserve">Díaz Aguado, M., Martínez Arias, R. y Baraja, A. (2005). </w:t>
      </w:r>
      <w:r w:rsidRPr="000874E5">
        <w:rPr>
          <w:rFonts w:ascii="Arial" w:hAnsi="Arial" w:cs="Arial"/>
          <w:i/>
        </w:rPr>
        <w:t>Educación y desarrollo de la tolerancia. Programas para favorecer la Interacción Educativa en contextos Étnicamente Heterogéneos. IV Instrumentos de evaluación</w:t>
      </w:r>
      <w:r w:rsidRPr="000874E5">
        <w:rPr>
          <w:rFonts w:ascii="Arial" w:hAnsi="Arial" w:cs="Arial"/>
        </w:rPr>
        <w:t xml:space="preserve">. Ministerio de </w:t>
      </w:r>
      <w:r w:rsidRPr="000874E5">
        <w:rPr>
          <w:rFonts w:ascii="Arial" w:hAnsi="Arial" w:cs="Arial"/>
          <w:color w:val="000000" w:themeColor="text1"/>
        </w:rPr>
        <w:t xml:space="preserve">Educación y Ciencia. Universidad Complutense. Madrid: Autor. </w:t>
      </w:r>
    </w:p>
    <w:p w:rsidR="001D0AF1" w:rsidRPr="000874E5" w:rsidRDefault="00650CF8" w:rsidP="001F0422">
      <w:pPr>
        <w:pStyle w:val="Prrafodelista"/>
        <w:numPr>
          <w:ilvl w:val="0"/>
          <w:numId w:val="6"/>
        </w:numPr>
        <w:spacing w:before="120" w:after="120"/>
        <w:ind w:left="0" w:firstLine="426"/>
        <w:contextualSpacing/>
        <w:jc w:val="both"/>
        <w:rPr>
          <w:rFonts w:ascii="Arial" w:hAnsi="Arial" w:cs="Arial"/>
          <w:color w:val="000000" w:themeColor="text1"/>
        </w:rPr>
      </w:pPr>
      <w:r w:rsidRPr="000874E5">
        <w:rPr>
          <w:rFonts w:ascii="Arial" w:hAnsi="Arial" w:cs="Arial"/>
          <w:color w:val="000000" w:themeColor="text1"/>
        </w:rPr>
        <w:t xml:space="preserve">Editorial </w:t>
      </w:r>
      <w:proofErr w:type="spellStart"/>
      <w:r w:rsidRPr="000874E5">
        <w:rPr>
          <w:rFonts w:ascii="Arial" w:hAnsi="Arial" w:cs="Arial"/>
          <w:color w:val="000000" w:themeColor="text1"/>
        </w:rPr>
        <w:t>Eldelvives</w:t>
      </w:r>
      <w:proofErr w:type="spellEnd"/>
      <w:r w:rsidRPr="000874E5">
        <w:rPr>
          <w:rFonts w:ascii="Arial" w:hAnsi="Arial" w:cs="Arial"/>
          <w:color w:val="000000" w:themeColor="text1"/>
        </w:rPr>
        <w:t xml:space="preserve"> (2016). </w:t>
      </w:r>
      <w:r w:rsidRPr="000874E5">
        <w:rPr>
          <w:rFonts w:ascii="Arial" w:hAnsi="Arial" w:cs="Arial"/>
          <w:i/>
          <w:color w:val="000000" w:themeColor="text1"/>
        </w:rPr>
        <w:t>Recursos para profesores. 4º ESO</w:t>
      </w:r>
      <w:r w:rsidRPr="000874E5">
        <w:rPr>
          <w:rFonts w:ascii="Arial" w:hAnsi="Arial" w:cs="Arial"/>
          <w:color w:val="000000" w:themeColor="text1"/>
        </w:rPr>
        <w:t xml:space="preserve">. Recuperado en: </w:t>
      </w:r>
      <w:hyperlink r:id="rId17" w:history="1">
        <w:r w:rsidR="001D0AF1" w:rsidRPr="000874E5">
          <w:rPr>
            <w:rStyle w:val="Hipervnculo"/>
            <w:rFonts w:ascii="Arial" w:hAnsi="Arial" w:cs="Arial"/>
            <w:color w:val="000000" w:themeColor="text1"/>
            <w:u w:val="none"/>
          </w:rPr>
          <w:t>http://www.sehacesaber.org/profesores/pagina?codigo=rec_eso</w:t>
        </w:r>
      </w:hyperlink>
    </w:p>
    <w:p w:rsidR="003F6546" w:rsidRPr="000874E5" w:rsidRDefault="003F6546" w:rsidP="001F0422">
      <w:pPr>
        <w:pStyle w:val="Prrafodelista"/>
        <w:numPr>
          <w:ilvl w:val="0"/>
          <w:numId w:val="6"/>
        </w:numPr>
        <w:spacing w:before="120" w:after="120"/>
        <w:ind w:left="0" w:firstLine="426"/>
        <w:contextualSpacing/>
        <w:jc w:val="both"/>
        <w:rPr>
          <w:rFonts w:ascii="Arial" w:hAnsi="Arial" w:cs="Arial"/>
          <w:color w:val="000000" w:themeColor="text1"/>
        </w:rPr>
      </w:pPr>
      <w:r w:rsidRPr="000874E5">
        <w:rPr>
          <w:rFonts w:ascii="Arial" w:hAnsi="Arial" w:cs="Arial"/>
          <w:color w:val="000000" w:themeColor="text1"/>
        </w:rPr>
        <w:t>El Ministerio del Tiempo. Serie RTVE.</w:t>
      </w:r>
    </w:p>
    <w:p w:rsidR="00650CF8" w:rsidRPr="000874E5" w:rsidRDefault="00650CF8" w:rsidP="001F0422">
      <w:pPr>
        <w:pStyle w:val="Prrafodelista"/>
        <w:numPr>
          <w:ilvl w:val="0"/>
          <w:numId w:val="6"/>
        </w:numPr>
        <w:spacing w:before="120" w:after="120"/>
        <w:ind w:left="0" w:firstLine="426"/>
        <w:contextualSpacing/>
        <w:jc w:val="both"/>
        <w:rPr>
          <w:rFonts w:ascii="Arial" w:hAnsi="Arial" w:cs="Arial"/>
          <w:color w:val="000000" w:themeColor="text1"/>
        </w:rPr>
      </w:pPr>
      <w:proofErr w:type="spellStart"/>
      <w:r w:rsidRPr="000874E5">
        <w:rPr>
          <w:rFonts w:ascii="Arial" w:hAnsi="Arial" w:cs="Arial"/>
          <w:color w:val="000000" w:themeColor="text1"/>
        </w:rPr>
        <w:t>Enkvist</w:t>
      </w:r>
      <w:proofErr w:type="spellEnd"/>
      <w:r w:rsidRPr="000874E5">
        <w:rPr>
          <w:rFonts w:ascii="Arial" w:hAnsi="Arial" w:cs="Arial"/>
          <w:color w:val="000000" w:themeColor="text1"/>
        </w:rPr>
        <w:t xml:space="preserve">, I. (2010). </w:t>
      </w:r>
      <w:r w:rsidRPr="000874E5">
        <w:rPr>
          <w:rFonts w:ascii="Arial" w:hAnsi="Arial" w:cs="Arial"/>
          <w:i/>
          <w:color w:val="000000" w:themeColor="text1"/>
        </w:rPr>
        <w:t>El éxito educativo finlandés</w:t>
      </w:r>
      <w:r w:rsidR="003D1229" w:rsidRPr="000874E5">
        <w:rPr>
          <w:rFonts w:ascii="Arial" w:hAnsi="Arial" w:cs="Arial"/>
          <w:color w:val="000000" w:themeColor="text1"/>
        </w:rPr>
        <w:t>. Revista Bordón, núm. 62</w:t>
      </w:r>
      <w:r w:rsidRPr="000874E5">
        <w:rPr>
          <w:rFonts w:ascii="Arial" w:hAnsi="Arial" w:cs="Arial"/>
          <w:color w:val="000000" w:themeColor="text1"/>
        </w:rPr>
        <w:t xml:space="preserve">, </w:t>
      </w:r>
      <w:proofErr w:type="spellStart"/>
      <w:r w:rsidRPr="000874E5">
        <w:rPr>
          <w:rFonts w:ascii="Arial" w:hAnsi="Arial" w:cs="Arial"/>
          <w:color w:val="000000" w:themeColor="text1"/>
        </w:rPr>
        <w:t>pp</w:t>
      </w:r>
      <w:proofErr w:type="spellEnd"/>
      <w:r w:rsidRPr="000874E5">
        <w:rPr>
          <w:rFonts w:ascii="Arial" w:hAnsi="Arial" w:cs="Arial"/>
          <w:color w:val="000000" w:themeColor="text1"/>
        </w:rPr>
        <w:t xml:space="preserve"> 49-67.</w:t>
      </w:r>
    </w:p>
    <w:p w:rsidR="00650CF8" w:rsidRPr="000874E5" w:rsidRDefault="00650CF8" w:rsidP="001F0422">
      <w:pPr>
        <w:pStyle w:val="Prrafodelista"/>
        <w:numPr>
          <w:ilvl w:val="0"/>
          <w:numId w:val="6"/>
        </w:numPr>
        <w:spacing w:before="120" w:after="120"/>
        <w:ind w:left="0" w:firstLine="426"/>
        <w:contextualSpacing/>
        <w:jc w:val="both"/>
        <w:rPr>
          <w:rFonts w:ascii="Arial" w:hAnsi="Arial" w:cs="Arial"/>
        </w:rPr>
      </w:pPr>
      <w:proofErr w:type="spellStart"/>
      <w:r w:rsidRPr="000874E5">
        <w:rPr>
          <w:rFonts w:ascii="Arial" w:hAnsi="Arial" w:cs="Arial"/>
        </w:rPr>
        <w:t>Fermoso</w:t>
      </w:r>
      <w:proofErr w:type="spellEnd"/>
      <w:r w:rsidRPr="000874E5">
        <w:rPr>
          <w:rFonts w:ascii="Arial" w:hAnsi="Arial" w:cs="Arial"/>
        </w:rPr>
        <w:t xml:space="preserve">, P. y Quintana </w:t>
      </w:r>
      <w:proofErr w:type="spellStart"/>
      <w:r w:rsidRPr="000874E5">
        <w:rPr>
          <w:rFonts w:ascii="Arial" w:hAnsi="Arial" w:cs="Arial"/>
        </w:rPr>
        <w:t>Cabanas</w:t>
      </w:r>
      <w:proofErr w:type="spellEnd"/>
      <w:r w:rsidRPr="000874E5">
        <w:rPr>
          <w:rFonts w:ascii="Arial" w:hAnsi="Arial" w:cs="Arial"/>
        </w:rPr>
        <w:t xml:space="preserve">, J. </w:t>
      </w:r>
      <w:r w:rsidRPr="000874E5">
        <w:rPr>
          <w:rFonts w:ascii="Arial" w:hAnsi="Arial" w:cs="Arial"/>
          <w:i/>
        </w:rPr>
        <w:t>Educación intercultural: la Europa sin fronteras</w:t>
      </w:r>
      <w:r w:rsidRPr="000874E5">
        <w:rPr>
          <w:rFonts w:ascii="Arial" w:hAnsi="Arial" w:cs="Arial"/>
        </w:rPr>
        <w:t xml:space="preserve">. Madrid: Narcea. </w:t>
      </w:r>
    </w:p>
    <w:p w:rsidR="00650CF8" w:rsidRPr="000874E5" w:rsidRDefault="00650CF8" w:rsidP="001F0422">
      <w:pPr>
        <w:pStyle w:val="Prrafodelista"/>
        <w:numPr>
          <w:ilvl w:val="0"/>
          <w:numId w:val="6"/>
        </w:numPr>
        <w:spacing w:before="120" w:after="120"/>
        <w:ind w:left="0" w:firstLine="426"/>
        <w:contextualSpacing/>
        <w:jc w:val="both"/>
        <w:rPr>
          <w:rFonts w:ascii="Arial" w:hAnsi="Arial" w:cs="Arial"/>
        </w:rPr>
      </w:pPr>
      <w:r w:rsidRPr="000874E5">
        <w:rPr>
          <w:rFonts w:ascii="Arial" w:hAnsi="Arial" w:cs="Arial"/>
        </w:rPr>
        <w:t xml:space="preserve">Ferrer </w:t>
      </w:r>
      <w:proofErr w:type="spellStart"/>
      <w:r w:rsidRPr="000874E5">
        <w:rPr>
          <w:rFonts w:ascii="Arial" w:hAnsi="Arial" w:cs="Arial"/>
        </w:rPr>
        <w:t>Chover</w:t>
      </w:r>
      <w:proofErr w:type="spellEnd"/>
      <w:r w:rsidRPr="000874E5">
        <w:rPr>
          <w:rFonts w:ascii="Arial" w:hAnsi="Arial" w:cs="Arial"/>
        </w:rPr>
        <w:t xml:space="preserve">, E., </w:t>
      </w:r>
      <w:proofErr w:type="spellStart"/>
      <w:r w:rsidRPr="000874E5">
        <w:rPr>
          <w:rFonts w:ascii="Arial" w:hAnsi="Arial" w:cs="Arial"/>
        </w:rPr>
        <w:t>Lluch</w:t>
      </w:r>
      <w:proofErr w:type="spellEnd"/>
      <w:r w:rsidRPr="000874E5">
        <w:rPr>
          <w:rFonts w:ascii="Arial" w:hAnsi="Arial" w:cs="Arial"/>
        </w:rPr>
        <w:t xml:space="preserve"> Balaguer, X. y </w:t>
      </w:r>
      <w:proofErr w:type="spellStart"/>
      <w:r w:rsidRPr="000874E5">
        <w:rPr>
          <w:rFonts w:ascii="Arial" w:hAnsi="Arial" w:cs="Arial"/>
        </w:rPr>
        <w:t>RodásJordá</w:t>
      </w:r>
      <w:proofErr w:type="spellEnd"/>
      <w:r w:rsidRPr="000874E5">
        <w:rPr>
          <w:rFonts w:ascii="Arial" w:hAnsi="Arial" w:cs="Arial"/>
        </w:rPr>
        <w:t xml:space="preserve">, A. (1997). </w:t>
      </w:r>
      <w:r w:rsidRPr="000874E5">
        <w:rPr>
          <w:rFonts w:ascii="Arial" w:hAnsi="Arial" w:cs="Arial"/>
          <w:i/>
        </w:rPr>
        <w:t>Ejemplificaciones de unidades didácticas. Una perspectiva intercultural</w:t>
      </w:r>
      <w:r w:rsidRPr="000874E5">
        <w:rPr>
          <w:rFonts w:ascii="Arial" w:hAnsi="Arial" w:cs="Arial"/>
        </w:rPr>
        <w:t xml:space="preserve">. Ministerio de Educación y Ciencia. Madrid: Autor. </w:t>
      </w:r>
    </w:p>
    <w:p w:rsidR="00650CF8" w:rsidRPr="000874E5" w:rsidRDefault="00650CF8" w:rsidP="001F0422">
      <w:pPr>
        <w:pStyle w:val="Prrafodelista"/>
        <w:numPr>
          <w:ilvl w:val="0"/>
          <w:numId w:val="6"/>
        </w:numPr>
        <w:spacing w:before="120" w:after="120"/>
        <w:ind w:left="0" w:firstLine="426"/>
        <w:contextualSpacing/>
        <w:jc w:val="both"/>
        <w:rPr>
          <w:rFonts w:ascii="Arial" w:hAnsi="Arial" w:cs="Arial"/>
          <w:color w:val="000000" w:themeColor="text1"/>
        </w:rPr>
      </w:pPr>
      <w:r w:rsidRPr="000874E5">
        <w:rPr>
          <w:rFonts w:ascii="Arial" w:hAnsi="Arial" w:cs="Arial"/>
          <w:color w:val="000000" w:themeColor="text1"/>
        </w:rPr>
        <w:t xml:space="preserve">Frankl, V. (2010). </w:t>
      </w:r>
      <w:r w:rsidRPr="000874E5">
        <w:rPr>
          <w:rFonts w:ascii="Arial" w:hAnsi="Arial" w:cs="Arial"/>
          <w:i/>
          <w:color w:val="000000" w:themeColor="text1"/>
        </w:rPr>
        <w:t>El sentido de la vida.</w:t>
      </w:r>
      <w:r w:rsidRPr="000874E5">
        <w:rPr>
          <w:rFonts w:ascii="Arial" w:hAnsi="Arial" w:cs="Arial"/>
          <w:color w:val="000000" w:themeColor="text1"/>
        </w:rPr>
        <w:t xml:space="preserve"> Madrid: Plataforma. </w:t>
      </w:r>
    </w:p>
    <w:p w:rsidR="00650CF8" w:rsidRPr="000874E5" w:rsidRDefault="00650CF8" w:rsidP="001F0422">
      <w:pPr>
        <w:pStyle w:val="Prrafodelista"/>
        <w:numPr>
          <w:ilvl w:val="0"/>
          <w:numId w:val="6"/>
        </w:numPr>
        <w:spacing w:before="120" w:after="120"/>
        <w:ind w:left="0" w:firstLine="426"/>
        <w:contextualSpacing/>
        <w:jc w:val="both"/>
        <w:rPr>
          <w:rFonts w:ascii="Arial" w:hAnsi="Arial" w:cs="Arial"/>
        </w:rPr>
      </w:pPr>
      <w:proofErr w:type="spellStart"/>
      <w:r w:rsidRPr="000874E5">
        <w:rPr>
          <w:rFonts w:ascii="Arial" w:hAnsi="Arial" w:cs="Arial"/>
        </w:rPr>
        <w:t>Galatée</w:t>
      </w:r>
      <w:proofErr w:type="spellEnd"/>
      <w:r w:rsidRPr="000874E5">
        <w:rPr>
          <w:rFonts w:ascii="Arial" w:hAnsi="Arial" w:cs="Arial"/>
        </w:rPr>
        <w:t xml:space="preserve"> Films, </w:t>
      </w:r>
      <w:proofErr w:type="spellStart"/>
      <w:r w:rsidRPr="000874E5">
        <w:rPr>
          <w:rFonts w:ascii="Arial" w:hAnsi="Arial" w:cs="Arial"/>
        </w:rPr>
        <w:t>PathéRennProductios</w:t>
      </w:r>
      <w:proofErr w:type="spellEnd"/>
      <w:r w:rsidRPr="000874E5">
        <w:rPr>
          <w:rFonts w:ascii="Arial" w:hAnsi="Arial" w:cs="Arial"/>
        </w:rPr>
        <w:t xml:space="preserve">, France 2 </w:t>
      </w:r>
      <w:proofErr w:type="spellStart"/>
      <w:r w:rsidRPr="000874E5">
        <w:rPr>
          <w:rFonts w:ascii="Arial" w:hAnsi="Arial" w:cs="Arial"/>
        </w:rPr>
        <w:t>Cinéma</w:t>
      </w:r>
      <w:proofErr w:type="spellEnd"/>
      <w:r w:rsidRPr="000874E5">
        <w:rPr>
          <w:rFonts w:ascii="Arial" w:hAnsi="Arial" w:cs="Arial"/>
        </w:rPr>
        <w:t xml:space="preserve"> y Novo Arturo Films (Productores) y </w:t>
      </w:r>
      <w:proofErr w:type="spellStart"/>
      <w:r w:rsidRPr="000874E5">
        <w:rPr>
          <w:rFonts w:ascii="Arial" w:hAnsi="Arial" w:cs="Arial"/>
        </w:rPr>
        <w:t>Barratier</w:t>
      </w:r>
      <w:proofErr w:type="spellEnd"/>
      <w:r w:rsidRPr="000874E5">
        <w:rPr>
          <w:rFonts w:ascii="Arial" w:hAnsi="Arial" w:cs="Arial"/>
        </w:rPr>
        <w:t xml:space="preserve">, C. (Director). (2004). </w:t>
      </w:r>
      <w:r w:rsidRPr="000874E5">
        <w:rPr>
          <w:rFonts w:ascii="Arial" w:hAnsi="Arial" w:cs="Arial"/>
          <w:i/>
        </w:rPr>
        <w:t>Los chicos del coro</w:t>
      </w:r>
      <w:r w:rsidRPr="000874E5">
        <w:rPr>
          <w:rFonts w:ascii="Arial" w:hAnsi="Arial" w:cs="Arial"/>
        </w:rPr>
        <w:t>. Francia</w:t>
      </w:r>
    </w:p>
    <w:p w:rsidR="00650CF8" w:rsidRPr="000874E5" w:rsidRDefault="00650CF8" w:rsidP="001F0422">
      <w:pPr>
        <w:pStyle w:val="Prrafodelista"/>
        <w:numPr>
          <w:ilvl w:val="0"/>
          <w:numId w:val="6"/>
        </w:numPr>
        <w:spacing w:before="120" w:after="120"/>
        <w:ind w:left="0" w:firstLine="426"/>
        <w:contextualSpacing/>
        <w:jc w:val="both"/>
        <w:rPr>
          <w:rFonts w:ascii="Arial" w:hAnsi="Arial" w:cs="Arial"/>
        </w:rPr>
      </w:pPr>
      <w:r w:rsidRPr="000874E5">
        <w:rPr>
          <w:rFonts w:ascii="Arial" w:hAnsi="Arial" w:cs="Arial"/>
        </w:rPr>
        <w:t xml:space="preserve">Gallego, D. y Gatica, N. (2010). </w:t>
      </w:r>
      <w:r w:rsidRPr="000874E5">
        <w:rPr>
          <w:rFonts w:ascii="Arial" w:hAnsi="Arial" w:cs="Arial"/>
          <w:i/>
        </w:rPr>
        <w:t>La pizarra digital. Una ventana al mundo desde las aulas</w:t>
      </w:r>
      <w:r w:rsidRPr="000874E5">
        <w:rPr>
          <w:rFonts w:ascii="Arial" w:hAnsi="Arial" w:cs="Arial"/>
        </w:rPr>
        <w:t xml:space="preserve">. Sevilla: </w:t>
      </w:r>
      <w:proofErr w:type="spellStart"/>
      <w:r w:rsidRPr="000874E5">
        <w:rPr>
          <w:rFonts w:ascii="Arial" w:hAnsi="Arial" w:cs="Arial"/>
        </w:rPr>
        <w:t>Eduforma</w:t>
      </w:r>
      <w:proofErr w:type="spellEnd"/>
      <w:r w:rsidRPr="000874E5">
        <w:rPr>
          <w:rFonts w:ascii="Arial" w:hAnsi="Arial" w:cs="Arial"/>
        </w:rPr>
        <w:t xml:space="preserve">, Editorial MAD. </w:t>
      </w:r>
    </w:p>
    <w:p w:rsidR="00650CF8" w:rsidRPr="000874E5" w:rsidRDefault="00650CF8" w:rsidP="001F0422">
      <w:pPr>
        <w:pStyle w:val="Prrafodelista"/>
        <w:numPr>
          <w:ilvl w:val="0"/>
          <w:numId w:val="6"/>
        </w:numPr>
        <w:spacing w:before="120" w:after="120"/>
        <w:ind w:left="0" w:firstLine="426"/>
        <w:contextualSpacing/>
        <w:jc w:val="both"/>
        <w:rPr>
          <w:rFonts w:ascii="Arial" w:hAnsi="Arial" w:cs="Arial"/>
          <w:color w:val="000000" w:themeColor="text1"/>
        </w:rPr>
      </w:pPr>
      <w:r w:rsidRPr="000874E5">
        <w:rPr>
          <w:rFonts w:ascii="Arial" w:hAnsi="Arial" w:cs="Arial"/>
          <w:color w:val="000000" w:themeColor="text1"/>
        </w:rPr>
        <w:lastRenderedPageBreak/>
        <w:t xml:space="preserve">González Briones, E., López </w:t>
      </w:r>
      <w:proofErr w:type="spellStart"/>
      <w:r w:rsidRPr="000874E5">
        <w:rPr>
          <w:rFonts w:ascii="Arial" w:hAnsi="Arial" w:cs="Arial"/>
          <w:color w:val="000000" w:themeColor="text1"/>
        </w:rPr>
        <w:t>Cubino</w:t>
      </w:r>
      <w:proofErr w:type="spellEnd"/>
      <w:r w:rsidRPr="000874E5">
        <w:rPr>
          <w:rFonts w:ascii="Arial" w:hAnsi="Arial" w:cs="Arial"/>
          <w:color w:val="000000" w:themeColor="text1"/>
        </w:rPr>
        <w:t xml:space="preserve">, R. y López Sobrino, B. </w:t>
      </w:r>
      <w:r w:rsidRPr="000874E5">
        <w:rPr>
          <w:rFonts w:ascii="Arial" w:eastAsia="Times New Roman" w:hAnsi="Arial" w:cs="Arial"/>
          <w:i/>
          <w:color w:val="000000" w:themeColor="text1"/>
        </w:rPr>
        <w:t>El artículo y la columna. La entrevista y la crónica</w:t>
      </w:r>
      <w:r w:rsidRPr="000874E5">
        <w:rPr>
          <w:rFonts w:ascii="Arial" w:eastAsia="Times New Roman" w:hAnsi="Arial" w:cs="Arial"/>
          <w:color w:val="000000" w:themeColor="text1"/>
        </w:rPr>
        <w:t xml:space="preserve">. La noticia y el reportaje.  </w:t>
      </w:r>
      <w:r w:rsidRPr="000874E5">
        <w:rPr>
          <w:rFonts w:ascii="Arial" w:hAnsi="Arial" w:cs="Arial"/>
          <w:bCs/>
          <w:color w:val="000000" w:themeColor="text1"/>
        </w:rPr>
        <w:t xml:space="preserve">(2012). Proyecto </w:t>
      </w:r>
      <w:proofErr w:type="spellStart"/>
      <w:r w:rsidRPr="000874E5">
        <w:rPr>
          <w:rFonts w:ascii="Arial" w:hAnsi="Arial" w:cs="Arial"/>
          <w:bCs/>
          <w:color w:val="000000" w:themeColor="text1"/>
        </w:rPr>
        <w:t>Mediascopio</w:t>
      </w:r>
      <w:proofErr w:type="spellEnd"/>
      <w:r w:rsidRPr="000874E5">
        <w:rPr>
          <w:rFonts w:ascii="Arial" w:hAnsi="Arial" w:cs="Arial"/>
          <w:bCs/>
          <w:color w:val="000000" w:themeColor="text1"/>
        </w:rPr>
        <w:t xml:space="preserve"> Prensa. La lectura de la prensa escrita en el aula. Ministerio de Educación. Madrid: Autor. </w:t>
      </w:r>
    </w:p>
    <w:p w:rsidR="00650CF8" w:rsidRPr="000874E5" w:rsidRDefault="00650CF8" w:rsidP="001F0422">
      <w:pPr>
        <w:pStyle w:val="Prrafodelista"/>
        <w:numPr>
          <w:ilvl w:val="0"/>
          <w:numId w:val="6"/>
        </w:numPr>
        <w:spacing w:before="120" w:after="120"/>
        <w:ind w:left="0" w:firstLine="426"/>
        <w:contextualSpacing/>
        <w:jc w:val="both"/>
        <w:rPr>
          <w:rFonts w:ascii="Arial" w:hAnsi="Arial" w:cs="Arial"/>
        </w:rPr>
      </w:pPr>
      <w:r w:rsidRPr="000874E5">
        <w:rPr>
          <w:rFonts w:ascii="Arial" w:hAnsi="Arial" w:cs="Arial"/>
        </w:rPr>
        <w:t xml:space="preserve">González Calvo, J. y Terrón González, J. (1995). </w:t>
      </w:r>
      <w:r w:rsidRPr="000874E5">
        <w:rPr>
          <w:rFonts w:ascii="Arial" w:hAnsi="Arial" w:cs="Arial"/>
          <w:i/>
        </w:rPr>
        <w:t>Actas. IV jornadas de metodología y didáctica en la lengua española: sintaxis</w:t>
      </w:r>
      <w:r w:rsidRPr="000874E5">
        <w:rPr>
          <w:rFonts w:ascii="Arial" w:hAnsi="Arial" w:cs="Arial"/>
        </w:rPr>
        <w:t xml:space="preserve">. </w:t>
      </w:r>
    </w:p>
    <w:p w:rsidR="00650CF8" w:rsidRPr="000874E5" w:rsidRDefault="00650CF8" w:rsidP="001F0422">
      <w:pPr>
        <w:pStyle w:val="Prrafodelista"/>
        <w:numPr>
          <w:ilvl w:val="0"/>
          <w:numId w:val="6"/>
        </w:numPr>
        <w:spacing w:before="120" w:after="120"/>
        <w:ind w:left="0" w:firstLine="426"/>
        <w:contextualSpacing/>
        <w:jc w:val="both"/>
        <w:rPr>
          <w:rFonts w:ascii="Arial" w:hAnsi="Arial" w:cs="Arial"/>
        </w:rPr>
      </w:pPr>
      <w:r w:rsidRPr="000874E5">
        <w:rPr>
          <w:rFonts w:ascii="Arial" w:hAnsi="Arial" w:cs="Arial"/>
        </w:rPr>
        <w:t xml:space="preserve">González Fernández, N. (2015). </w:t>
      </w:r>
      <w:r w:rsidRPr="000874E5">
        <w:rPr>
          <w:rFonts w:ascii="Arial" w:hAnsi="Arial" w:cs="Arial"/>
          <w:i/>
        </w:rPr>
        <w:t>Desarrollo y evaluación de competencias a través del portafolio del estudiante</w:t>
      </w:r>
      <w:r w:rsidRPr="000874E5">
        <w:rPr>
          <w:rFonts w:ascii="Arial" w:hAnsi="Arial" w:cs="Arial"/>
        </w:rPr>
        <w:t xml:space="preserve">. Vicerrectorado de Calidad e Innovación Educativa. Universidad de Cantabria. Cantabria. </w:t>
      </w:r>
    </w:p>
    <w:p w:rsidR="00650CF8" w:rsidRPr="000874E5" w:rsidRDefault="00650CF8" w:rsidP="001F0422">
      <w:pPr>
        <w:pStyle w:val="Prrafodelista"/>
        <w:numPr>
          <w:ilvl w:val="0"/>
          <w:numId w:val="6"/>
        </w:numPr>
        <w:spacing w:before="120" w:after="120"/>
        <w:ind w:left="0" w:firstLine="426"/>
        <w:contextualSpacing/>
        <w:jc w:val="both"/>
        <w:rPr>
          <w:rFonts w:ascii="Arial" w:hAnsi="Arial" w:cs="Arial"/>
          <w:color w:val="000000" w:themeColor="text1"/>
        </w:rPr>
      </w:pPr>
      <w:proofErr w:type="spellStart"/>
      <w:r w:rsidRPr="000874E5">
        <w:rPr>
          <w:rFonts w:ascii="Arial" w:hAnsi="Arial" w:cs="Arial"/>
        </w:rPr>
        <w:t>Imbernón</w:t>
      </w:r>
      <w:proofErr w:type="spellEnd"/>
      <w:r w:rsidRPr="000874E5">
        <w:rPr>
          <w:rFonts w:ascii="Arial" w:hAnsi="Arial" w:cs="Arial"/>
        </w:rPr>
        <w:t xml:space="preserve">, Francisco. (2010). </w:t>
      </w:r>
      <w:r w:rsidRPr="000874E5">
        <w:rPr>
          <w:rFonts w:ascii="Arial" w:hAnsi="Arial" w:cs="Arial"/>
          <w:i/>
        </w:rPr>
        <w:t>Procesos y contextos educativos: enseñar en las instituciones de educación secundaria</w:t>
      </w:r>
      <w:r w:rsidRPr="000874E5">
        <w:rPr>
          <w:rFonts w:ascii="Arial" w:hAnsi="Arial" w:cs="Arial"/>
        </w:rPr>
        <w:t xml:space="preserve">. Barcelona: </w:t>
      </w:r>
      <w:proofErr w:type="spellStart"/>
      <w:r w:rsidRPr="000874E5">
        <w:rPr>
          <w:rFonts w:ascii="Arial" w:hAnsi="Arial" w:cs="Arial"/>
        </w:rPr>
        <w:t>Graó</w:t>
      </w:r>
      <w:proofErr w:type="spellEnd"/>
      <w:r w:rsidRPr="000874E5">
        <w:rPr>
          <w:rFonts w:ascii="Arial" w:hAnsi="Arial" w:cs="Arial"/>
        </w:rPr>
        <w:t xml:space="preserve">. </w:t>
      </w:r>
    </w:p>
    <w:p w:rsidR="00650CF8" w:rsidRPr="000874E5" w:rsidRDefault="00650CF8" w:rsidP="001F0422">
      <w:pPr>
        <w:pStyle w:val="Prrafodelista"/>
        <w:numPr>
          <w:ilvl w:val="0"/>
          <w:numId w:val="6"/>
        </w:numPr>
        <w:spacing w:before="120" w:after="120"/>
        <w:ind w:left="0" w:firstLine="426"/>
        <w:contextualSpacing/>
        <w:jc w:val="both"/>
        <w:rPr>
          <w:rFonts w:ascii="Arial" w:hAnsi="Arial" w:cs="Arial"/>
          <w:color w:val="000000" w:themeColor="text1"/>
        </w:rPr>
      </w:pPr>
      <w:r w:rsidRPr="000874E5">
        <w:rPr>
          <w:rFonts w:ascii="Arial" w:hAnsi="Arial" w:cs="Arial"/>
        </w:rPr>
        <w:t xml:space="preserve">Laborda Gil, X. (2004). </w:t>
      </w:r>
      <w:r w:rsidRPr="000874E5">
        <w:rPr>
          <w:rFonts w:ascii="Arial" w:hAnsi="Arial" w:cs="Arial"/>
          <w:i/>
        </w:rPr>
        <w:t>Anna Cros: Convencer en clase. Argumentación y discurso docente</w:t>
      </w:r>
      <w:r w:rsidRPr="000874E5">
        <w:rPr>
          <w:rFonts w:ascii="Arial" w:hAnsi="Arial" w:cs="Arial"/>
        </w:rPr>
        <w:t xml:space="preserve">. Madrid: </w:t>
      </w:r>
      <w:proofErr w:type="spellStart"/>
      <w:r w:rsidRPr="000874E5">
        <w:rPr>
          <w:rFonts w:ascii="Arial" w:hAnsi="Arial" w:cs="Arial"/>
        </w:rPr>
        <w:t>Dialnet</w:t>
      </w:r>
      <w:proofErr w:type="spellEnd"/>
      <w:r w:rsidRPr="000874E5">
        <w:rPr>
          <w:rFonts w:ascii="Arial" w:hAnsi="Arial" w:cs="Arial"/>
        </w:rPr>
        <w:t xml:space="preserve">. </w:t>
      </w:r>
    </w:p>
    <w:p w:rsidR="00E5793E" w:rsidRPr="000874E5" w:rsidRDefault="00E5793E" w:rsidP="001F0422">
      <w:pPr>
        <w:pStyle w:val="Prrafodelista"/>
        <w:numPr>
          <w:ilvl w:val="0"/>
          <w:numId w:val="6"/>
        </w:numPr>
        <w:spacing w:before="120" w:after="120"/>
        <w:ind w:left="0" w:firstLine="426"/>
        <w:contextualSpacing/>
        <w:jc w:val="both"/>
        <w:rPr>
          <w:rFonts w:ascii="Arial" w:hAnsi="Arial" w:cs="Arial"/>
          <w:color w:val="000000" w:themeColor="text1"/>
        </w:rPr>
      </w:pPr>
      <w:r w:rsidRPr="000874E5">
        <w:rPr>
          <w:rFonts w:ascii="Arial" w:hAnsi="Arial" w:cs="Arial"/>
        </w:rPr>
        <w:t xml:space="preserve">Libro de texto Lengua Castellana y Literatura de 4º de ESO. Oxford </w:t>
      </w:r>
      <w:proofErr w:type="spellStart"/>
      <w:r w:rsidRPr="000874E5">
        <w:rPr>
          <w:rFonts w:ascii="Arial" w:hAnsi="Arial" w:cs="Arial"/>
        </w:rPr>
        <w:t>Educaction</w:t>
      </w:r>
      <w:proofErr w:type="spellEnd"/>
      <w:r w:rsidRPr="000874E5">
        <w:rPr>
          <w:rFonts w:ascii="Arial" w:hAnsi="Arial" w:cs="Arial"/>
        </w:rPr>
        <w:t xml:space="preserve">. González, J.M., González, B y Portugal, J. </w:t>
      </w:r>
    </w:p>
    <w:p w:rsidR="00650CF8" w:rsidRPr="000874E5" w:rsidRDefault="00650CF8" w:rsidP="001F0422">
      <w:pPr>
        <w:pStyle w:val="Prrafodelista"/>
        <w:numPr>
          <w:ilvl w:val="0"/>
          <w:numId w:val="6"/>
        </w:numPr>
        <w:spacing w:before="120" w:after="120"/>
        <w:ind w:left="0" w:firstLine="426"/>
        <w:contextualSpacing/>
        <w:jc w:val="both"/>
        <w:rPr>
          <w:rFonts w:ascii="Arial" w:hAnsi="Arial" w:cs="Arial"/>
        </w:rPr>
      </w:pPr>
      <w:r w:rsidRPr="000874E5">
        <w:rPr>
          <w:rFonts w:ascii="Arial" w:hAnsi="Arial" w:cs="Arial"/>
        </w:rPr>
        <w:t xml:space="preserve">López Alonso, C. y </w:t>
      </w:r>
      <w:proofErr w:type="spellStart"/>
      <w:r w:rsidRPr="000874E5">
        <w:rPr>
          <w:rFonts w:ascii="Arial" w:hAnsi="Arial" w:cs="Arial"/>
        </w:rPr>
        <w:t>Matesan</w:t>
      </w:r>
      <w:proofErr w:type="spellEnd"/>
      <w:r w:rsidRPr="000874E5">
        <w:rPr>
          <w:rFonts w:ascii="Arial" w:hAnsi="Arial" w:cs="Arial"/>
        </w:rPr>
        <w:t xml:space="preserve"> del Barrio, M. (2009). </w:t>
      </w:r>
      <w:r w:rsidRPr="000874E5">
        <w:rPr>
          <w:rFonts w:ascii="Arial" w:hAnsi="Arial" w:cs="Arial"/>
          <w:i/>
        </w:rPr>
        <w:t>Las plataformas de aprendizaje. Del mito a la realidad</w:t>
      </w:r>
      <w:r w:rsidRPr="000874E5">
        <w:rPr>
          <w:rFonts w:ascii="Arial" w:hAnsi="Arial" w:cs="Arial"/>
        </w:rPr>
        <w:t xml:space="preserve">. Madrid: Biblioteca Nueva. </w:t>
      </w:r>
    </w:p>
    <w:p w:rsidR="00650CF8" w:rsidRPr="000874E5" w:rsidRDefault="00650CF8" w:rsidP="001F0422">
      <w:pPr>
        <w:pStyle w:val="Prrafodelista"/>
        <w:numPr>
          <w:ilvl w:val="0"/>
          <w:numId w:val="6"/>
        </w:numPr>
        <w:spacing w:before="120" w:after="120"/>
        <w:ind w:left="0" w:firstLine="426"/>
        <w:contextualSpacing/>
        <w:jc w:val="both"/>
        <w:rPr>
          <w:rFonts w:ascii="Arial" w:hAnsi="Arial" w:cs="Arial"/>
          <w:color w:val="000000" w:themeColor="text1"/>
        </w:rPr>
      </w:pPr>
      <w:proofErr w:type="spellStart"/>
      <w:r w:rsidRPr="000874E5">
        <w:rPr>
          <w:rFonts w:ascii="Arial" w:hAnsi="Arial" w:cs="Arial"/>
        </w:rPr>
        <w:t>MarchesiUllastres</w:t>
      </w:r>
      <w:proofErr w:type="spellEnd"/>
      <w:r w:rsidRPr="000874E5">
        <w:rPr>
          <w:rFonts w:ascii="Arial" w:hAnsi="Arial" w:cs="Arial"/>
        </w:rPr>
        <w:t xml:space="preserve">, Á. y Martín, E. (2002). </w:t>
      </w:r>
      <w:r w:rsidRPr="000874E5">
        <w:rPr>
          <w:rFonts w:ascii="Arial" w:hAnsi="Arial" w:cs="Arial"/>
          <w:i/>
        </w:rPr>
        <w:t>Evaluación de la educación secundaria. Fotografía de una etapa polémica</w:t>
      </w:r>
      <w:r w:rsidRPr="000874E5">
        <w:rPr>
          <w:rFonts w:ascii="Arial" w:hAnsi="Arial" w:cs="Arial"/>
        </w:rPr>
        <w:t>. Instituto IDEA. Madrid: SM.</w:t>
      </w:r>
    </w:p>
    <w:p w:rsidR="00650CF8" w:rsidRPr="000874E5" w:rsidRDefault="00650CF8" w:rsidP="001F0422">
      <w:pPr>
        <w:pStyle w:val="Prrafodelista"/>
        <w:numPr>
          <w:ilvl w:val="0"/>
          <w:numId w:val="6"/>
        </w:numPr>
        <w:spacing w:before="120" w:after="120"/>
        <w:ind w:left="0" w:firstLine="426"/>
        <w:contextualSpacing/>
        <w:jc w:val="both"/>
        <w:rPr>
          <w:rFonts w:ascii="Arial" w:hAnsi="Arial" w:cs="Arial"/>
        </w:rPr>
      </w:pPr>
      <w:r w:rsidRPr="000874E5">
        <w:rPr>
          <w:rFonts w:ascii="Arial" w:hAnsi="Arial" w:cs="Arial"/>
        </w:rPr>
        <w:t xml:space="preserve">Marco </w:t>
      </w:r>
      <w:proofErr w:type="spellStart"/>
      <w:r w:rsidRPr="000874E5">
        <w:rPr>
          <w:rFonts w:ascii="Arial" w:hAnsi="Arial" w:cs="Arial"/>
        </w:rPr>
        <w:t>Stiefel</w:t>
      </w:r>
      <w:proofErr w:type="spellEnd"/>
      <w:r w:rsidRPr="000874E5">
        <w:rPr>
          <w:rFonts w:ascii="Arial" w:hAnsi="Arial" w:cs="Arial"/>
        </w:rPr>
        <w:t xml:space="preserve">, B. (2008). </w:t>
      </w:r>
      <w:r w:rsidRPr="000874E5">
        <w:rPr>
          <w:rFonts w:ascii="Arial" w:hAnsi="Arial" w:cs="Arial"/>
          <w:i/>
        </w:rPr>
        <w:t>Competencias básicas. Hacia un nuevo paradigma educativo</w:t>
      </w:r>
      <w:r w:rsidRPr="000874E5">
        <w:rPr>
          <w:rFonts w:ascii="Arial" w:hAnsi="Arial" w:cs="Arial"/>
        </w:rPr>
        <w:t xml:space="preserve">. Madrid: Narcea. </w:t>
      </w:r>
    </w:p>
    <w:p w:rsidR="00650CF8" w:rsidRPr="000874E5" w:rsidRDefault="00650CF8" w:rsidP="001F0422">
      <w:pPr>
        <w:pStyle w:val="Prrafodelista"/>
        <w:numPr>
          <w:ilvl w:val="0"/>
          <w:numId w:val="6"/>
        </w:numPr>
        <w:spacing w:before="120" w:after="120"/>
        <w:ind w:left="0" w:firstLine="426"/>
        <w:contextualSpacing/>
        <w:jc w:val="both"/>
        <w:rPr>
          <w:rStyle w:val="Textoennegrita"/>
          <w:rFonts w:ascii="Arial" w:hAnsi="Arial" w:cs="Arial"/>
          <w:b w:val="0"/>
          <w:bCs w:val="0"/>
          <w:color w:val="000000" w:themeColor="text1"/>
        </w:rPr>
      </w:pPr>
      <w:r w:rsidRPr="000874E5">
        <w:rPr>
          <w:rStyle w:val="Textoennegrita"/>
          <w:rFonts w:ascii="Arial" w:hAnsi="Arial" w:cs="Arial"/>
          <w:b w:val="0"/>
          <w:color w:val="000000" w:themeColor="text1"/>
        </w:rPr>
        <w:t xml:space="preserve">Martín García, X. y Puig Rovira, J. M. (2009). </w:t>
      </w:r>
      <w:r w:rsidRPr="000874E5">
        <w:rPr>
          <w:rStyle w:val="Textoennegrita"/>
          <w:rFonts w:ascii="Arial" w:hAnsi="Arial" w:cs="Arial"/>
          <w:b w:val="0"/>
          <w:i/>
          <w:color w:val="000000" w:themeColor="text1"/>
        </w:rPr>
        <w:t>Las siete competencias básicas para educar en valores</w:t>
      </w:r>
      <w:r w:rsidRPr="000874E5">
        <w:rPr>
          <w:rStyle w:val="Textoennegrita"/>
          <w:rFonts w:ascii="Arial" w:hAnsi="Arial" w:cs="Arial"/>
          <w:b w:val="0"/>
          <w:color w:val="000000" w:themeColor="text1"/>
        </w:rPr>
        <w:t xml:space="preserve">. </w:t>
      </w:r>
      <w:proofErr w:type="spellStart"/>
      <w:r w:rsidRPr="000874E5">
        <w:rPr>
          <w:rStyle w:val="Textoennegrita"/>
          <w:rFonts w:ascii="Arial" w:hAnsi="Arial" w:cs="Arial"/>
          <w:b w:val="0"/>
          <w:color w:val="000000" w:themeColor="text1"/>
        </w:rPr>
        <w:t>Graó</w:t>
      </w:r>
      <w:proofErr w:type="spellEnd"/>
      <w:r w:rsidRPr="000874E5">
        <w:rPr>
          <w:rStyle w:val="Textoennegrita"/>
          <w:rFonts w:ascii="Arial" w:hAnsi="Arial" w:cs="Arial"/>
          <w:b w:val="0"/>
          <w:color w:val="000000" w:themeColor="text1"/>
        </w:rPr>
        <w:t>, Barcelona.</w:t>
      </w:r>
    </w:p>
    <w:p w:rsidR="00650CF8" w:rsidRPr="000874E5" w:rsidRDefault="00650CF8" w:rsidP="001F0422">
      <w:pPr>
        <w:pStyle w:val="Prrafodelista"/>
        <w:numPr>
          <w:ilvl w:val="0"/>
          <w:numId w:val="6"/>
        </w:numPr>
        <w:spacing w:before="120" w:after="120"/>
        <w:ind w:left="0" w:firstLine="426"/>
        <w:contextualSpacing/>
        <w:jc w:val="both"/>
        <w:rPr>
          <w:rFonts w:ascii="Arial" w:hAnsi="Arial" w:cs="Arial"/>
        </w:rPr>
      </w:pPr>
      <w:r w:rsidRPr="000874E5">
        <w:rPr>
          <w:rFonts w:ascii="Arial" w:hAnsi="Arial" w:cs="Arial"/>
        </w:rPr>
        <w:t xml:space="preserve">Martínez Santos, S. (1989). </w:t>
      </w:r>
      <w:r w:rsidRPr="000874E5">
        <w:rPr>
          <w:rFonts w:ascii="Arial" w:hAnsi="Arial" w:cs="Arial"/>
          <w:i/>
        </w:rPr>
        <w:t>Estructura curricular y modelos para la innovación</w:t>
      </w:r>
      <w:r w:rsidRPr="000874E5">
        <w:rPr>
          <w:rFonts w:ascii="Arial" w:hAnsi="Arial" w:cs="Arial"/>
        </w:rPr>
        <w:t xml:space="preserve">. Madrid: Ediciones Nieva. </w:t>
      </w:r>
    </w:p>
    <w:p w:rsidR="001D0AF1" w:rsidRPr="000874E5" w:rsidRDefault="00650CF8" w:rsidP="001F0422">
      <w:pPr>
        <w:pStyle w:val="Prrafodelista"/>
        <w:numPr>
          <w:ilvl w:val="0"/>
          <w:numId w:val="6"/>
        </w:numPr>
        <w:spacing w:before="120" w:after="120"/>
        <w:ind w:left="0" w:firstLine="426"/>
        <w:contextualSpacing/>
        <w:jc w:val="both"/>
        <w:rPr>
          <w:rFonts w:ascii="Arial" w:hAnsi="Arial" w:cs="Arial"/>
          <w:color w:val="000000" w:themeColor="text1"/>
        </w:rPr>
      </w:pPr>
      <w:r w:rsidRPr="000874E5">
        <w:rPr>
          <w:rFonts w:ascii="Arial" w:hAnsi="Arial" w:cs="Arial"/>
        </w:rPr>
        <w:t xml:space="preserve">Ministerio de Educación, Cultura y Deporte. Dirección general de educación, formación profesional e innovación educativa. (2003). </w:t>
      </w:r>
      <w:r w:rsidRPr="000874E5">
        <w:rPr>
          <w:rFonts w:ascii="Arial" w:hAnsi="Arial" w:cs="Arial"/>
          <w:i/>
        </w:rPr>
        <w:t>La prensa escrita. Recurso didáctico</w:t>
      </w:r>
      <w:r w:rsidRPr="000874E5">
        <w:rPr>
          <w:rFonts w:ascii="Arial" w:hAnsi="Arial" w:cs="Arial"/>
        </w:rPr>
        <w:t xml:space="preserve">. Madrid: </w:t>
      </w:r>
      <w:proofErr w:type="spellStart"/>
      <w:r w:rsidRPr="000874E5">
        <w:rPr>
          <w:rFonts w:ascii="Arial" w:hAnsi="Arial" w:cs="Arial"/>
        </w:rPr>
        <w:t>Aede</w:t>
      </w:r>
      <w:proofErr w:type="spellEnd"/>
      <w:r w:rsidRPr="000874E5">
        <w:rPr>
          <w:rFonts w:ascii="Arial" w:hAnsi="Arial" w:cs="Arial"/>
        </w:rPr>
        <w:t>.</w:t>
      </w:r>
    </w:p>
    <w:p w:rsidR="00650CF8" w:rsidRPr="000874E5" w:rsidRDefault="00650CF8" w:rsidP="001F0422">
      <w:pPr>
        <w:pStyle w:val="Prrafodelista"/>
        <w:numPr>
          <w:ilvl w:val="0"/>
          <w:numId w:val="6"/>
        </w:numPr>
        <w:spacing w:before="120" w:after="120"/>
        <w:ind w:left="0" w:firstLine="426"/>
        <w:contextualSpacing/>
        <w:jc w:val="both"/>
        <w:rPr>
          <w:rFonts w:ascii="Arial" w:hAnsi="Arial" w:cs="Arial"/>
          <w:color w:val="000000" w:themeColor="text1"/>
        </w:rPr>
      </w:pPr>
      <w:r w:rsidRPr="000874E5">
        <w:rPr>
          <w:rFonts w:ascii="Arial" w:hAnsi="Arial" w:cs="Arial"/>
          <w:color w:val="000000" w:themeColor="text1"/>
        </w:rPr>
        <w:t xml:space="preserve">Ministerio de Educación, Cultura y Deporte. (2016). </w:t>
      </w:r>
      <w:r w:rsidRPr="000874E5">
        <w:rPr>
          <w:rFonts w:ascii="Arial" w:hAnsi="Arial" w:cs="Arial"/>
          <w:i/>
          <w:color w:val="000000" w:themeColor="text1"/>
        </w:rPr>
        <w:t xml:space="preserve">Noticias en </w:t>
      </w:r>
      <w:r w:rsidRPr="000874E5">
        <w:rPr>
          <w:rFonts w:ascii="Arial" w:hAnsi="Arial" w:cs="Arial"/>
          <w:i/>
        </w:rPr>
        <w:t>Educación</w:t>
      </w:r>
      <w:r w:rsidRPr="000874E5">
        <w:rPr>
          <w:rFonts w:ascii="Arial" w:hAnsi="Arial" w:cs="Arial"/>
        </w:rPr>
        <w:t>. Recuperado en: http://www.mecd.gob.es/educacion-mecd/</w:t>
      </w:r>
    </w:p>
    <w:p w:rsidR="00650CF8" w:rsidRPr="000874E5" w:rsidRDefault="00650CF8" w:rsidP="001F0422">
      <w:pPr>
        <w:pStyle w:val="Prrafodelista"/>
        <w:numPr>
          <w:ilvl w:val="0"/>
          <w:numId w:val="6"/>
        </w:numPr>
        <w:spacing w:before="120" w:after="120"/>
        <w:ind w:left="0" w:firstLine="426"/>
        <w:contextualSpacing/>
        <w:jc w:val="both"/>
        <w:rPr>
          <w:rStyle w:val="Textoennegrita"/>
          <w:rFonts w:ascii="Arial" w:hAnsi="Arial" w:cs="Arial"/>
          <w:b w:val="0"/>
          <w:bCs w:val="0"/>
          <w:color w:val="000000" w:themeColor="text1"/>
        </w:rPr>
      </w:pPr>
      <w:r w:rsidRPr="000874E5">
        <w:rPr>
          <w:rStyle w:val="Textoennegrita"/>
          <w:rFonts w:ascii="Arial" w:hAnsi="Arial" w:cs="Arial"/>
          <w:b w:val="0"/>
          <w:bCs w:val="0"/>
          <w:color w:val="000000" w:themeColor="text1"/>
        </w:rPr>
        <w:t xml:space="preserve">Ortega y Gasset, J. (2004). </w:t>
      </w:r>
      <w:r w:rsidRPr="000874E5">
        <w:rPr>
          <w:rStyle w:val="Textoennegrita"/>
          <w:rFonts w:ascii="Arial" w:hAnsi="Arial" w:cs="Arial"/>
          <w:b w:val="0"/>
          <w:bCs w:val="0"/>
          <w:i/>
          <w:color w:val="000000" w:themeColor="text1"/>
        </w:rPr>
        <w:t>Introducción a una estimativa ¿qué son los valores?,</w:t>
      </w:r>
      <w:r w:rsidRPr="000874E5">
        <w:rPr>
          <w:rStyle w:val="Textoennegrita"/>
          <w:rFonts w:ascii="Arial" w:hAnsi="Arial" w:cs="Arial"/>
          <w:b w:val="0"/>
          <w:bCs w:val="0"/>
          <w:color w:val="000000" w:themeColor="text1"/>
        </w:rPr>
        <w:t xml:space="preserve"> Encuentro: Madrid. </w:t>
      </w:r>
    </w:p>
    <w:p w:rsidR="00650CF8" w:rsidRPr="000874E5" w:rsidRDefault="00650CF8" w:rsidP="001F0422">
      <w:pPr>
        <w:pStyle w:val="Prrafodelista"/>
        <w:numPr>
          <w:ilvl w:val="0"/>
          <w:numId w:val="6"/>
        </w:numPr>
        <w:spacing w:before="120" w:after="120"/>
        <w:ind w:left="0" w:firstLine="426"/>
        <w:contextualSpacing/>
        <w:jc w:val="both"/>
        <w:rPr>
          <w:rStyle w:val="Textoennegrita"/>
          <w:rFonts w:ascii="Arial" w:hAnsi="Arial" w:cs="Arial"/>
          <w:b w:val="0"/>
          <w:bCs w:val="0"/>
          <w:color w:val="000000" w:themeColor="text1"/>
        </w:rPr>
      </w:pPr>
      <w:r w:rsidRPr="000874E5">
        <w:rPr>
          <w:rStyle w:val="Textoennegrita"/>
          <w:rFonts w:ascii="Arial" w:hAnsi="Arial" w:cs="Arial"/>
          <w:b w:val="0"/>
          <w:color w:val="000000" w:themeColor="text1"/>
        </w:rPr>
        <w:t xml:space="preserve">Pérez </w:t>
      </w:r>
      <w:proofErr w:type="spellStart"/>
      <w:r w:rsidRPr="000874E5">
        <w:rPr>
          <w:rStyle w:val="Textoennegrita"/>
          <w:rFonts w:ascii="Arial" w:hAnsi="Arial" w:cs="Arial"/>
          <w:b w:val="0"/>
          <w:color w:val="000000" w:themeColor="text1"/>
        </w:rPr>
        <w:t>Pérez</w:t>
      </w:r>
      <w:proofErr w:type="spellEnd"/>
      <w:r w:rsidRPr="000874E5">
        <w:rPr>
          <w:rStyle w:val="Textoennegrita"/>
          <w:rFonts w:ascii="Arial" w:hAnsi="Arial" w:cs="Arial"/>
          <w:b w:val="0"/>
          <w:color w:val="000000" w:themeColor="text1"/>
        </w:rPr>
        <w:t xml:space="preserve">, C. (2009). </w:t>
      </w:r>
      <w:r w:rsidRPr="000874E5">
        <w:rPr>
          <w:rStyle w:val="Textoennegrita"/>
          <w:rFonts w:ascii="Arial" w:hAnsi="Arial" w:cs="Arial"/>
          <w:b w:val="0"/>
          <w:i/>
          <w:iCs/>
          <w:color w:val="000000" w:themeColor="text1"/>
        </w:rPr>
        <w:t>Valores y Normas para la convivencia en el aula</w:t>
      </w:r>
      <w:r w:rsidRPr="000874E5">
        <w:rPr>
          <w:rStyle w:val="Textoennegrita"/>
          <w:rFonts w:ascii="Arial" w:hAnsi="Arial" w:cs="Arial"/>
          <w:b w:val="0"/>
          <w:i/>
          <w:color w:val="000000" w:themeColor="text1"/>
        </w:rPr>
        <w:t>, Fundamentos Psicopedagógicos</w:t>
      </w:r>
      <w:r w:rsidRPr="000874E5">
        <w:rPr>
          <w:rStyle w:val="Textoennegrita"/>
          <w:rFonts w:ascii="Arial" w:hAnsi="Arial" w:cs="Arial"/>
          <w:b w:val="0"/>
          <w:color w:val="000000" w:themeColor="text1"/>
        </w:rPr>
        <w:t xml:space="preserve">. Madrid: </w:t>
      </w:r>
      <w:proofErr w:type="spellStart"/>
      <w:r w:rsidRPr="000874E5">
        <w:rPr>
          <w:rStyle w:val="Textoennegrita"/>
          <w:rFonts w:ascii="Arial" w:hAnsi="Arial" w:cs="Arial"/>
          <w:b w:val="0"/>
          <w:color w:val="000000" w:themeColor="text1"/>
        </w:rPr>
        <w:t>Eos</w:t>
      </w:r>
      <w:proofErr w:type="spellEnd"/>
      <w:r w:rsidRPr="000874E5">
        <w:rPr>
          <w:rStyle w:val="Textoennegrita"/>
          <w:rFonts w:ascii="Arial" w:hAnsi="Arial" w:cs="Arial"/>
          <w:b w:val="0"/>
          <w:color w:val="000000" w:themeColor="text1"/>
        </w:rPr>
        <w:t xml:space="preserve">. </w:t>
      </w:r>
    </w:p>
    <w:p w:rsidR="00650CF8" w:rsidRPr="000874E5" w:rsidRDefault="003D1229" w:rsidP="001F0422">
      <w:pPr>
        <w:pStyle w:val="Prrafodelista"/>
        <w:numPr>
          <w:ilvl w:val="0"/>
          <w:numId w:val="6"/>
        </w:numPr>
        <w:spacing w:before="120" w:after="120"/>
        <w:ind w:left="0" w:firstLine="426"/>
        <w:contextualSpacing/>
        <w:jc w:val="both"/>
        <w:rPr>
          <w:rFonts w:ascii="Arial" w:hAnsi="Arial" w:cs="Arial"/>
          <w:color w:val="000000" w:themeColor="text1"/>
        </w:rPr>
      </w:pPr>
      <w:proofErr w:type="spellStart"/>
      <w:r w:rsidRPr="000874E5">
        <w:rPr>
          <w:rFonts w:ascii="Arial" w:hAnsi="Arial" w:cs="Arial"/>
        </w:rPr>
        <w:t>Perrenoud</w:t>
      </w:r>
      <w:proofErr w:type="spellEnd"/>
      <w:r w:rsidRPr="000874E5">
        <w:rPr>
          <w:rFonts w:ascii="Arial" w:hAnsi="Arial" w:cs="Arial"/>
        </w:rPr>
        <w:t xml:space="preserve">, P. </w:t>
      </w:r>
      <w:r w:rsidR="00650CF8" w:rsidRPr="000874E5">
        <w:rPr>
          <w:rFonts w:ascii="Arial" w:hAnsi="Arial" w:cs="Arial"/>
        </w:rPr>
        <w:t>(2004).</w:t>
      </w:r>
      <w:r w:rsidRPr="000874E5">
        <w:rPr>
          <w:rFonts w:ascii="Arial" w:hAnsi="Arial" w:cs="Arial"/>
          <w:i/>
        </w:rPr>
        <w:t>10nuevas</w:t>
      </w:r>
      <w:r w:rsidR="00650CF8" w:rsidRPr="000874E5">
        <w:rPr>
          <w:rFonts w:ascii="Arial" w:hAnsi="Arial" w:cs="Arial"/>
          <w:i/>
        </w:rPr>
        <w:t xml:space="preserve"> competencias para enseñar.</w:t>
      </w:r>
      <w:r w:rsidR="00650CF8" w:rsidRPr="000874E5">
        <w:rPr>
          <w:rFonts w:ascii="Arial" w:hAnsi="Arial" w:cs="Arial"/>
        </w:rPr>
        <w:t xml:space="preserve"> Barcelona: </w:t>
      </w:r>
      <w:proofErr w:type="spellStart"/>
      <w:r w:rsidR="00650CF8" w:rsidRPr="000874E5">
        <w:rPr>
          <w:rFonts w:ascii="Arial" w:hAnsi="Arial" w:cs="Arial"/>
        </w:rPr>
        <w:t>Graó</w:t>
      </w:r>
      <w:proofErr w:type="spellEnd"/>
      <w:r w:rsidR="00650CF8" w:rsidRPr="000874E5">
        <w:rPr>
          <w:rFonts w:ascii="Arial" w:hAnsi="Arial" w:cs="Arial"/>
        </w:rPr>
        <w:t>.</w:t>
      </w:r>
    </w:p>
    <w:p w:rsidR="00650CF8" w:rsidRPr="000874E5" w:rsidRDefault="00650CF8" w:rsidP="001F0422">
      <w:pPr>
        <w:pStyle w:val="Prrafodelista"/>
        <w:numPr>
          <w:ilvl w:val="0"/>
          <w:numId w:val="6"/>
        </w:numPr>
        <w:spacing w:before="120" w:after="120"/>
        <w:ind w:left="0" w:firstLine="426"/>
        <w:contextualSpacing/>
        <w:jc w:val="both"/>
        <w:rPr>
          <w:rFonts w:ascii="Arial" w:hAnsi="Arial" w:cs="Arial"/>
          <w:color w:val="000000" w:themeColor="text1"/>
        </w:rPr>
      </w:pPr>
      <w:r w:rsidRPr="000874E5">
        <w:rPr>
          <w:rFonts w:ascii="Arial" w:hAnsi="Arial" w:cs="Arial"/>
        </w:rPr>
        <w:t xml:space="preserve">Torrego, J. (2009). </w:t>
      </w:r>
      <w:r w:rsidRPr="000874E5">
        <w:rPr>
          <w:rFonts w:ascii="Arial" w:hAnsi="Arial" w:cs="Arial"/>
          <w:i/>
        </w:rPr>
        <w:t>Mediación de conflictos.</w:t>
      </w:r>
      <w:r w:rsidRPr="000874E5">
        <w:rPr>
          <w:rFonts w:ascii="Arial" w:hAnsi="Arial" w:cs="Arial"/>
        </w:rPr>
        <w:t xml:space="preserve"> Recuperado de: https://www.youtube.com/watch?v=ztAzgzMPmQE</w:t>
      </w:r>
    </w:p>
    <w:p w:rsidR="005E5680" w:rsidRPr="000874E5" w:rsidRDefault="005E5680" w:rsidP="001F0422">
      <w:pPr>
        <w:pStyle w:val="Prrafodelista"/>
        <w:numPr>
          <w:ilvl w:val="0"/>
          <w:numId w:val="6"/>
        </w:numPr>
        <w:spacing w:before="120" w:after="120"/>
        <w:ind w:left="0" w:firstLine="426"/>
        <w:contextualSpacing/>
        <w:jc w:val="both"/>
        <w:rPr>
          <w:rFonts w:ascii="Arial" w:hAnsi="Arial" w:cs="Arial"/>
          <w:color w:val="000000" w:themeColor="text1"/>
        </w:rPr>
      </w:pPr>
      <w:r w:rsidRPr="000874E5">
        <w:rPr>
          <w:rFonts w:ascii="Arial" w:hAnsi="Arial" w:cs="Arial"/>
          <w:color w:val="000000" w:themeColor="text1"/>
        </w:rPr>
        <w:t xml:space="preserve">Unamuno, M. </w:t>
      </w:r>
      <w:r w:rsidR="003C2645" w:rsidRPr="000874E5">
        <w:rPr>
          <w:rFonts w:ascii="Arial" w:hAnsi="Arial" w:cs="Arial"/>
          <w:color w:val="000000" w:themeColor="text1"/>
        </w:rPr>
        <w:t xml:space="preserve">(2005). San Martín Bueno, </w:t>
      </w:r>
      <w:proofErr w:type="spellStart"/>
      <w:r w:rsidR="003C2645" w:rsidRPr="000874E5">
        <w:rPr>
          <w:rFonts w:ascii="Arial" w:hAnsi="Arial" w:cs="Arial"/>
          <w:color w:val="000000" w:themeColor="text1"/>
        </w:rPr>
        <w:t>Martir</w:t>
      </w:r>
      <w:proofErr w:type="spellEnd"/>
      <w:r w:rsidR="003C2645" w:rsidRPr="000874E5">
        <w:rPr>
          <w:rFonts w:ascii="Arial" w:hAnsi="Arial" w:cs="Arial"/>
          <w:color w:val="000000" w:themeColor="text1"/>
        </w:rPr>
        <w:t>. Madrid: Cátedra.</w:t>
      </w:r>
    </w:p>
    <w:p w:rsidR="00650CF8" w:rsidRPr="000874E5" w:rsidRDefault="00650CF8" w:rsidP="001F0422">
      <w:pPr>
        <w:pStyle w:val="Prrafodelista"/>
        <w:numPr>
          <w:ilvl w:val="0"/>
          <w:numId w:val="7"/>
        </w:numPr>
        <w:spacing w:before="120" w:after="120"/>
        <w:ind w:left="0" w:firstLine="426"/>
        <w:contextualSpacing/>
        <w:jc w:val="both"/>
        <w:rPr>
          <w:rFonts w:ascii="Arial" w:hAnsi="Arial" w:cs="Arial"/>
        </w:rPr>
      </w:pPr>
      <w:proofErr w:type="spellStart"/>
      <w:r w:rsidRPr="000874E5">
        <w:rPr>
          <w:rFonts w:ascii="Arial" w:hAnsi="Arial" w:cs="Arial"/>
          <w:lang w:val="es-ES"/>
        </w:rPr>
        <w:t>Haft</w:t>
      </w:r>
      <w:proofErr w:type="spellEnd"/>
      <w:r w:rsidRPr="000874E5">
        <w:rPr>
          <w:rFonts w:ascii="Arial" w:hAnsi="Arial" w:cs="Arial"/>
          <w:lang w:val="es-ES"/>
        </w:rPr>
        <w:t xml:space="preserve">, S., Witt, J. y Thomas, T. (Productores) y </w:t>
      </w:r>
      <w:proofErr w:type="spellStart"/>
      <w:r w:rsidRPr="000874E5">
        <w:rPr>
          <w:rFonts w:ascii="Arial" w:hAnsi="Arial" w:cs="Arial"/>
          <w:lang w:val="es-ES"/>
        </w:rPr>
        <w:t>Weir</w:t>
      </w:r>
      <w:proofErr w:type="spellEnd"/>
      <w:r w:rsidRPr="000874E5">
        <w:rPr>
          <w:rFonts w:ascii="Arial" w:hAnsi="Arial" w:cs="Arial"/>
          <w:lang w:val="es-ES"/>
        </w:rPr>
        <w:t xml:space="preserve">, P. (Director). </w:t>
      </w:r>
      <w:r w:rsidRPr="000874E5">
        <w:rPr>
          <w:rFonts w:ascii="Arial" w:hAnsi="Arial" w:cs="Arial"/>
        </w:rPr>
        <w:t xml:space="preserve">(1989). </w:t>
      </w:r>
      <w:r w:rsidRPr="000874E5">
        <w:rPr>
          <w:rFonts w:ascii="Arial" w:hAnsi="Arial" w:cs="Arial"/>
          <w:i/>
        </w:rPr>
        <w:t>El club de los poetas muertos.</w:t>
      </w:r>
      <w:r w:rsidRPr="000874E5">
        <w:rPr>
          <w:rFonts w:ascii="Arial" w:hAnsi="Arial" w:cs="Arial"/>
        </w:rPr>
        <w:t xml:space="preserve"> Estados Unidos: </w:t>
      </w:r>
      <w:r w:rsidRPr="000874E5">
        <w:rPr>
          <w:rFonts w:ascii="Arial" w:hAnsi="Arial" w:cs="Arial"/>
          <w:lang w:val="en-US"/>
        </w:rPr>
        <w:t>Touchstone Pictures y Silver Screen Partners IV.</w:t>
      </w:r>
    </w:p>
    <w:p w:rsidR="00650CF8" w:rsidRPr="000874E5" w:rsidRDefault="00650CF8" w:rsidP="001F0422">
      <w:pPr>
        <w:pStyle w:val="Prrafodelista"/>
        <w:numPr>
          <w:ilvl w:val="0"/>
          <w:numId w:val="7"/>
        </w:numPr>
        <w:spacing w:before="120" w:after="120"/>
        <w:ind w:left="0" w:firstLine="426"/>
        <w:contextualSpacing/>
        <w:jc w:val="both"/>
        <w:rPr>
          <w:rFonts w:ascii="Arial" w:hAnsi="Arial" w:cs="Arial"/>
        </w:rPr>
      </w:pPr>
      <w:r w:rsidRPr="000874E5">
        <w:rPr>
          <w:rFonts w:ascii="Arial" w:hAnsi="Arial" w:cs="Arial"/>
        </w:rPr>
        <w:t xml:space="preserve">Morales, J. M. (Productor) y Olivares, G. (Director). (2010). </w:t>
      </w:r>
      <w:proofErr w:type="spellStart"/>
      <w:r w:rsidRPr="000874E5">
        <w:rPr>
          <w:rFonts w:ascii="Arial" w:hAnsi="Arial" w:cs="Arial"/>
          <w:i/>
        </w:rPr>
        <w:t>Entrelobos</w:t>
      </w:r>
      <w:proofErr w:type="spellEnd"/>
      <w:r w:rsidRPr="000874E5">
        <w:rPr>
          <w:rFonts w:ascii="Arial" w:hAnsi="Arial" w:cs="Arial"/>
        </w:rPr>
        <w:t xml:space="preserve">. España: </w:t>
      </w:r>
      <w:proofErr w:type="spellStart"/>
      <w:r w:rsidRPr="000874E5">
        <w:rPr>
          <w:rFonts w:ascii="Arial" w:hAnsi="Arial" w:cs="Arial"/>
        </w:rPr>
        <w:t>Wanda</w:t>
      </w:r>
      <w:proofErr w:type="spellEnd"/>
      <w:r w:rsidRPr="000874E5">
        <w:rPr>
          <w:rFonts w:ascii="Arial" w:hAnsi="Arial" w:cs="Arial"/>
        </w:rPr>
        <w:t xml:space="preserve"> Visión, </w:t>
      </w:r>
      <w:proofErr w:type="spellStart"/>
      <w:r w:rsidRPr="000874E5">
        <w:rPr>
          <w:rFonts w:ascii="Arial" w:hAnsi="Arial" w:cs="Arial"/>
        </w:rPr>
        <w:t>Arakao</w:t>
      </w:r>
      <w:proofErr w:type="spellEnd"/>
      <w:r w:rsidRPr="000874E5">
        <w:rPr>
          <w:rFonts w:ascii="Arial" w:hAnsi="Arial" w:cs="Arial"/>
        </w:rPr>
        <w:t xml:space="preserve"> Film y </w:t>
      </w:r>
      <w:proofErr w:type="spellStart"/>
      <w:r w:rsidRPr="000874E5">
        <w:rPr>
          <w:rFonts w:ascii="Arial" w:hAnsi="Arial" w:cs="Arial"/>
        </w:rPr>
        <w:t>Sophisticated</w:t>
      </w:r>
      <w:proofErr w:type="spellEnd"/>
      <w:r w:rsidRPr="000874E5">
        <w:rPr>
          <w:rFonts w:ascii="Arial" w:hAnsi="Arial" w:cs="Arial"/>
        </w:rPr>
        <w:t xml:space="preserve"> Films.</w:t>
      </w:r>
    </w:p>
    <w:p w:rsidR="00650CF8" w:rsidRPr="000874E5" w:rsidRDefault="00650CF8" w:rsidP="001F0422">
      <w:pPr>
        <w:pStyle w:val="Prrafodelista"/>
        <w:numPr>
          <w:ilvl w:val="0"/>
          <w:numId w:val="7"/>
        </w:numPr>
        <w:spacing w:before="120" w:after="120"/>
        <w:ind w:left="0" w:firstLine="426"/>
        <w:contextualSpacing/>
        <w:jc w:val="both"/>
        <w:rPr>
          <w:rFonts w:ascii="Arial" w:hAnsi="Arial" w:cs="Arial"/>
        </w:rPr>
      </w:pPr>
      <w:proofErr w:type="spellStart"/>
      <w:r w:rsidRPr="000874E5">
        <w:rPr>
          <w:rFonts w:ascii="Arial" w:hAnsi="Arial" w:cs="Arial"/>
        </w:rPr>
        <w:t>Watzlawick</w:t>
      </w:r>
      <w:proofErr w:type="spellEnd"/>
      <w:r w:rsidRPr="000874E5">
        <w:rPr>
          <w:rFonts w:ascii="Arial" w:hAnsi="Arial" w:cs="Arial"/>
        </w:rPr>
        <w:t>, P. (2003).</w:t>
      </w:r>
      <w:r w:rsidRPr="000874E5">
        <w:rPr>
          <w:rFonts w:ascii="Arial" w:eastAsia="Times New Roman" w:hAnsi="Arial" w:cs="Arial"/>
          <w:i/>
          <w:iCs/>
        </w:rPr>
        <w:t xml:space="preserve"> ¿Es real la realidad?: confusión, desinformación, comunicación.  </w:t>
      </w:r>
      <w:r w:rsidRPr="000874E5">
        <w:rPr>
          <w:rFonts w:ascii="Arial" w:eastAsia="Times New Roman" w:hAnsi="Arial" w:cs="Arial"/>
          <w:iCs/>
        </w:rPr>
        <w:t>Madrid: Herder.</w:t>
      </w:r>
    </w:p>
    <w:sectPr w:rsidR="00650CF8" w:rsidRPr="000874E5" w:rsidSect="001F0422">
      <w:headerReference w:type="default" r:id="rId18"/>
      <w:footerReference w:type="even" r:id="rId19"/>
      <w:footerReference w:type="default" r:id="rId20"/>
      <w:footnotePr>
        <w:pos w:val="beneathText"/>
      </w:footnotePr>
      <w:pgSz w:w="11900" w:h="16840" w:code="9"/>
      <w:pgMar w:top="1701" w:right="1134" w:bottom="1134" w:left="1701" w:header="567" w:footer="17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F7F7F" w:rsidRDefault="00CF7F7F" w:rsidP="006E78EE">
      <w:r>
        <w:separator/>
      </w:r>
    </w:p>
  </w:endnote>
  <w:endnote w:type="continuationSeparator" w:id="1">
    <w:p w:rsidR="00CF7F7F" w:rsidRDefault="00CF7F7F" w:rsidP="006E78E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A00002BF" w:usb1="68C7FCFB" w:usb2="00000010" w:usb3="00000000" w:csb0="0002009F" w:csb1="00000000"/>
  </w:font>
  <w:font w:name="Times">
    <w:altName w:val="﷽﷽﷽﷽﷽﷽臹蛣ኀ"/>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Grande">
    <w:altName w:val="Lucida Grande"/>
    <w:charset w:val="00"/>
    <w:family w:val="swiss"/>
    <w:pitch w:val="variable"/>
    <w:sig w:usb0="E1000AEF" w:usb1="5000A1FF" w:usb2="00000000" w:usb3="00000000" w:csb0="000001B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notTrueType/>
    <w:pitch w:val="variable"/>
    <w:sig w:usb0="00000001" w:usb1="080E0000" w:usb2="00000010" w:usb3="00000000" w:csb0="00040000"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7F7F" w:rsidRDefault="00454DF5" w:rsidP="00DF335B">
    <w:pPr>
      <w:pStyle w:val="Piedepgina"/>
      <w:framePr w:wrap="around" w:vAnchor="text" w:hAnchor="margin" w:xAlign="right" w:y="1"/>
      <w:rPr>
        <w:rStyle w:val="Nmerodepgina"/>
      </w:rPr>
    </w:pPr>
    <w:r>
      <w:rPr>
        <w:rStyle w:val="Nmerodepgina"/>
      </w:rPr>
      <w:fldChar w:fldCharType="begin"/>
    </w:r>
    <w:r w:rsidR="00CF7F7F">
      <w:rPr>
        <w:rStyle w:val="Nmerodepgina"/>
      </w:rPr>
      <w:instrText xml:space="preserve">PAGE  </w:instrText>
    </w:r>
    <w:r>
      <w:rPr>
        <w:rStyle w:val="Nmerodepgina"/>
      </w:rPr>
      <w:fldChar w:fldCharType="end"/>
    </w:r>
  </w:p>
  <w:p w:rsidR="00CF7F7F" w:rsidRDefault="00CF7F7F" w:rsidP="0042688E">
    <w:pPr>
      <w:pStyle w:val="Piedepgin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900253"/>
      <w:docPartObj>
        <w:docPartGallery w:val="Page Numbers (Bottom of Page)"/>
        <w:docPartUnique/>
      </w:docPartObj>
    </w:sdtPr>
    <w:sdtContent>
      <w:p w:rsidR="00CF7F7F" w:rsidRDefault="00454DF5">
        <w:pPr>
          <w:pStyle w:val="Piedepgina"/>
          <w:jc w:val="right"/>
        </w:pPr>
        <w:fldSimple w:instr=" PAGE   \* MERGEFORMAT ">
          <w:r w:rsidR="00E31133">
            <w:rPr>
              <w:noProof/>
            </w:rPr>
            <w:t>57</w:t>
          </w:r>
        </w:fldSimple>
      </w:p>
    </w:sdtContent>
  </w:sdt>
  <w:p w:rsidR="00CF7F7F" w:rsidRDefault="00CF7F7F" w:rsidP="0042688E">
    <w:pPr>
      <w:pStyle w:val="Piedepgina"/>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F7F7F" w:rsidRDefault="00CF7F7F" w:rsidP="006E78EE">
      <w:r>
        <w:separator/>
      </w:r>
    </w:p>
  </w:footnote>
  <w:footnote w:type="continuationSeparator" w:id="1">
    <w:p w:rsidR="00CF7F7F" w:rsidRDefault="00CF7F7F" w:rsidP="006E78E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7F7F" w:rsidRPr="000874E5" w:rsidRDefault="00CF7F7F">
    <w:pPr>
      <w:pStyle w:val="Encabezado"/>
      <w:rPr>
        <w:sz w:val="22"/>
        <w:szCs w:val="22"/>
      </w:rPr>
    </w:pPr>
    <w:r w:rsidRPr="000874E5">
      <w:rPr>
        <w:sz w:val="22"/>
        <w:szCs w:val="22"/>
      </w:rPr>
      <w:t xml:space="preserve">Programación </w:t>
    </w:r>
    <w:r w:rsidRPr="000874E5">
      <w:rPr>
        <w:i/>
        <w:sz w:val="22"/>
        <w:szCs w:val="22"/>
      </w:rPr>
      <w:t>Lengua Castellana y Literatura</w:t>
    </w:r>
    <w:r w:rsidRPr="000874E5">
      <w:rPr>
        <w:b/>
        <w:sz w:val="22"/>
        <w:szCs w:val="22"/>
      </w:rPr>
      <w:t>4º de ESO 2020-21</w:t>
    </w:r>
    <w:r w:rsidRPr="000874E5">
      <w:rPr>
        <w:sz w:val="22"/>
        <w:szCs w:val="22"/>
      </w:rPr>
      <w:tab/>
      <w:t>Rocío Martín Martín</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B26150"/>
    <w:multiLevelType w:val="multilevel"/>
    <w:tmpl w:val="11007E3A"/>
    <w:lvl w:ilvl="0">
      <w:start w:val="8"/>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
    <w:nsid w:val="0579103A"/>
    <w:multiLevelType w:val="multilevel"/>
    <w:tmpl w:val="52FA9EE4"/>
    <w:lvl w:ilvl="0">
      <w:start w:val="10"/>
      <w:numFmt w:val="decimal"/>
      <w:lvlText w:val="%1."/>
      <w:lvlJc w:val="left"/>
      <w:pPr>
        <w:ind w:left="540" w:hanging="54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
    <w:nsid w:val="0B2E1399"/>
    <w:multiLevelType w:val="hybridMultilevel"/>
    <w:tmpl w:val="D13C61D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0BB71DB3"/>
    <w:multiLevelType w:val="hybridMultilevel"/>
    <w:tmpl w:val="C32CEA0A"/>
    <w:lvl w:ilvl="0" w:tplc="C4326630">
      <w:start w:val="2"/>
      <w:numFmt w:val="bullet"/>
      <w:lvlText w:val="-"/>
      <w:lvlJc w:val="left"/>
      <w:pPr>
        <w:ind w:left="720" w:hanging="360"/>
      </w:pPr>
      <w:rPr>
        <w:rFonts w:ascii="Times New Roman" w:eastAsia="Cambria" w:hAnsi="Times New Roman" w:cs="Times New Roman"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0F086609"/>
    <w:multiLevelType w:val="hybridMultilevel"/>
    <w:tmpl w:val="80F6C6C2"/>
    <w:lvl w:ilvl="0" w:tplc="0C0A0003">
      <w:start w:val="1"/>
      <w:numFmt w:val="bullet"/>
      <w:lvlText w:val="o"/>
      <w:lvlJc w:val="left"/>
      <w:pPr>
        <w:ind w:left="720" w:hanging="360"/>
      </w:pPr>
      <w:rPr>
        <w:rFonts w:ascii="Courier New" w:hAnsi="Courier New" w:cs="Courier New"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106A6C28"/>
    <w:multiLevelType w:val="hybridMultilevel"/>
    <w:tmpl w:val="EED8606A"/>
    <w:lvl w:ilvl="0" w:tplc="0C0A000B">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181E68CD"/>
    <w:multiLevelType w:val="hybridMultilevel"/>
    <w:tmpl w:val="D13C61D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nsid w:val="1F0247FA"/>
    <w:multiLevelType w:val="hybridMultilevel"/>
    <w:tmpl w:val="B1521364"/>
    <w:lvl w:ilvl="0" w:tplc="04245858">
      <w:start w:val="4"/>
      <w:numFmt w:val="bullet"/>
      <w:lvlText w:val="-"/>
      <w:lvlJc w:val="left"/>
      <w:pPr>
        <w:ind w:left="360" w:hanging="360"/>
      </w:pPr>
      <w:rPr>
        <w:rFonts w:ascii="Cambria" w:eastAsiaTheme="minorEastAsia" w:hAnsi="Cambria" w:cstheme="minorBidi"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8">
    <w:nsid w:val="217D6399"/>
    <w:multiLevelType w:val="hybridMultilevel"/>
    <w:tmpl w:val="D13C61D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nsid w:val="23C32FBF"/>
    <w:multiLevelType w:val="hybridMultilevel"/>
    <w:tmpl w:val="208C1D66"/>
    <w:lvl w:ilvl="0" w:tplc="AAEA84E0">
      <w:start w:val="1"/>
      <w:numFmt w:val="decimal"/>
      <w:lvlText w:val="%1."/>
      <w:lvlJc w:val="left"/>
      <w:pPr>
        <w:ind w:left="1409" w:hanging="700"/>
      </w:pPr>
      <w:rPr>
        <w:rFonts w:hint="default"/>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10">
    <w:nsid w:val="26332451"/>
    <w:multiLevelType w:val="hybridMultilevel"/>
    <w:tmpl w:val="D13C61D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nsid w:val="29166C95"/>
    <w:multiLevelType w:val="hybridMultilevel"/>
    <w:tmpl w:val="D13C61D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nsid w:val="2B9C321B"/>
    <w:multiLevelType w:val="hybridMultilevel"/>
    <w:tmpl w:val="D13C61D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nsid w:val="2DBA659C"/>
    <w:multiLevelType w:val="multilevel"/>
    <w:tmpl w:val="DCFE7AE2"/>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2EF06580"/>
    <w:multiLevelType w:val="hybridMultilevel"/>
    <w:tmpl w:val="BED210D2"/>
    <w:lvl w:ilvl="0" w:tplc="9384CAF6">
      <w:start w:val="15"/>
      <w:numFmt w:val="bullet"/>
      <w:lvlText w:val="-"/>
      <w:lvlJc w:val="left"/>
      <w:pPr>
        <w:ind w:left="720" w:hanging="360"/>
      </w:pPr>
      <w:rPr>
        <w:rFonts w:ascii="Times" w:eastAsia="Times New Roman" w:hAnsi="Times" w:cs="Times New Roman" w:hint="default"/>
      </w:rPr>
    </w:lvl>
    <w:lvl w:ilvl="1" w:tplc="0C0A0003">
      <w:start w:val="1"/>
      <w:numFmt w:val="bullet"/>
      <w:lvlText w:val="o"/>
      <w:lvlJc w:val="left"/>
      <w:pPr>
        <w:ind w:left="1440" w:hanging="360"/>
      </w:pPr>
      <w:rPr>
        <w:rFonts w:ascii="Courier New" w:hAnsi="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nsid w:val="3CCB7850"/>
    <w:multiLevelType w:val="multilevel"/>
    <w:tmpl w:val="B484DF4C"/>
    <w:lvl w:ilvl="0">
      <w:start w:val="12"/>
      <w:numFmt w:val="decimal"/>
      <w:lvlText w:val="%1."/>
      <w:lvlJc w:val="left"/>
      <w:pPr>
        <w:ind w:left="480" w:hanging="480"/>
      </w:pPr>
      <w:rPr>
        <w:rFonts w:hint="default"/>
      </w:rPr>
    </w:lvl>
    <w:lvl w:ilvl="1">
      <w:start w:val="1"/>
      <w:numFmt w:val="decimal"/>
      <w:lvlText w:val="%1.%2."/>
      <w:lvlJc w:val="left"/>
      <w:pPr>
        <w:ind w:left="1189" w:hanging="48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6">
    <w:nsid w:val="3F057324"/>
    <w:multiLevelType w:val="hybridMultilevel"/>
    <w:tmpl w:val="D82EEEEC"/>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nsid w:val="44E13809"/>
    <w:multiLevelType w:val="hybridMultilevel"/>
    <w:tmpl w:val="3D1CB562"/>
    <w:lvl w:ilvl="0" w:tplc="FB1E3128">
      <w:start w:val="1"/>
      <w:numFmt w:val="decimal"/>
      <w:lvlText w:val="%1."/>
      <w:lvlJc w:val="left"/>
      <w:pPr>
        <w:ind w:left="644" w:hanging="360"/>
      </w:pPr>
      <w:rPr>
        <w:rFonts w:hint="default"/>
      </w:rPr>
    </w:lvl>
    <w:lvl w:ilvl="1" w:tplc="0C0A0019" w:tentative="1">
      <w:start w:val="1"/>
      <w:numFmt w:val="lowerLetter"/>
      <w:lvlText w:val="%2."/>
      <w:lvlJc w:val="left"/>
      <w:pPr>
        <w:ind w:left="1364" w:hanging="360"/>
      </w:pPr>
    </w:lvl>
    <w:lvl w:ilvl="2" w:tplc="0C0A001B" w:tentative="1">
      <w:start w:val="1"/>
      <w:numFmt w:val="lowerRoman"/>
      <w:lvlText w:val="%3."/>
      <w:lvlJc w:val="right"/>
      <w:pPr>
        <w:ind w:left="2084" w:hanging="180"/>
      </w:pPr>
    </w:lvl>
    <w:lvl w:ilvl="3" w:tplc="0C0A000F" w:tentative="1">
      <w:start w:val="1"/>
      <w:numFmt w:val="decimal"/>
      <w:lvlText w:val="%4."/>
      <w:lvlJc w:val="left"/>
      <w:pPr>
        <w:ind w:left="2804" w:hanging="360"/>
      </w:pPr>
    </w:lvl>
    <w:lvl w:ilvl="4" w:tplc="0C0A0019" w:tentative="1">
      <w:start w:val="1"/>
      <w:numFmt w:val="lowerLetter"/>
      <w:lvlText w:val="%5."/>
      <w:lvlJc w:val="left"/>
      <w:pPr>
        <w:ind w:left="3524" w:hanging="360"/>
      </w:pPr>
    </w:lvl>
    <w:lvl w:ilvl="5" w:tplc="0C0A001B" w:tentative="1">
      <w:start w:val="1"/>
      <w:numFmt w:val="lowerRoman"/>
      <w:lvlText w:val="%6."/>
      <w:lvlJc w:val="right"/>
      <w:pPr>
        <w:ind w:left="4244" w:hanging="180"/>
      </w:pPr>
    </w:lvl>
    <w:lvl w:ilvl="6" w:tplc="0C0A000F" w:tentative="1">
      <w:start w:val="1"/>
      <w:numFmt w:val="decimal"/>
      <w:lvlText w:val="%7."/>
      <w:lvlJc w:val="left"/>
      <w:pPr>
        <w:ind w:left="4964" w:hanging="360"/>
      </w:pPr>
    </w:lvl>
    <w:lvl w:ilvl="7" w:tplc="0C0A0019" w:tentative="1">
      <w:start w:val="1"/>
      <w:numFmt w:val="lowerLetter"/>
      <w:lvlText w:val="%8."/>
      <w:lvlJc w:val="left"/>
      <w:pPr>
        <w:ind w:left="5684" w:hanging="360"/>
      </w:pPr>
    </w:lvl>
    <w:lvl w:ilvl="8" w:tplc="0C0A001B" w:tentative="1">
      <w:start w:val="1"/>
      <w:numFmt w:val="lowerRoman"/>
      <w:lvlText w:val="%9."/>
      <w:lvlJc w:val="right"/>
      <w:pPr>
        <w:ind w:left="6404" w:hanging="180"/>
      </w:pPr>
    </w:lvl>
  </w:abstractNum>
  <w:abstractNum w:abstractNumId="18">
    <w:nsid w:val="47C75FFE"/>
    <w:multiLevelType w:val="hybridMultilevel"/>
    <w:tmpl w:val="D13C61D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nsid w:val="51D10130"/>
    <w:multiLevelType w:val="hybridMultilevel"/>
    <w:tmpl w:val="D13C61D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nsid w:val="5849201F"/>
    <w:multiLevelType w:val="hybridMultilevel"/>
    <w:tmpl w:val="D13C61D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nsid w:val="6CAB1830"/>
    <w:multiLevelType w:val="hybridMultilevel"/>
    <w:tmpl w:val="D13C61D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nsid w:val="6E38269E"/>
    <w:multiLevelType w:val="hybridMultilevel"/>
    <w:tmpl w:val="427CEE56"/>
    <w:lvl w:ilvl="0" w:tplc="9D707FB8">
      <w:start w:val="14"/>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nsid w:val="70E66E2D"/>
    <w:multiLevelType w:val="hybridMultilevel"/>
    <w:tmpl w:val="C77EA202"/>
    <w:lvl w:ilvl="0" w:tplc="4BFA4844">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4">
    <w:nsid w:val="71F168A8"/>
    <w:multiLevelType w:val="multilevel"/>
    <w:tmpl w:val="CA745E36"/>
    <w:lvl w:ilvl="0">
      <w:start w:val="1"/>
      <w:numFmt w:val="decimal"/>
      <w:lvlText w:val="%1."/>
      <w:lvlJc w:val="left"/>
      <w:pPr>
        <w:ind w:left="644" w:hanging="360"/>
      </w:pPr>
      <w:rPr>
        <w:rFonts w:hint="default"/>
      </w:rPr>
    </w:lvl>
    <w:lvl w:ilvl="1">
      <w:start w:val="2"/>
      <w:numFmt w:val="decimal"/>
      <w:isLgl/>
      <w:lvlText w:val="%1.%2."/>
      <w:lvlJc w:val="left"/>
      <w:pPr>
        <w:ind w:left="1429" w:hanging="720"/>
      </w:pPr>
      <w:rPr>
        <w:rFonts w:hint="default"/>
      </w:rPr>
    </w:lvl>
    <w:lvl w:ilvl="2">
      <w:start w:val="1"/>
      <w:numFmt w:val="decimal"/>
      <w:isLgl/>
      <w:lvlText w:val="%1.%2.%3."/>
      <w:lvlJc w:val="left"/>
      <w:pPr>
        <w:ind w:left="1854" w:hanging="720"/>
      </w:pPr>
      <w:rPr>
        <w:rFonts w:hint="default"/>
      </w:rPr>
    </w:lvl>
    <w:lvl w:ilvl="3">
      <w:start w:val="1"/>
      <w:numFmt w:val="decimal"/>
      <w:isLgl/>
      <w:lvlText w:val="%1.%2.%3.%4."/>
      <w:lvlJc w:val="left"/>
      <w:pPr>
        <w:ind w:left="2639" w:hanging="1080"/>
      </w:pPr>
      <w:rPr>
        <w:rFonts w:hint="default"/>
      </w:rPr>
    </w:lvl>
    <w:lvl w:ilvl="4">
      <w:start w:val="1"/>
      <w:numFmt w:val="decimal"/>
      <w:isLgl/>
      <w:lvlText w:val="%1.%2.%3.%4.%5."/>
      <w:lvlJc w:val="left"/>
      <w:pPr>
        <w:ind w:left="3064" w:hanging="1080"/>
      </w:pPr>
      <w:rPr>
        <w:rFonts w:hint="default"/>
      </w:rPr>
    </w:lvl>
    <w:lvl w:ilvl="5">
      <w:start w:val="1"/>
      <w:numFmt w:val="decimal"/>
      <w:isLgl/>
      <w:lvlText w:val="%1.%2.%3.%4.%5.%6."/>
      <w:lvlJc w:val="left"/>
      <w:pPr>
        <w:ind w:left="3849" w:hanging="1440"/>
      </w:pPr>
      <w:rPr>
        <w:rFonts w:hint="default"/>
      </w:rPr>
    </w:lvl>
    <w:lvl w:ilvl="6">
      <w:start w:val="1"/>
      <w:numFmt w:val="decimal"/>
      <w:isLgl/>
      <w:lvlText w:val="%1.%2.%3.%4.%5.%6.%7."/>
      <w:lvlJc w:val="left"/>
      <w:pPr>
        <w:ind w:left="4274" w:hanging="1440"/>
      </w:pPr>
      <w:rPr>
        <w:rFonts w:hint="default"/>
      </w:rPr>
    </w:lvl>
    <w:lvl w:ilvl="7">
      <w:start w:val="1"/>
      <w:numFmt w:val="decimal"/>
      <w:isLgl/>
      <w:lvlText w:val="%1.%2.%3.%4.%5.%6.%7.%8."/>
      <w:lvlJc w:val="left"/>
      <w:pPr>
        <w:ind w:left="5059" w:hanging="1800"/>
      </w:pPr>
      <w:rPr>
        <w:rFonts w:hint="default"/>
      </w:rPr>
    </w:lvl>
    <w:lvl w:ilvl="8">
      <w:start w:val="1"/>
      <w:numFmt w:val="decimal"/>
      <w:isLgl/>
      <w:lvlText w:val="%1.%2.%3.%4.%5.%6.%7.%8.%9."/>
      <w:lvlJc w:val="left"/>
      <w:pPr>
        <w:ind w:left="5844" w:hanging="2160"/>
      </w:pPr>
      <w:rPr>
        <w:rFonts w:hint="default"/>
      </w:rPr>
    </w:lvl>
  </w:abstractNum>
  <w:abstractNum w:abstractNumId="25">
    <w:nsid w:val="7232356D"/>
    <w:multiLevelType w:val="multilevel"/>
    <w:tmpl w:val="BD6EA930"/>
    <w:lvl w:ilvl="0">
      <w:start w:val="1"/>
      <w:numFmt w:val="decimal"/>
      <w:lvlText w:val="%1."/>
      <w:lvlJc w:val="left"/>
      <w:pPr>
        <w:ind w:left="1429" w:hanging="720"/>
      </w:pPr>
      <w:rPr>
        <w:rFonts w:hint="default"/>
      </w:rPr>
    </w:lvl>
    <w:lvl w:ilvl="1">
      <w:start w:val="1"/>
      <w:numFmt w:val="decimal"/>
      <w:isLgl/>
      <w:lvlText w:val="%1.%2"/>
      <w:lvlJc w:val="left"/>
      <w:pPr>
        <w:ind w:left="1109" w:hanging="40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509" w:hanging="1800"/>
      </w:pPr>
      <w:rPr>
        <w:rFonts w:hint="default"/>
      </w:rPr>
    </w:lvl>
  </w:abstractNum>
  <w:abstractNum w:abstractNumId="26">
    <w:nsid w:val="763050F2"/>
    <w:multiLevelType w:val="hybridMultilevel"/>
    <w:tmpl w:val="DB9ED9BA"/>
    <w:lvl w:ilvl="0" w:tplc="819CE18A">
      <w:numFmt w:val="bullet"/>
      <w:lvlText w:val="-"/>
      <w:lvlJc w:val="left"/>
      <w:pPr>
        <w:ind w:left="720" w:hanging="360"/>
      </w:pPr>
      <w:rPr>
        <w:rFonts w:ascii="Arial" w:eastAsia="Cambria" w:hAnsi="Arial" w:cs="Arial"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nsid w:val="787A2364"/>
    <w:multiLevelType w:val="multilevel"/>
    <w:tmpl w:val="333A8F8C"/>
    <w:lvl w:ilvl="0">
      <w:start w:val="11"/>
      <w:numFmt w:val="decimal"/>
      <w:lvlText w:val="%1."/>
      <w:lvlJc w:val="left"/>
      <w:pPr>
        <w:ind w:left="480" w:hanging="480"/>
      </w:pPr>
      <w:rPr>
        <w:rFonts w:hint="default"/>
      </w:rPr>
    </w:lvl>
    <w:lvl w:ilvl="1">
      <w:start w:val="4"/>
      <w:numFmt w:val="decimal"/>
      <w:lvlText w:val="%1.%2."/>
      <w:lvlJc w:val="left"/>
      <w:pPr>
        <w:ind w:left="1188" w:hanging="480"/>
      </w:pPr>
      <w:rPr>
        <w:rFonts w:hint="default"/>
        <w:b/>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num w:numId="1">
    <w:abstractNumId w:val="3"/>
  </w:num>
  <w:num w:numId="2">
    <w:abstractNumId w:val="5"/>
  </w:num>
  <w:num w:numId="3">
    <w:abstractNumId w:val="25"/>
  </w:num>
  <w:num w:numId="4">
    <w:abstractNumId w:val="0"/>
  </w:num>
  <w:num w:numId="5">
    <w:abstractNumId w:val="14"/>
  </w:num>
  <w:num w:numId="6">
    <w:abstractNumId w:val="26"/>
  </w:num>
  <w:num w:numId="7">
    <w:abstractNumId w:val="22"/>
  </w:num>
  <w:num w:numId="8">
    <w:abstractNumId w:val="13"/>
  </w:num>
  <w:num w:numId="9">
    <w:abstractNumId w:val="7"/>
  </w:num>
  <w:num w:numId="10">
    <w:abstractNumId w:val="15"/>
  </w:num>
  <w:num w:numId="11">
    <w:abstractNumId w:val="27"/>
  </w:num>
  <w:num w:numId="12">
    <w:abstractNumId w:val="1"/>
  </w:num>
  <w:num w:numId="13">
    <w:abstractNumId w:val="9"/>
  </w:num>
  <w:num w:numId="14">
    <w:abstractNumId w:val="17"/>
  </w:num>
  <w:num w:numId="15">
    <w:abstractNumId w:val="8"/>
  </w:num>
  <w:num w:numId="16">
    <w:abstractNumId w:val="21"/>
  </w:num>
  <w:num w:numId="17">
    <w:abstractNumId w:val="2"/>
  </w:num>
  <w:num w:numId="18">
    <w:abstractNumId w:val="12"/>
  </w:num>
  <w:num w:numId="19">
    <w:abstractNumId w:val="10"/>
  </w:num>
  <w:num w:numId="20">
    <w:abstractNumId w:val="11"/>
  </w:num>
  <w:num w:numId="21">
    <w:abstractNumId w:val="20"/>
  </w:num>
  <w:num w:numId="22">
    <w:abstractNumId w:val="18"/>
  </w:num>
  <w:num w:numId="23">
    <w:abstractNumId w:val="19"/>
  </w:num>
  <w:num w:numId="24">
    <w:abstractNumId w:val="6"/>
  </w:num>
  <w:num w:numId="25">
    <w:abstractNumId w:val="23"/>
  </w:num>
  <w:num w:numId="26">
    <w:abstractNumId w:val="16"/>
  </w:num>
  <w:num w:numId="27">
    <w:abstractNumId w:val="4"/>
  </w:num>
  <w:num w:numId="28">
    <w:abstractNumId w:val="2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7"/>
  <w:gutterAtTop/>
  <w:proofState w:spelling="clean" w:grammar="clean"/>
  <w:defaultTabStop w:val="708"/>
  <w:hyphenationZone w:val="425"/>
  <w:drawingGridHorizontalSpacing w:val="120"/>
  <w:displayHorizontalDrawingGridEvery w:val="2"/>
  <w:characterSpacingControl w:val="doNotCompress"/>
  <w:footnotePr>
    <w:pos w:val="beneathText"/>
    <w:footnote w:id="0"/>
    <w:footnote w:id="1"/>
  </w:footnotePr>
  <w:endnotePr>
    <w:endnote w:id="0"/>
    <w:endnote w:id="1"/>
  </w:endnotePr>
  <w:compat>
    <w:useFELayout/>
  </w:compat>
  <w:rsids>
    <w:rsidRoot w:val="006E78EE"/>
    <w:rsid w:val="000273EE"/>
    <w:rsid w:val="000746A4"/>
    <w:rsid w:val="000874E5"/>
    <w:rsid w:val="000C7297"/>
    <w:rsid w:val="000E7234"/>
    <w:rsid w:val="000F5F64"/>
    <w:rsid w:val="00114425"/>
    <w:rsid w:val="00114E6B"/>
    <w:rsid w:val="0012644E"/>
    <w:rsid w:val="00130C4B"/>
    <w:rsid w:val="001310FA"/>
    <w:rsid w:val="00137AD4"/>
    <w:rsid w:val="00144599"/>
    <w:rsid w:val="001460E4"/>
    <w:rsid w:val="00171B7B"/>
    <w:rsid w:val="0019073B"/>
    <w:rsid w:val="001963EF"/>
    <w:rsid w:val="001A753E"/>
    <w:rsid w:val="001B1C0E"/>
    <w:rsid w:val="001B45CF"/>
    <w:rsid w:val="001C3000"/>
    <w:rsid w:val="001D0AF1"/>
    <w:rsid w:val="001D62C3"/>
    <w:rsid w:val="001E2902"/>
    <w:rsid w:val="001F0422"/>
    <w:rsid w:val="001F2AE1"/>
    <w:rsid w:val="0021039F"/>
    <w:rsid w:val="00223D29"/>
    <w:rsid w:val="002246C4"/>
    <w:rsid w:val="002333A9"/>
    <w:rsid w:val="0024111C"/>
    <w:rsid w:val="0025048F"/>
    <w:rsid w:val="0025690A"/>
    <w:rsid w:val="002633BA"/>
    <w:rsid w:val="002640C7"/>
    <w:rsid w:val="00264431"/>
    <w:rsid w:val="00273DCE"/>
    <w:rsid w:val="00282C0E"/>
    <w:rsid w:val="00292305"/>
    <w:rsid w:val="00293E77"/>
    <w:rsid w:val="002961FC"/>
    <w:rsid w:val="00297094"/>
    <w:rsid w:val="002B4F4E"/>
    <w:rsid w:val="002C3B42"/>
    <w:rsid w:val="002E42FD"/>
    <w:rsid w:val="002F61B5"/>
    <w:rsid w:val="00301C4A"/>
    <w:rsid w:val="00302359"/>
    <w:rsid w:val="00312871"/>
    <w:rsid w:val="00314EDE"/>
    <w:rsid w:val="00326FB1"/>
    <w:rsid w:val="003306FE"/>
    <w:rsid w:val="00334CE5"/>
    <w:rsid w:val="00337B15"/>
    <w:rsid w:val="00351994"/>
    <w:rsid w:val="003665EE"/>
    <w:rsid w:val="00367937"/>
    <w:rsid w:val="00376F2C"/>
    <w:rsid w:val="00377BD1"/>
    <w:rsid w:val="003958CF"/>
    <w:rsid w:val="003C2645"/>
    <w:rsid w:val="003D1229"/>
    <w:rsid w:val="003D2620"/>
    <w:rsid w:val="003E3C06"/>
    <w:rsid w:val="003F37C6"/>
    <w:rsid w:val="003F59CB"/>
    <w:rsid w:val="003F6546"/>
    <w:rsid w:val="00405F7A"/>
    <w:rsid w:val="00407986"/>
    <w:rsid w:val="004152D0"/>
    <w:rsid w:val="00420FAF"/>
    <w:rsid w:val="0042688E"/>
    <w:rsid w:val="00427C51"/>
    <w:rsid w:val="00440DA8"/>
    <w:rsid w:val="00445C38"/>
    <w:rsid w:val="00454DF5"/>
    <w:rsid w:val="0047326B"/>
    <w:rsid w:val="00474F73"/>
    <w:rsid w:val="00475D92"/>
    <w:rsid w:val="004A07AB"/>
    <w:rsid w:val="004A78AD"/>
    <w:rsid w:val="004C048C"/>
    <w:rsid w:val="004F17DA"/>
    <w:rsid w:val="004F7AA0"/>
    <w:rsid w:val="004F7D27"/>
    <w:rsid w:val="0050408E"/>
    <w:rsid w:val="0051137B"/>
    <w:rsid w:val="00522C2D"/>
    <w:rsid w:val="0052478A"/>
    <w:rsid w:val="00547C8B"/>
    <w:rsid w:val="00564433"/>
    <w:rsid w:val="00580570"/>
    <w:rsid w:val="005822B2"/>
    <w:rsid w:val="00597119"/>
    <w:rsid w:val="005D5781"/>
    <w:rsid w:val="005E4F54"/>
    <w:rsid w:val="005E5680"/>
    <w:rsid w:val="00606351"/>
    <w:rsid w:val="0061262E"/>
    <w:rsid w:val="00621B8D"/>
    <w:rsid w:val="006249CB"/>
    <w:rsid w:val="00631015"/>
    <w:rsid w:val="00650CF8"/>
    <w:rsid w:val="006510E0"/>
    <w:rsid w:val="006558E0"/>
    <w:rsid w:val="00662733"/>
    <w:rsid w:val="006670FE"/>
    <w:rsid w:val="0067183A"/>
    <w:rsid w:val="006737BC"/>
    <w:rsid w:val="00677589"/>
    <w:rsid w:val="006778C0"/>
    <w:rsid w:val="006835EC"/>
    <w:rsid w:val="0069375F"/>
    <w:rsid w:val="0069392C"/>
    <w:rsid w:val="006948EC"/>
    <w:rsid w:val="006C0A25"/>
    <w:rsid w:val="006C0BF3"/>
    <w:rsid w:val="006C3E71"/>
    <w:rsid w:val="006C3EA7"/>
    <w:rsid w:val="006D1CE0"/>
    <w:rsid w:val="006D46F1"/>
    <w:rsid w:val="006D4C6A"/>
    <w:rsid w:val="006E78EE"/>
    <w:rsid w:val="006F7536"/>
    <w:rsid w:val="00707B8C"/>
    <w:rsid w:val="00725097"/>
    <w:rsid w:val="00730BAB"/>
    <w:rsid w:val="007406E8"/>
    <w:rsid w:val="00751174"/>
    <w:rsid w:val="00753130"/>
    <w:rsid w:val="007657A1"/>
    <w:rsid w:val="007670DA"/>
    <w:rsid w:val="00773790"/>
    <w:rsid w:val="007915D4"/>
    <w:rsid w:val="00793EB7"/>
    <w:rsid w:val="007975E5"/>
    <w:rsid w:val="007A0301"/>
    <w:rsid w:val="007A36DA"/>
    <w:rsid w:val="007A4CC3"/>
    <w:rsid w:val="007A7509"/>
    <w:rsid w:val="007C0F7A"/>
    <w:rsid w:val="007C2C2A"/>
    <w:rsid w:val="007E6D11"/>
    <w:rsid w:val="00801069"/>
    <w:rsid w:val="00817239"/>
    <w:rsid w:val="00824A53"/>
    <w:rsid w:val="00827A9B"/>
    <w:rsid w:val="0083557A"/>
    <w:rsid w:val="00841CC7"/>
    <w:rsid w:val="00846CA6"/>
    <w:rsid w:val="00852CC1"/>
    <w:rsid w:val="0086357B"/>
    <w:rsid w:val="00865FAB"/>
    <w:rsid w:val="008A2940"/>
    <w:rsid w:val="008A57DE"/>
    <w:rsid w:val="008D54E6"/>
    <w:rsid w:val="008E29D1"/>
    <w:rsid w:val="008F4342"/>
    <w:rsid w:val="00901ABC"/>
    <w:rsid w:val="00910B1B"/>
    <w:rsid w:val="00912610"/>
    <w:rsid w:val="0091526F"/>
    <w:rsid w:val="00916FB5"/>
    <w:rsid w:val="009221A9"/>
    <w:rsid w:val="00932C52"/>
    <w:rsid w:val="00932F43"/>
    <w:rsid w:val="009335F1"/>
    <w:rsid w:val="00947498"/>
    <w:rsid w:val="0095283C"/>
    <w:rsid w:val="00961C7F"/>
    <w:rsid w:val="00967C47"/>
    <w:rsid w:val="00980030"/>
    <w:rsid w:val="00987AED"/>
    <w:rsid w:val="009B3AC8"/>
    <w:rsid w:val="009B5810"/>
    <w:rsid w:val="009C1CD2"/>
    <w:rsid w:val="009D2FD2"/>
    <w:rsid w:val="009E4CEF"/>
    <w:rsid w:val="009E6908"/>
    <w:rsid w:val="00A05D8E"/>
    <w:rsid w:val="00A0750A"/>
    <w:rsid w:val="00A07DEB"/>
    <w:rsid w:val="00A10B43"/>
    <w:rsid w:val="00A15C13"/>
    <w:rsid w:val="00A25177"/>
    <w:rsid w:val="00A56F25"/>
    <w:rsid w:val="00A8252A"/>
    <w:rsid w:val="00A9081D"/>
    <w:rsid w:val="00AC35D0"/>
    <w:rsid w:val="00AD1F78"/>
    <w:rsid w:val="00AE3786"/>
    <w:rsid w:val="00AF0320"/>
    <w:rsid w:val="00B01C62"/>
    <w:rsid w:val="00B15587"/>
    <w:rsid w:val="00B15A18"/>
    <w:rsid w:val="00B5003B"/>
    <w:rsid w:val="00B51475"/>
    <w:rsid w:val="00B61F20"/>
    <w:rsid w:val="00B851CD"/>
    <w:rsid w:val="00B87B75"/>
    <w:rsid w:val="00B910C0"/>
    <w:rsid w:val="00B93E7C"/>
    <w:rsid w:val="00BA6A80"/>
    <w:rsid w:val="00BB1303"/>
    <w:rsid w:val="00BE5FCD"/>
    <w:rsid w:val="00C0574E"/>
    <w:rsid w:val="00C11B93"/>
    <w:rsid w:val="00C1231D"/>
    <w:rsid w:val="00C16036"/>
    <w:rsid w:val="00C2655C"/>
    <w:rsid w:val="00C46756"/>
    <w:rsid w:val="00C5053B"/>
    <w:rsid w:val="00C71DEC"/>
    <w:rsid w:val="00C72D89"/>
    <w:rsid w:val="00C8059C"/>
    <w:rsid w:val="00C859C9"/>
    <w:rsid w:val="00CA0395"/>
    <w:rsid w:val="00CA0583"/>
    <w:rsid w:val="00CA4123"/>
    <w:rsid w:val="00CA69E5"/>
    <w:rsid w:val="00CA6AD4"/>
    <w:rsid w:val="00CB4F26"/>
    <w:rsid w:val="00CC4FB5"/>
    <w:rsid w:val="00CE7D39"/>
    <w:rsid w:val="00CF7F7F"/>
    <w:rsid w:val="00D1006E"/>
    <w:rsid w:val="00D15C95"/>
    <w:rsid w:val="00D25D2F"/>
    <w:rsid w:val="00D5395D"/>
    <w:rsid w:val="00D90CCB"/>
    <w:rsid w:val="00DA7113"/>
    <w:rsid w:val="00DC0502"/>
    <w:rsid w:val="00DC0BAC"/>
    <w:rsid w:val="00DD47B4"/>
    <w:rsid w:val="00DE2BAC"/>
    <w:rsid w:val="00DE5EC4"/>
    <w:rsid w:val="00DF0043"/>
    <w:rsid w:val="00DF0516"/>
    <w:rsid w:val="00DF335B"/>
    <w:rsid w:val="00E02743"/>
    <w:rsid w:val="00E04A61"/>
    <w:rsid w:val="00E253D0"/>
    <w:rsid w:val="00E30E14"/>
    <w:rsid w:val="00E31133"/>
    <w:rsid w:val="00E33FB4"/>
    <w:rsid w:val="00E36C45"/>
    <w:rsid w:val="00E37FD8"/>
    <w:rsid w:val="00E43E99"/>
    <w:rsid w:val="00E44E07"/>
    <w:rsid w:val="00E554B9"/>
    <w:rsid w:val="00E5793E"/>
    <w:rsid w:val="00E67510"/>
    <w:rsid w:val="00E76243"/>
    <w:rsid w:val="00E9417A"/>
    <w:rsid w:val="00E95A79"/>
    <w:rsid w:val="00EA2DE4"/>
    <w:rsid w:val="00EB1B14"/>
    <w:rsid w:val="00EB270E"/>
    <w:rsid w:val="00EC115C"/>
    <w:rsid w:val="00EC66EB"/>
    <w:rsid w:val="00EC7E24"/>
    <w:rsid w:val="00ED0BDD"/>
    <w:rsid w:val="00ED3D7D"/>
    <w:rsid w:val="00F12157"/>
    <w:rsid w:val="00F15511"/>
    <w:rsid w:val="00F22437"/>
    <w:rsid w:val="00F27D8A"/>
    <w:rsid w:val="00F35EAB"/>
    <w:rsid w:val="00F5265E"/>
    <w:rsid w:val="00F55021"/>
    <w:rsid w:val="00F577A5"/>
    <w:rsid w:val="00F74189"/>
    <w:rsid w:val="00FB31BA"/>
    <w:rsid w:val="00FB3674"/>
    <w:rsid w:val="00FC729D"/>
    <w:rsid w:val="00FD587B"/>
    <w:rsid w:val="00FD74B0"/>
    <w:rsid w:val="00FF1E7C"/>
  </w:rsids>
  <m:mathPr>
    <m:mathFont m:val="Cambria Math"/>
    <m:brkBin m:val="before"/>
    <m:brkBinSub m:val="--"/>
    <m:smallFrac/>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78EE"/>
    <w:rPr>
      <w:rFonts w:ascii="Cambria" w:eastAsia="MS Mincho" w:hAnsi="Cambria" w:cs="Times New Roman"/>
    </w:rPr>
  </w:style>
  <w:style w:type="paragraph" w:styleId="Ttulo1">
    <w:name w:val="heading 1"/>
    <w:basedOn w:val="Normal"/>
    <w:link w:val="Ttulo1Car"/>
    <w:uiPriority w:val="9"/>
    <w:qFormat/>
    <w:rsid w:val="00650CF8"/>
    <w:pPr>
      <w:spacing w:before="100" w:beforeAutospacing="1" w:after="100" w:afterAutospacing="1"/>
      <w:outlineLvl w:val="0"/>
    </w:pPr>
    <w:rPr>
      <w:rFonts w:ascii="Times" w:eastAsiaTheme="minorEastAsia" w:hAnsi="Times" w:cstheme="minorBidi"/>
      <w:b/>
      <w:bCs/>
      <w:kern w:val="36"/>
      <w:sz w:val="48"/>
      <w:szCs w:val="4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6E78EE"/>
    <w:pPr>
      <w:autoSpaceDE w:val="0"/>
      <w:autoSpaceDN w:val="0"/>
      <w:adjustRightInd w:val="0"/>
    </w:pPr>
    <w:rPr>
      <w:rFonts w:ascii="Times New Roman" w:eastAsia="Cambria" w:hAnsi="Times New Roman" w:cs="Times New Roman"/>
      <w:color w:val="000000"/>
      <w:lang w:val="es-ES" w:eastAsia="en-US"/>
    </w:rPr>
  </w:style>
  <w:style w:type="paragraph" w:styleId="Prrafodelista">
    <w:name w:val="List Paragraph"/>
    <w:basedOn w:val="Normal"/>
    <w:uiPriority w:val="34"/>
    <w:qFormat/>
    <w:rsid w:val="006E78EE"/>
    <w:pPr>
      <w:ind w:left="708"/>
    </w:pPr>
  </w:style>
  <w:style w:type="paragraph" w:styleId="Textonotapie">
    <w:name w:val="footnote text"/>
    <w:basedOn w:val="Normal"/>
    <w:link w:val="TextonotapieCar"/>
    <w:uiPriority w:val="99"/>
    <w:unhideWhenUsed/>
    <w:rsid w:val="006E78EE"/>
  </w:style>
  <w:style w:type="character" w:customStyle="1" w:styleId="TextonotapieCar">
    <w:name w:val="Texto nota pie Car"/>
    <w:basedOn w:val="Fuentedeprrafopredeter"/>
    <w:link w:val="Textonotapie"/>
    <w:uiPriority w:val="99"/>
    <w:rsid w:val="006E78EE"/>
    <w:rPr>
      <w:rFonts w:ascii="Cambria" w:eastAsia="MS Mincho" w:hAnsi="Cambria" w:cs="Times New Roman"/>
    </w:rPr>
  </w:style>
  <w:style w:type="character" w:styleId="Refdenotaalpie">
    <w:name w:val="footnote reference"/>
    <w:basedOn w:val="Fuentedeprrafopredeter"/>
    <w:uiPriority w:val="99"/>
    <w:unhideWhenUsed/>
    <w:rsid w:val="006E78EE"/>
    <w:rPr>
      <w:vertAlign w:val="superscript"/>
    </w:rPr>
  </w:style>
  <w:style w:type="table" w:styleId="Tablaconcuadrcula">
    <w:name w:val="Table Grid"/>
    <w:basedOn w:val="Tablanormal"/>
    <w:uiPriority w:val="59"/>
    <w:rsid w:val="006E78EE"/>
    <w:rPr>
      <w:rFonts w:eastAsiaTheme="minorHAnsi"/>
      <w:sz w:val="22"/>
      <w:szCs w:val="22"/>
      <w:lang w:val="es-E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6E78EE"/>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6E78EE"/>
    <w:rPr>
      <w:rFonts w:ascii="Lucida Grande" w:eastAsia="MS Mincho" w:hAnsi="Lucida Grande" w:cs="Lucida Grande"/>
      <w:sz w:val="18"/>
      <w:szCs w:val="18"/>
    </w:rPr>
  </w:style>
  <w:style w:type="character" w:customStyle="1" w:styleId="Ttulo1Car">
    <w:name w:val="Título 1 Car"/>
    <w:basedOn w:val="Fuentedeprrafopredeter"/>
    <w:link w:val="Ttulo1"/>
    <w:uiPriority w:val="9"/>
    <w:rsid w:val="00650CF8"/>
    <w:rPr>
      <w:rFonts w:ascii="Times" w:hAnsi="Times"/>
      <w:b/>
      <w:bCs/>
      <w:kern w:val="36"/>
      <w:sz w:val="48"/>
      <w:szCs w:val="48"/>
    </w:rPr>
  </w:style>
  <w:style w:type="table" w:customStyle="1" w:styleId="Listaclara1">
    <w:name w:val="Lista clara1"/>
    <w:basedOn w:val="Tablanormal"/>
    <w:uiPriority w:val="61"/>
    <w:rsid w:val="00650CF8"/>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Sombreadomedio21">
    <w:name w:val="Sombreado medio 21"/>
    <w:basedOn w:val="Tablanormal"/>
    <w:uiPriority w:val="64"/>
    <w:rsid w:val="00650CF8"/>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NormalWeb">
    <w:name w:val="Normal (Web)"/>
    <w:basedOn w:val="Normal"/>
    <w:uiPriority w:val="99"/>
    <w:unhideWhenUsed/>
    <w:rsid w:val="00650CF8"/>
    <w:pPr>
      <w:spacing w:before="100" w:beforeAutospacing="1" w:after="100" w:afterAutospacing="1"/>
    </w:pPr>
    <w:rPr>
      <w:rFonts w:ascii="Times" w:eastAsia="Times New Roman" w:hAnsi="Times"/>
      <w:sz w:val="20"/>
      <w:szCs w:val="20"/>
    </w:rPr>
  </w:style>
  <w:style w:type="character" w:styleId="Textoennegrita">
    <w:name w:val="Strong"/>
    <w:basedOn w:val="Fuentedeprrafopredeter"/>
    <w:uiPriority w:val="22"/>
    <w:qFormat/>
    <w:rsid w:val="00650CF8"/>
    <w:rPr>
      <w:b/>
      <w:bCs/>
    </w:rPr>
  </w:style>
  <w:style w:type="table" w:customStyle="1" w:styleId="Sombreadoclaro1">
    <w:name w:val="Sombreado claro1"/>
    <w:basedOn w:val="Tablanormal"/>
    <w:uiPriority w:val="60"/>
    <w:rsid w:val="00650CF8"/>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Cuadrculaclara1">
    <w:name w:val="Cuadrícula clara1"/>
    <w:basedOn w:val="Tablanormal"/>
    <w:uiPriority w:val="62"/>
    <w:rsid w:val="00171B7B"/>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customStyle="1" w:styleId="Listamedia21">
    <w:name w:val="Lista media 21"/>
    <w:basedOn w:val="Tablanormal"/>
    <w:uiPriority w:val="66"/>
    <w:rsid w:val="00171B7B"/>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character" w:styleId="Hipervnculo">
    <w:name w:val="Hyperlink"/>
    <w:basedOn w:val="Fuentedeprrafopredeter"/>
    <w:uiPriority w:val="99"/>
    <w:unhideWhenUsed/>
    <w:rsid w:val="005E5680"/>
    <w:rPr>
      <w:color w:val="0000FF" w:themeColor="hyperlink"/>
      <w:u w:val="single"/>
    </w:rPr>
  </w:style>
  <w:style w:type="paragraph" w:styleId="Piedepgina">
    <w:name w:val="footer"/>
    <w:basedOn w:val="Normal"/>
    <w:link w:val="PiedepginaCar"/>
    <w:uiPriority w:val="99"/>
    <w:unhideWhenUsed/>
    <w:rsid w:val="0042688E"/>
    <w:pPr>
      <w:tabs>
        <w:tab w:val="center" w:pos="4252"/>
        <w:tab w:val="right" w:pos="8504"/>
      </w:tabs>
    </w:pPr>
  </w:style>
  <w:style w:type="character" w:customStyle="1" w:styleId="PiedepginaCar">
    <w:name w:val="Pie de página Car"/>
    <w:basedOn w:val="Fuentedeprrafopredeter"/>
    <w:link w:val="Piedepgina"/>
    <w:uiPriority w:val="99"/>
    <w:rsid w:val="0042688E"/>
    <w:rPr>
      <w:rFonts w:ascii="Cambria" w:eastAsia="MS Mincho" w:hAnsi="Cambria" w:cs="Times New Roman"/>
    </w:rPr>
  </w:style>
  <w:style w:type="character" w:styleId="Nmerodepgina">
    <w:name w:val="page number"/>
    <w:basedOn w:val="Fuentedeprrafopredeter"/>
    <w:uiPriority w:val="99"/>
    <w:semiHidden/>
    <w:unhideWhenUsed/>
    <w:rsid w:val="0042688E"/>
  </w:style>
  <w:style w:type="paragraph" w:styleId="Encabezado">
    <w:name w:val="header"/>
    <w:basedOn w:val="Normal"/>
    <w:link w:val="EncabezadoCar"/>
    <w:uiPriority w:val="99"/>
    <w:unhideWhenUsed/>
    <w:rsid w:val="0042688E"/>
    <w:pPr>
      <w:tabs>
        <w:tab w:val="center" w:pos="4252"/>
        <w:tab w:val="right" w:pos="8504"/>
      </w:tabs>
    </w:pPr>
  </w:style>
  <w:style w:type="character" w:customStyle="1" w:styleId="EncabezadoCar">
    <w:name w:val="Encabezado Car"/>
    <w:basedOn w:val="Fuentedeprrafopredeter"/>
    <w:link w:val="Encabezado"/>
    <w:uiPriority w:val="99"/>
    <w:rsid w:val="0042688E"/>
    <w:rPr>
      <w:rFonts w:ascii="Cambria" w:eastAsia="MS Mincho" w:hAnsi="Cambria" w:cs="Times New Roman"/>
    </w:rPr>
  </w:style>
  <w:style w:type="paragraph" w:styleId="TDC1">
    <w:name w:val="toc 1"/>
    <w:basedOn w:val="Normal"/>
    <w:next w:val="Normal"/>
    <w:autoRedefine/>
    <w:uiPriority w:val="39"/>
    <w:unhideWhenUsed/>
    <w:rsid w:val="00297094"/>
    <w:pPr>
      <w:spacing w:after="100"/>
    </w:pPr>
  </w:style>
  <w:style w:type="paragraph" w:styleId="Textonotaalfinal">
    <w:name w:val="endnote text"/>
    <w:basedOn w:val="Normal"/>
    <w:link w:val="TextonotaalfinalCar"/>
    <w:uiPriority w:val="99"/>
    <w:unhideWhenUsed/>
    <w:rsid w:val="00B15587"/>
  </w:style>
  <w:style w:type="character" w:customStyle="1" w:styleId="TextonotaalfinalCar">
    <w:name w:val="Texto nota al final Car"/>
    <w:basedOn w:val="Fuentedeprrafopredeter"/>
    <w:link w:val="Textonotaalfinal"/>
    <w:uiPriority w:val="99"/>
    <w:rsid w:val="00B15587"/>
    <w:rPr>
      <w:rFonts w:ascii="Cambria" w:eastAsia="MS Mincho" w:hAnsi="Cambria" w:cs="Times New Roman"/>
    </w:rPr>
  </w:style>
  <w:style w:type="character" w:styleId="Refdenotaalfinal">
    <w:name w:val="endnote reference"/>
    <w:basedOn w:val="Fuentedeprrafopredeter"/>
    <w:uiPriority w:val="99"/>
    <w:semiHidden/>
    <w:unhideWhenUsed/>
    <w:rsid w:val="00B15587"/>
    <w:rPr>
      <w:vertAlign w:val="superscript"/>
    </w:rPr>
  </w:style>
  <w:style w:type="table" w:styleId="Sombreadomedio2-nfasis5">
    <w:name w:val="Medium Shading 2 Accent 5"/>
    <w:basedOn w:val="Tablanormal"/>
    <w:uiPriority w:val="64"/>
    <w:rsid w:val="0021039F"/>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Listamedia11">
    <w:name w:val="Lista media 11"/>
    <w:basedOn w:val="Tablanormal"/>
    <w:uiPriority w:val="65"/>
    <w:rsid w:val="0021039F"/>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paragraph" w:customStyle="1" w:styleId="Standard">
    <w:name w:val="Standard"/>
    <w:rsid w:val="00F5265E"/>
    <w:pPr>
      <w:suppressAutoHyphens/>
      <w:autoSpaceDN w:val="0"/>
      <w:spacing w:after="200" w:line="276" w:lineRule="auto"/>
      <w:textAlignment w:val="baseline"/>
    </w:pPr>
    <w:rPr>
      <w:rFonts w:ascii="Calibri" w:eastAsia="SimSun" w:hAnsi="Calibri" w:cs="Calibri"/>
      <w:kern w:val="3"/>
      <w:sz w:val="22"/>
      <w:szCs w:val="22"/>
      <w:lang w:val="es-ES" w:eastAsia="en-US"/>
    </w:rPr>
  </w:style>
  <w:style w:type="table" w:styleId="Sombreadoclaro-nfasis3">
    <w:name w:val="Light Shading Accent 3"/>
    <w:basedOn w:val="Tablanormal"/>
    <w:uiPriority w:val="60"/>
    <w:rsid w:val="00C859C9"/>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2">
    <w:name w:val="Light Shading Accent 2"/>
    <w:basedOn w:val="Tablanormal"/>
    <w:uiPriority w:val="60"/>
    <w:rsid w:val="00C859C9"/>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s>
</file>

<file path=word/webSettings.xml><?xml version="1.0" encoding="utf-8"?>
<w:webSettings xmlns:r="http://schemas.openxmlformats.org/officeDocument/2006/relationships" xmlns:w="http://schemas.openxmlformats.org/wordprocessingml/2006/main">
  <w:divs>
    <w:div w:id="30324203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hyperlink" Target="http://www.sehacesaber.org/profesores/pagina?codigo=rec_eso" TargetMode="Externa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59E1A8-9215-4259-9E8A-1D0578A01B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59</Pages>
  <Words>24101</Words>
  <Characters>132558</Characters>
  <Application>Microsoft Office Word</Application>
  <DocSecurity>0</DocSecurity>
  <Lines>1104</Lines>
  <Paragraphs>312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156347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Rocio Martin</dc:creator>
  <cp:lastModifiedBy>profesor</cp:lastModifiedBy>
  <cp:revision>2</cp:revision>
  <cp:lastPrinted>2021-05-10T17:45:00Z</cp:lastPrinted>
  <dcterms:created xsi:type="dcterms:W3CDTF">2021-05-28T11:44:00Z</dcterms:created>
  <dcterms:modified xsi:type="dcterms:W3CDTF">2021-05-28T11:44:00Z</dcterms:modified>
</cp:coreProperties>
</file>