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276AF" w14:textId="45F59282" w:rsidR="003F37C6" w:rsidRPr="003C7246" w:rsidRDefault="00F00685" w:rsidP="003C7246">
      <w:pPr>
        <w:jc w:val="center"/>
        <w:rPr>
          <w:rFonts w:ascii="Cambria" w:hAnsi="Cambria" w:cs="Arial"/>
          <w:b/>
        </w:rPr>
      </w:pPr>
      <w:r w:rsidRPr="003C7246">
        <w:rPr>
          <w:rFonts w:ascii="Cambria" w:hAnsi="Cambria" w:cs="Arial"/>
          <w:b/>
        </w:rPr>
        <w:t>TEMA 46. LA CELESTINA</w:t>
      </w:r>
    </w:p>
    <w:p w14:paraId="3E05F198" w14:textId="77777777" w:rsidR="008741C6" w:rsidRPr="003C7246" w:rsidRDefault="008741C6" w:rsidP="003C7246">
      <w:pPr>
        <w:pStyle w:val="Standard"/>
        <w:spacing w:before="28" w:after="0" w:line="240" w:lineRule="auto"/>
        <w:jc w:val="both"/>
        <w:rPr>
          <w:rFonts w:ascii="Cambria" w:hAnsi="Cambria" w:cs="Arial"/>
          <w:sz w:val="24"/>
          <w:szCs w:val="24"/>
          <w:lang w:eastAsia="es-ES"/>
        </w:rPr>
      </w:pPr>
    </w:p>
    <w:p w14:paraId="16057D96" w14:textId="74C25F23" w:rsidR="00D34A7F" w:rsidRPr="003C7246" w:rsidRDefault="00D34A7F" w:rsidP="003C7246">
      <w:pPr>
        <w:jc w:val="both"/>
        <w:rPr>
          <w:rFonts w:ascii="Cambria" w:hAnsi="Cambria" w:cs="Arial"/>
        </w:rPr>
      </w:pPr>
      <w:r w:rsidRPr="003C7246">
        <w:rPr>
          <w:rFonts w:ascii="Cambria" w:hAnsi="Cambria" w:cs="Arial"/>
        </w:rPr>
        <w:t xml:space="preserve">Muchos de nuestros alumnos pertenecen a la </w:t>
      </w:r>
      <w:r w:rsidRPr="003C7246">
        <w:rPr>
          <w:rFonts w:ascii="Cambria" w:hAnsi="Cambria" w:cs="Arial"/>
          <w:b/>
        </w:rPr>
        <w:t>Generación Z</w:t>
      </w:r>
      <w:r w:rsidR="007D3003" w:rsidRPr="003C7246">
        <w:rPr>
          <w:rFonts w:ascii="Cambria" w:hAnsi="Cambria" w:cs="Arial"/>
          <w:b/>
        </w:rPr>
        <w:t xml:space="preserve">, </w:t>
      </w:r>
      <w:r w:rsidRPr="003C7246">
        <w:rPr>
          <w:rFonts w:ascii="Cambria" w:hAnsi="Cambria" w:cs="Arial"/>
        </w:rPr>
        <w:t xml:space="preserve">tienen como ídolos a </w:t>
      </w:r>
      <w:proofErr w:type="spellStart"/>
      <w:r w:rsidRPr="003C7246">
        <w:rPr>
          <w:rFonts w:ascii="Cambria" w:hAnsi="Cambria" w:cs="Arial"/>
        </w:rPr>
        <w:t>youtubers</w:t>
      </w:r>
      <w:proofErr w:type="spellEnd"/>
      <w:r w:rsidRPr="003C7246">
        <w:rPr>
          <w:rFonts w:ascii="Cambria" w:hAnsi="Cambria" w:cs="Arial"/>
        </w:rPr>
        <w:t xml:space="preserve"> e </w:t>
      </w:r>
      <w:proofErr w:type="spellStart"/>
      <w:r w:rsidRPr="003C7246">
        <w:rPr>
          <w:rFonts w:ascii="Cambria" w:hAnsi="Cambria" w:cs="Arial"/>
        </w:rPr>
        <w:t>in</w:t>
      </w:r>
      <w:r w:rsidR="007D3003" w:rsidRPr="003C7246">
        <w:rPr>
          <w:rFonts w:ascii="Cambria" w:hAnsi="Cambria" w:cs="Arial"/>
        </w:rPr>
        <w:t>fl</w:t>
      </w:r>
      <w:r w:rsidRPr="003C7246">
        <w:rPr>
          <w:rFonts w:ascii="Cambria" w:hAnsi="Cambria" w:cs="Arial"/>
        </w:rPr>
        <w:t>uencers</w:t>
      </w:r>
      <w:proofErr w:type="spellEnd"/>
      <w:r w:rsidRPr="003C7246">
        <w:rPr>
          <w:rFonts w:ascii="Cambria" w:hAnsi="Cambria" w:cs="Arial"/>
        </w:rPr>
        <w:t xml:space="preserve"> y crean o adaptan palabras constantemente</w:t>
      </w:r>
      <w:r w:rsidR="005A5F81" w:rsidRPr="003C7246">
        <w:rPr>
          <w:rFonts w:ascii="Cambria" w:hAnsi="Cambria" w:cs="Arial"/>
        </w:rPr>
        <w:t xml:space="preserve">, </w:t>
      </w:r>
      <w:r w:rsidR="007D3003" w:rsidRPr="003C7246">
        <w:rPr>
          <w:rFonts w:ascii="Cambria" w:hAnsi="Cambria" w:cs="Arial"/>
        </w:rPr>
        <w:t xml:space="preserve">como </w:t>
      </w:r>
      <w:r w:rsidRPr="003C7246">
        <w:rPr>
          <w:rFonts w:ascii="Cambria" w:hAnsi="Cambria" w:cs="Arial"/>
        </w:rPr>
        <w:t>“</w:t>
      </w:r>
      <w:proofErr w:type="spellStart"/>
      <w:r w:rsidRPr="003C7246">
        <w:rPr>
          <w:rFonts w:ascii="Cambria" w:hAnsi="Cambria" w:cs="Arial"/>
        </w:rPr>
        <w:t>shippear</w:t>
      </w:r>
      <w:proofErr w:type="spellEnd"/>
      <w:r w:rsidRPr="003C7246">
        <w:rPr>
          <w:rFonts w:ascii="Cambria" w:hAnsi="Cambria" w:cs="Arial"/>
        </w:rPr>
        <w:t xml:space="preserve">”, apostar por el futuro romance entre dos personas, vocablo que se ha convertido en viral </w:t>
      </w:r>
      <w:r w:rsidR="002B4F01" w:rsidRPr="003C7246">
        <w:rPr>
          <w:rFonts w:ascii="Cambria" w:hAnsi="Cambria" w:cs="Arial"/>
        </w:rPr>
        <w:t xml:space="preserve">en una </w:t>
      </w:r>
      <w:r w:rsidRPr="003C7246">
        <w:rPr>
          <w:rFonts w:ascii="Cambria" w:hAnsi="Cambria" w:cs="Arial"/>
        </w:rPr>
        <w:t>edición de OT.</w:t>
      </w:r>
      <w:r w:rsidR="007D3003" w:rsidRPr="003C7246">
        <w:rPr>
          <w:rFonts w:ascii="Cambria" w:hAnsi="Cambria" w:cs="Arial"/>
        </w:rPr>
        <w:t xml:space="preserve"> E</w:t>
      </w:r>
      <w:r w:rsidRPr="003C7246">
        <w:rPr>
          <w:rFonts w:ascii="Cambria" w:hAnsi="Cambria" w:cs="Arial"/>
        </w:rPr>
        <w:t>sto que parece tan moderno</w:t>
      </w:r>
      <w:r w:rsidR="007D3003" w:rsidRPr="003C7246">
        <w:rPr>
          <w:rFonts w:ascii="Cambria" w:hAnsi="Cambria" w:cs="Arial"/>
        </w:rPr>
        <w:t>,</w:t>
      </w:r>
      <w:r w:rsidRPr="003C7246">
        <w:rPr>
          <w:rFonts w:ascii="Cambria" w:hAnsi="Cambria" w:cs="Arial"/>
        </w:rPr>
        <w:t xml:space="preserve"> ya se hacía hace medio milenio: ¿qué hacía una alcahueta en el siglo XV? </w:t>
      </w:r>
      <w:proofErr w:type="spellStart"/>
      <w:r w:rsidRPr="003C7246">
        <w:rPr>
          <w:rFonts w:ascii="Cambria" w:hAnsi="Cambria" w:cs="Arial"/>
        </w:rPr>
        <w:t>Shippear</w:t>
      </w:r>
      <w:proofErr w:type="spellEnd"/>
      <w:r w:rsidRPr="003C7246">
        <w:rPr>
          <w:rFonts w:ascii="Cambria" w:hAnsi="Cambria" w:cs="Arial"/>
        </w:rPr>
        <w:t xml:space="preserve">. La Celestina </w:t>
      </w:r>
      <w:proofErr w:type="spellStart"/>
      <w:r w:rsidRPr="003C7246">
        <w:rPr>
          <w:rFonts w:ascii="Cambria" w:hAnsi="Cambria" w:cs="Arial"/>
        </w:rPr>
        <w:t>shippeaba</w:t>
      </w:r>
      <w:proofErr w:type="spellEnd"/>
      <w:r w:rsidRPr="003C7246">
        <w:rPr>
          <w:rFonts w:ascii="Cambria" w:hAnsi="Cambria" w:cs="Arial"/>
        </w:rPr>
        <w:t xml:space="preserve"> por Calisto y Melibea.</w:t>
      </w:r>
    </w:p>
    <w:p w14:paraId="658FA857" w14:textId="16C52DC0" w:rsidR="0073736C" w:rsidRPr="003C7246" w:rsidRDefault="0073736C" w:rsidP="003C7246">
      <w:pPr>
        <w:jc w:val="both"/>
        <w:rPr>
          <w:rFonts w:ascii="Cambria" w:hAnsi="Cambria" w:cs="Arial"/>
        </w:rPr>
      </w:pPr>
    </w:p>
    <w:p w14:paraId="15F2EACE" w14:textId="2326B116" w:rsidR="005A5F81" w:rsidRPr="003C7246" w:rsidRDefault="00076FB0" w:rsidP="003C7246">
      <w:pPr>
        <w:jc w:val="both"/>
        <w:rPr>
          <w:rFonts w:ascii="Cambria" w:hAnsi="Cambria" w:cs="Arial"/>
        </w:rPr>
      </w:pPr>
      <w:r w:rsidRPr="003C7246">
        <w:rPr>
          <w:rFonts w:ascii="Cambria" w:hAnsi="Cambria" w:cs="Arial"/>
        </w:rPr>
        <w:t xml:space="preserve">Y de La Celestina hablaremos en este tema, para ello procederé a hacer un breve resumen del esquema que voy a desarrollar. </w:t>
      </w:r>
    </w:p>
    <w:p w14:paraId="0E204A49" w14:textId="4CD46982" w:rsidR="00076FB0" w:rsidRPr="003C7246" w:rsidRDefault="00076FB0" w:rsidP="003C7246">
      <w:pPr>
        <w:pStyle w:val="Prrafodelista"/>
        <w:numPr>
          <w:ilvl w:val="0"/>
          <w:numId w:val="3"/>
        </w:numPr>
        <w:jc w:val="both"/>
        <w:rPr>
          <w:rFonts w:ascii="Cambria" w:hAnsi="Cambria" w:cs="Arial"/>
        </w:rPr>
      </w:pPr>
      <w:r w:rsidRPr="003C7246">
        <w:rPr>
          <w:rFonts w:ascii="Cambria" w:hAnsi="Cambria" w:cs="Arial"/>
        </w:rPr>
        <w:t>Introducción histórica</w:t>
      </w:r>
      <w:r w:rsidR="00D51CD3" w:rsidRPr="003C7246">
        <w:rPr>
          <w:rFonts w:ascii="Cambria" w:hAnsi="Cambria" w:cs="Arial"/>
        </w:rPr>
        <w:t>.</w:t>
      </w:r>
    </w:p>
    <w:p w14:paraId="0BE08B01" w14:textId="60A1F1F6" w:rsidR="005E1F38" w:rsidRPr="003C7246" w:rsidRDefault="005E1F38" w:rsidP="003C7246">
      <w:pPr>
        <w:pStyle w:val="Prrafodelista"/>
        <w:numPr>
          <w:ilvl w:val="0"/>
          <w:numId w:val="3"/>
        </w:numPr>
        <w:jc w:val="both"/>
        <w:rPr>
          <w:rFonts w:ascii="Cambria" w:hAnsi="Cambria" w:cs="Arial"/>
        </w:rPr>
      </w:pPr>
      <w:r w:rsidRPr="003C7246">
        <w:rPr>
          <w:rFonts w:ascii="Cambria" w:hAnsi="Cambria" w:cs="Arial"/>
        </w:rPr>
        <w:t xml:space="preserve">Literatura antes y después de La Celestina. </w:t>
      </w:r>
    </w:p>
    <w:p w14:paraId="536F8C33" w14:textId="36D97B2A" w:rsidR="00076FB0" w:rsidRPr="003C7246" w:rsidRDefault="00076FB0" w:rsidP="003C7246">
      <w:pPr>
        <w:pStyle w:val="Prrafodelista"/>
        <w:numPr>
          <w:ilvl w:val="0"/>
          <w:numId w:val="3"/>
        </w:numPr>
        <w:jc w:val="both"/>
        <w:rPr>
          <w:rFonts w:ascii="Cambria" w:hAnsi="Cambria" w:cs="Arial"/>
        </w:rPr>
      </w:pPr>
      <w:r w:rsidRPr="003C7246">
        <w:rPr>
          <w:rFonts w:ascii="Cambria" w:hAnsi="Cambria" w:cs="Arial"/>
        </w:rPr>
        <w:t>Problemas de autoría.</w:t>
      </w:r>
    </w:p>
    <w:p w14:paraId="7CD4D820" w14:textId="70146006" w:rsidR="00D51CD3" w:rsidRPr="003C7246" w:rsidRDefault="00076FB0" w:rsidP="003C7246">
      <w:pPr>
        <w:pStyle w:val="Prrafodelista"/>
        <w:numPr>
          <w:ilvl w:val="0"/>
          <w:numId w:val="3"/>
        </w:numPr>
        <w:jc w:val="both"/>
        <w:rPr>
          <w:rFonts w:ascii="Cambria" w:hAnsi="Cambria" w:cs="Arial"/>
        </w:rPr>
      </w:pPr>
      <w:r w:rsidRPr="003C7246">
        <w:rPr>
          <w:rFonts w:ascii="Cambria" w:hAnsi="Cambria" w:cs="Arial"/>
        </w:rPr>
        <w:t>Título</w:t>
      </w:r>
      <w:r w:rsidR="00D51CD3" w:rsidRPr="003C7246">
        <w:rPr>
          <w:rFonts w:ascii="Cambria" w:hAnsi="Cambria" w:cs="Arial"/>
        </w:rPr>
        <w:t>.</w:t>
      </w:r>
    </w:p>
    <w:p w14:paraId="58B4B705" w14:textId="68201C3D" w:rsidR="00747DA4" w:rsidRPr="003C7246" w:rsidRDefault="00747DA4" w:rsidP="003C7246">
      <w:pPr>
        <w:pStyle w:val="Prrafodelista"/>
        <w:numPr>
          <w:ilvl w:val="0"/>
          <w:numId w:val="3"/>
        </w:numPr>
        <w:jc w:val="both"/>
        <w:rPr>
          <w:rFonts w:ascii="Cambria" w:hAnsi="Cambria" w:cs="Arial"/>
        </w:rPr>
      </w:pPr>
      <w:r w:rsidRPr="003C7246">
        <w:rPr>
          <w:rFonts w:ascii="Cambria" w:hAnsi="Cambria" w:cs="Arial"/>
        </w:rPr>
        <w:t xml:space="preserve">Ediciones principales. </w:t>
      </w:r>
    </w:p>
    <w:p w14:paraId="16F8E7B0" w14:textId="6B6BF439" w:rsidR="005E7458" w:rsidRPr="003C7246" w:rsidRDefault="005E7458" w:rsidP="003C7246">
      <w:pPr>
        <w:pStyle w:val="Prrafodelista"/>
        <w:numPr>
          <w:ilvl w:val="0"/>
          <w:numId w:val="3"/>
        </w:numPr>
        <w:jc w:val="both"/>
        <w:rPr>
          <w:rFonts w:ascii="Cambria" w:hAnsi="Cambria" w:cs="Arial"/>
        </w:rPr>
      </w:pPr>
      <w:r w:rsidRPr="003C7246">
        <w:rPr>
          <w:rFonts w:ascii="Cambria" w:hAnsi="Cambria" w:cs="Arial"/>
        </w:rPr>
        <w:t xml:space="preserve">Problemas de género. </w:t>
      </w:r>
    </w:p>
    <w:p w14:paraId="04F13588" w14:textId="4A0A87DA" w:rsidR="005E7458" w:rsidRPr="003C7246" w:rsidRDefault="005E7458" w:rsidP="003C7246">
      <w:pPr>
        <w:pStyle w:val="Prrafodelista"/>
        <w:numPr>
          <w:ilvl w:val="0"/>
          <w:numId w:val="3"/>
        </w:numPr>
        <w:jc w:val="both"/>
        <w:rPr>
          <w:rFonts w:ascii="Cambria" w:hAnsi="Cambria" w:cs="Arial"/>
        </w:rPr>
      </w:pPr>
      <w:r w:rsidRPr="003C7246">
        <w:rPr>
          <w:rFonts w:ascii="Cambria" w:hAnsi="Cambria" w:cs="Arial"/>
        </w:rPr>
        <w:t xml:space="preserve">Estructura formal. </w:t>
      </w:r>
    </w:p>
    <w:p w14:paraId="110A9788" w14:textId="0D8CE388" w:rsidR="00690F0C" w:rsidRPr="003C7246" w:rsidRDefault="00690F0C" w:rsidP="003C7246">
      <w:pPr>
        <w:pStyle w:val="Prrafodelista"/>
        <w:numPr>
          <w:ilvl w:val="0"/>
          <w:numId w:val="3"/>
        </w:numPr>
        <w:jc w:val="both"/>
        <w:rPr>
          <w:rFonts w:ascii="Cambria" w:hAnsi="Cambria" w:cs="Arial"/>
        </w:rPr>
      </w:pPr>
      <w:r w:rsidRPr="003C7246">
        <w:rPr>
          <w:rFonts w:ascii="Cambria" w:hAnsi="Cambria" w:cs="Arial"/>
        </w:rPr>
        <w:t xml:space="preserve">Personajes. </w:t>
      </w:r>
    </w:p>
    <w:p w14:paraId="00A79BEF" w14:textId="77777777" w:rsidR="00747DA4" w:rsidRPr="003C7246" w:rsidRDefault="00747DA4" w:rsidP="003C7246">
      <w:pPr>
        <w:pStyle w:val="Prrafodelista"/>
        <w:numPr>
          <w:ilvl w:val="0"/>
          <w:numId w:val="3"/>
        </w:numPr>
        <w:jc w:val="both"/>
        <w:rPr>
          <w:rFonts w:ascii="Cambria" w:hAnsi="Cambria" w:cs="Arial"/>
        </w:rPr>
      </w:pPr>
      <w:r w:rsidRPr="003C7246">
        <w:rPr>
          <w:rFonts w:ascii="Cambria" w:hAnsi="Cambria" w:cs="Arial"/>
        </w:rPr>
        <w:t xml:space="preserve">Tópicos. </w:t>
      </w:r>
    </w:p>
    <w:p w14:paraId="3075EE3A" w14:textId="52232A5C" w:rsidR="00747DA4" w:rsidRPr="003C7246" w:rsidRDefault="00747DA4" w:rsidP="003C7246">
      <w:pPr>
        <w:pStyle w:val="Prrafodelista"/>
        <w:numPr>
          <w:ilvl w:val="0"/>
          <w:numId w:val="3"/>
        </w:numPr>
        <w:jc w:val="both"/>
        <w:rPr>
          <w:rFonts w:ascii="Cambria" w:hAnsi="Cambria" w:cs="Arial"/>
        </w:rPr>
      </w:pPr>
      <w:r w:rsidRPr="003C7246">
        <w:rPr>
          <w:rFonts w:ascii="Cambria" w:hAnsi="Cambria" w:cs="Arial"/>
        </w:rPr>
        <w:t xml:space="preserve">Temas. </w:t>
      </w:r>
    </w:p>
    <w:p w14:paraId="25B8998E" w14:textId="6944CA1B" w:rsidR="00076FB0" w:rsidRPr="003C7246" w:rsidRDefault="00076FB0" w:rsidP="003C7246">
      <w:pPr>
        <w:pStyle w:val="Prrafodelista"/>
        <w:numPr>
          <w:ilvl w:val="0"/>
          <w:numId w:val="3"/>
        </w:numPr>
        <w:jc w:val="both"/>
        <w:rPr>
          <w:rFonts w:ascii="Cambria" w:hAnsi="Cambria" w:cs="Arial"/>
        </w:rPr>
      </w:pPr>
      <w:r w:rsidRPr="003C7246">
        <w:rPr>
          <w:rFonts w:ascii="Cambria" w:hAnsi="Cambria" w:cs="Arial"/>
        </w:rPr>
        <w:t xml:space="preserve">Lenguaje. </w:t>
      </w:r>
    </w:p>
    <w:p w14:paraId="0F0A5AC2" w14:textId="345022F4" w:rsidR="00076FB0" w:rsidRPr="003C7246" w:rsidRDefault="00076FB0" w:rsidP="003C7246">
      <w:pPr>
        <w:pStyle w:val="Prrafodelista"/>
        <w:numPr>
          <w:ilvl w:val="0"/>
          <w:numId w:val="3"/>
        </w:numPr>
        <w:jc w:val="both"/>
        <w:rPr>
          <w:rFonts w:ascii="Cambria" w:hAnsi="Cambria" w:cs="Arial"/>
        </w:rPr>
      </w:pPr>
      <w:r w:rsidRPr="003C7246">
        <w:rPr>
          <w:rFonts w:ascii="Cambria" w:hAnsi="Cambria" w:cs="Arial"/>
        </w:rPr>
        <w:t xml:space="preserve">Adaptaciones. </w:t>
      </w:r>
    </w:p>
    <w:p w14:paraId="0159ADDB" w14:textId="186CCEB0" w:rsidR="00076FB0" w:rsidRPr="003C7246" w:rsidRDefault="00076FB0" w:rsidP="003C7246">
      <w:pPr>
        <w:pStyle w:val="Prrafodelista"/>
        <w:numPr>
          <w:ilvl w:val="0"/>
          <w:numId w:val="3"/>
        </w:numPr>
        <w:jc w:val="both"/>
        <w:rPr>
          <w:rFonts w:ascii="Cambria" w:hAnsi="Cambria" w:cs="Arial"/>
        </w:rPr>
      </w:pPr>
      <w:r w:rsidRPr="003C7246">
        <w:rPr>
          <w:rFonts w:ascii="Cambria" w:hAnsi="Cambria" w:cs="Arial"/>
        </w:rPr>
        <w:t xml:space="preserve">Conclusión. </w:t>
      </w:r>
    </w:p>
    <w:p w14:paraId="2141FD7F" w14:textId="0AB4EB06" w:rsidR="00076FB0" w:rsidRPr="003C7246" w:rsidRDefault="00076FB0" w:rsidP="003C7246">
      <w:pPr>
        <w:pStyle w:val="Prrafodelista"/>
        <w:numPr>
          <w:ilvl w:val="0"/>
          <w:numId w:val="3"/>
        </w:numPr>
        <w:jc w:val="both"/>
        <w:rPr>
          <w:rFonts w:ascii="Cambria" w:hAnsi="Cambria" w:cs="Arial"/>
        </w:rPr>
      </w:pPr>
      <w:r w:rsidRPr="003C7246">
        <w:rPr>
          <w:rFonts w:ascii="Cambria" w:hAnsi="Cambria" w:cs="Arial"/>
        </w:rPr>
        <w:t xml:space="preserve">Enfoque pedagógico. </w:t>
      </w:r>
    </w:p>
    <w:p w14:paraId="59A8F1B0" w14:textId="305CE9AA" w:rsidR="00076FB0" w:rsidRPr="003C7246" w:rsidRDefault="00076FB0" w:rsidP="003C7246">
      <w:pPr>
        <w:pStyle w:val="Prrafodelista"/>
        <w:numPr>
          <w:ilvl w:val="0"/>
          <w:numId w:val="3"/>
        </w:numPr>
        <w:jc w:val="both"/>
        <w:rPr>
          <w:rFonts w:ascii="Cambria" w:hAnsi="Cambria" w:cs="Arial"/>
        </w:rPr>
      </w:pPr>
      <w:r w:rsidRPr="003C7246">
        <w:rPr>
          <w:rFonts w:ascii="Cambria" w:hAnsi="Cambria" w:cs="Arial"/>
        </w:rPr>
        <w:t xml:space="preserve">Bibliografía. </w:t>
      </w:r>
    </w:p>
    <w:p w14:paraId="533A2B80" w14:textId="77777777" w:rsidR="005A5F81" w:rsidRPr="003C7246" w:rsidRDefault="005A5F81" w:rsidP="003C7246">
      <w:pPr>
        <w:jc w:val="both"/>
        <w:rPr>
          <w:rFonts w:ascii="Cambria" w:hAnsi="Cambria" w:cs="Arial"/>
        </w:rPr>
      </w:pPr>
    </w:p>
    <w:p w14:paraId="533A1182" w14:textId="04920DB2" w:rsidR="0073736C" w:rsidRPr="003C7246" w:rsidRDefault="0073736C" w:rsidP="003C7246">
      <w:pPr>
        <w:pStyle w:val="Prrafodelista"/>
        <w:numPr>
          <w:ilvl w:val="0"/>
          <w:numId w:val="5"/>
        </w:numPr>
        <w:jc w:val="both"/>
        <w:rPr>
          <w:rFonts w:ascii="Cambria" w:hAnsi="Cambria" w:cs="Arial"/>
        </w:rPr>
      </w:pPr>
      <w:r w:rsidRPr="003C7246">
        <w:rPr>
          <w:rFonts w:ascii="Cambria" w:hAnsi="Cambria" w:cs="Arial"/>
        </w:rPr>
        <w:t>INTRODUCCIÓN</w:t>
      </w:r>
      <w:r w:rsidR="00076FB0" w:rsidRPr="003C7246">
        <w:rPr>
          <w:rFonts w:ascii="Cambria" w:hAnsi="Cambria" w:cs="Arial"/>
        </w:rPr>
        <w:t xml:space="preserve"> HISTÓRICA</w:t>
      </w:r>
    </w:p>
    <w:p w14:paraId="5B457F39" w14:textId="77777777" w:rsidR="00065253" w:rsidRPr="003C7246" w:rsidRDefault="00065253" w:rsidP="003C7246">
      <w:pPr>
        <w:jc w:val="both"/>
        <w:rPr>
          <w:rFonts w:ascii="Cambria" w:hAnsi="Cambria" w:cs="Arial"/>
        </w:rPr>
      </w:pPr>
    </w:p>
    <w:p w14:paraId="0055A88E" w14:textId="1D63A124" w:rsidR="00065253" w:rsidRPr="003C7246" w:rsidRDefault="00065253" w:rsidP="003C7246">
      <w:pPr>
        <w:pStyle w:val="Standard"/>
        <w:spacing w:line="240" w:lineRule="auto"/>
        <w:jc w:val="both"/>
        <w:rPr>
          <w:rFonts w:ascii="Cambria" w:hAnsi="Cambria" w:cs="Arial"/>
          <w:sz w:val="24"/>
          <w:szCs w:val="24"/>
        </w:rPr>
      </w:pPr>
      <w:r w:rsidRPr="003C7246">
        <w:rPr>
          <w:rFonts w:ascii="Cambria" w:hAnsi="Cambria" w:cs="Arial"/>
          <w:sz w:val="24"/>
          <w:szCs w:val="24"/>
        </w:rPr>
        <w:t xml:space="preserve">En el prólogo de la Celestina Fernando de Rojas dice una sentencia del filósofo Heráclito: </w:t>
      </w:r>
      <w:r w:rsidR="00076FB0" w:rsidRPr="003C7246">
        <w:rPr>
          <w:rFonts w:ascii="Cambria" w:hAnsi="Cambria" w:cs="Arial"/>
          <w:sz w:val="24"/>
          <w:szCs w:val="24"/>
        </w:rPr>
        <w:t>“</w:t>
      </w:r>
      <w:r w:rsidRPr="003C7246">
        <w:rPr>
          <w:rFonts w:ascii="Cambria" w:hAnsi="Cambria" w:cs="Arial"/>
          <w:sz w:val="24"/>
          <w:szCs w:val="24"/>
        </w:rPr>
        <w:t>Todas las cosas nacen de la lucha</w:t>
      </w:r>
      <w:r w:rsidR="00076FB0" w:rsidRPr="003C7246">
        <w:rPr>
          <w:rFonts w:ascii="Cambria" w:hAnsi="Cambria" w:cs="Arial"/>
          <w:sz w:val="24"/>
          <w:szCs w:val="24"/>
        </w:rPr>
        <w:t>”</w:t>
      </w:r>
      <w:r w:rsidRPr="003C7246">
        <w:rPr>
          <w:rFonts w:ascii="Cambria" w:hAnsi="Cambria" w:cs="Arial"/>
          <w:sz w:val="24"/>
          <w:szCs w:val="24"/>
        </w:rPr>
        <w:t xml:space="preserve">, esta visión es un buen resumen de la transición que vivió la Celestina y su época antes y después de 1499. </w:t>
      </w:r>
      <w:r w:rsidR="00076FB0" w:rsidRPr="003C7246">
        <w:rPr>
          <w:rFonts w:ascii="Cambria" w:hAnsi="Cambria" w:cs="Arial"/>
          <w:sz w:val="24"/>
          <w:szCs w:val="24"/>
        </w:rPr>
        <w:t xml:space="preserve">Una obra cumbre, según </w:t>
      </w:r>
      <w:proofErr w:type="spellStart"/>
      <w:r w:rsidR="00076FB0" w:rsidRPr="003C7246">
        <w:rPr>
          <w:rFonts w:ascii="Cambria" w:hAnsi="Cambria" w:cs="Arial"/>
          <w:sz w:val="24"/>
          <w:szCs w:val="24"/>
        </w:rPr>
        <w:t>Mayans</w:t>
      </w:r>
      <w:proofErr w:type="spellEnd"/>
      <w:r w:rsidR="00076FB0" w:rsidRPr="003C7246">
        <w:rPr>
          <w:rFonts w:ascii="Cambria" w:hAnsi="Cambria" w:cs="Arial"/>
          <w:sz w:val="24"/>
          <w:szCs w:val="24"/>
        </w:rPr>
        <w:t xml:space="preserve">, con la que se termina la Edad Media y se abre una época nueva: la Edad de Oro. </w:t>
      </w:r>
      <w:r w:rsidRPr="003C7246">
        <w:rPr>
          <w:rFonts w:ascii="Cambria" w:hAnsi="Cambria" w:cs="Arial"/>
          <w:sz w:val="24"/>
          <w:szCs w:val="24"/>
        </w:rPr>
        <w:t>Pero comencemos por el principio</w:t>
      </w:r>
      <w:r w:rsidR="000365DF" w:rsidRPr="003C7246">
        <w:rPr>
          <w:rFonts w:ascii="Cambria" w:hAnsi="Cambria" w:cs="Arial"/>
          <w:sz w:val="24"/>
          <w:szCs w:val="24"/>
        </w:rPr>
        <w:t>…</w:t>
      </w:r>
    </w:p>
    <w:p w14:paraId="620E66C8" w14:textId="37AA2E42" w:rsidR="0013069E" w:rsidRPr="003C7246" w:rsidRDefault="00065253" w:rsidP="003C7246">
      <w:pPr>
        <w:jc w:val="both"/>
        <w:rPr>
          <w:rFonts w:ascii="Cambria" w:hAnsi="Cambria" w:cs="Arial"/>
        </w:rPr>
      </w:pPr>
      <w:r w:rsidRPr="003C7246">
        <w:rPr>
          <w:rFonts w:ascii="Cambria" w:hAnsi="Cambria" w:cs="Arial"/>
        </w:rPr>
        <w:tab/>
      </w:r>
      <w:r w:rsidR="00A73651" w:rsidRPr="003C7246">
        <w:rPr>
          <w:rFonts w:ascii="Cambria" w:hAnsi="Cambria" w:cs="Arial"/>
        </w:rPr>
        <w:t xml:space="preserve">En el siglo XIII, </w:t>
      </w:r>
      <w:r w:rsidR="00FF11B1">
        <w:rPr>
          <w:rFonts w:ascii="Cambria" w:hAnsi="Cambria" w:cs="Arial"/>
        </w:rPr>
        <w:t xml:space="preserve">en </w:t>
      </w:r>
      <w:r w:rsidR="00A73651" w:rsidRPr="003C7246">
        <w:rPr>
          <w:rFonts w:ascii="Cambria" w:hAnsi="Cambria" w:cs="Arial"/>
        </w:rPr>
        <w:t xml:space="preserve">plena Edad Media, todos los reinos cristianos de la Península habían alcanzado unas fronteras casi definitivas y, en consecuencia, la </w:t>
      </w:r>
      <w:r w:rsidR="00A73651" w:rsidRPr="003C7246">
        <w:rPr>
          <w:rFonts w:ascii="Cambria" w:hAnsi="Cambria" w:cs="Arial"/>
          <w:b/>
        </w:rPr>
        <w:t>Reconquista</w:t>
      </w:r>
      <w:r w:rsidR="00A73651" w:rsidRPr="003C7246">
        <w:rPr>
          <w:rFonts w:ascii="Cambria" w:hAnsi="Cambria" w:cs="Arial"/>
        </w:rPr>
        <w:t xml:space="preserve"> podía darse por finalizada. </w:t>
      </w:r>
      <w:r w:rsidR="0013069E" w:rsidRPr="003C7246">
        <w:rPr>
          <w:rFonts w:ascii="Cambria" w:hAnsi="Cambria" w:cs="Arial"/>
        </w:rPr>
        <w:t xml:space="preserve">Los judíos, que tanto habían prestado a los reinos, fueron expulsados de la península, esto sería una de las tantas semillas que germinarían en antisemitismo y causarían siglos más tarde los campos de concentración y hasta Guerras Mundiales. </w:t>
      </w:r>
    </w:p>
    <w:p w14:paraId="0E48105F" w14:textId="77777777" w:rsidR="0013069E" w:rsidRPr="003C7246" w:rsidRDefault="0013069E" w:rsidP="003C7246">
      <w:pPr>
        <w:jc w:val="both"/>
        <w:rPr>
          <w:rFonts w:ascii="Cambria" w:hAnsi="Cambria" w:cs="Arial"/>
        </w:rPr>
      </w:pPr>
    </w:p>
    <w:p w14:paraId="7AF1A309" w14:textId="77777777" w:rsidR="00FF11B1" w:rsidRDefault="0013069E" w:rsidP="003C7246">
      <w:pPr>
        <w:jc w:val="both"/>
        <w:rPr>
          <w:rFonts w:ascii="Cambria" w:hAnsi="Cambria" w:cs="Arial"/>
        </w:rPr>
      </w:pPr>
      <w:r w:rsidRPr="003C7246">
        <w:rPr>
          <w:rFonts w:ascii="Cambria" w:hAnsi="Cambria" w:cs="Arial"/>
        </w:rPr>
        <w:tab/>
        <w:t xml:space="preserve">También los árabes sufrieron el yugo de la Reconquista, de los que tantos arabismos y cultura habíamos heredado. </w:t>
      </w:r>
      <w:r w:rsidR="00A73651" w:rsidRPr="003C7246">
        <w:rPr>
          <w:rFonts w:ascii="Cambria" w:hAnsi="Cambria" w:cs="Arial"/>
        </w:rPr>
        <w:t xml:space="preserve">El </w:t>
      </w:r>
      <w:r w:rsidR="00A73651" w:rsidRPr="003C7246">
        <w:rPr>
          <w:rFonts w:ascii="Cambria" w:hAnsi="Cambria" w:cs="Arial"/>
          <w:b/>
        </w:rPr>
        <w:t>reino nazarí de Granada</w:t>
      </w:r>
      <w:r w:rsidR="00A73651" w:rsidRPr="003C7246">
        <w:rPr>
          <w:rFonts w:ascii="Cambria" w:hAnsi="Cambria" w:cs="Arial"/>
        </w:rPr>
        <w:t>, vasallo del Reino de Castilla, ocupaba los territorios del sur de la península</w:t>
      </w:r>
      <w:r w:rsidRPr="003C7246">
        <w:rPr>
          <w:rFonts w:ascii="Cambria" w:hAnsi="Cambria" w:cs="Arial"/>
        </w:rPr>
        <w:t xml:space="preserve"> en “paz y armonía”,</w:t>
      </w:r>
      <w:r w:rsidR="00A73651" w:rsidRPr="003C7246">
        <w:rPr>
          <w:rFonts w:ascii="Cambria" w:hAnsi="Cambria" w:cs="Arial"/>
        </w:rPr>
        <w:t xml:space="preserve"> pero el último reducto de Al-</w:t>
      </w:r>
      <w:proofErr w:type="spellStart"/>
      <w:r w:rsidR="00A73651" w:rsidRPr="003C7246">
        <w:rPr>
          <w:rFonts w:ascii="Cambria" w:hAnsi="Cambria" w:cs="Arial"/>
        </w:rPr>
        <w:t>Andalus</w:t>
      </w:r>
      <w:proofErr w:type="spellEnd"/>
      <w:r w:rsidR="00A73651" w:rsidRPr="003C7246">
        <w:rPr>
          <w:rFonts w:ascii="Cambria" w:hAnsi="Cambria" w:cs="Arial"/>
        </w:rPr>
        <w:t xml:space="preserve"> y la comunidad musulmana desaparecería</w:t>
      </w:r>
      <w:r w:rsidRPr="003C7246">
        <w:rPr>
          <w:rFonts w:ascii="Cambria" w:hAnsi="Cambria" w:cs="Arial"/>
        </w:rPr>
        <w:t>n</w:t>
      </w:r>
      <w:r w:rsidR="00A73651" w:rsidRPr="003C7246">
        <w:rPr>
          <w:rFonts w:ascii="Cambria" w:hAnsi="Cambria" w:cs="Arial"/>
        </w:rPr>
        <w:t xml:space="preserve"> en 1492, cuando </w:t>
      </w:r>
      <w:proofErr w:type="spellStart"/>
      <w:r w:rsidR="00A73651" w:rsidRPr="003C7246">
        <w:rPr>
          <w:rFonts w:ascii="Cambria" w:hAnsi="Cambria" w:cs="Arial"/>
        </w:rPr>
        <w:t>Boabdil</w:t>
      </w:r>
      <w:proofErr w:type="spellEnd"/>
      <w:r w:rsidR="00A73651" w:rsidRPr="003C7246">
        <w:rPr>
          <w:rFonts w:ascii="Cambria" w:hAnsi="Cambria" w:cs="Arial"/>
        </w:rPr>
        <w:t xml:space="preserve"> </w:t>
      </w:r>
      <w:r w:rsidR="001A564B" w:rsidRPr="003C7246">
        <w:rPr>
          <w:rFonts w:ascii="Cambria" w:hAnsi="Cambria" w:cs="Arial"/>
        </w:rPr>
        <w:t xml:space="preserve">“el chico” </w:t>
      </w:r>
      <w:r w:rsidR="00A73651" w:rsidRPr="003C7246">
        <w:rPr>
          <w:rFonts w:ascii="Cambria" w:hAnsi="Cambria" w:cs="Arial"/>
        </w:rPr>
        <w:t xml:space="preserve">entregara las llaves </w:t>
      </w:r>
      <w:r w:rsidR="001A564B" w:rsidRPr="003C7246">
        <w:rPr>
          <w:rFonts w:ascii="Cambria" w:hAnsi="Cambria" w:cs="Arial"/>
        </w:rPr>
        <w:t>de la ciudad a dos grandes de la historia española</w:t>
      </w:r>
      <w:r w:rsidR="00A73651" w:rsidRPr="003C7246">
        <w:rPr>
          <w:rFonts w:ascii="Cambria" w:hAnsi="Cambria" w:cs="Arial"/>
        </w:rPr>
        <w:t>: Isabel y Fernando</w:t>
      </w:r>
      <w:r w:rsidR="00073C3D" w:rsidRPr="003C7246">
        <w:rPr>
          <w:rFonts w:ascii="Cambria" w:hAnsi="Cambria" w:cs="Arial"/>
        </w:rPr>
        <w:t xml:space="preserve">. </w:t>
      </w:r>
    </w:p>
    <w:p w14:paraId="71BE40AE" w14:textId="16BD65A8" w:rsidR="00065253" w:rsidRDefault="00A11738" w:rsidP="00FF11B1">
      <w:pPr>
        <w:ind w:firstLine="708"/>
        <w:jc w:val="both"/>
        <w:rPr>
          <w:rFonts w:ascii="Cambria" w:hAnsi="Cambria" w:cs="Arial"/>
        </w:rPr>
      </w:pPr>
      <w:r w:rsidRPr="003C7246">
        <w:rPr>
          <w:rFonts w:ascii="Cambria" w:hAnsi="Cambria" w:cs="Arial"/>
        </w:rPr>
        <w:lastRenderedPageBreak/>
        <w:t xml:space="preserve">Ese mismo año Alejandro VI, el famoso Borja o </w:t>
      </w:r>
      <w:proofErr w:type="spellStart"/>
      <w:r w:rsidRPr="003C7246">
        <w:rPr>
          <w:rFonts w:ascii="Cambria" w:hAnsi="Cambria" w:cs="Arial"/>
        </w:rPr>
        <w:t>Borgia</w:t>
      </w:r>
      <w:proofErr w:type="spellEnd"/>
      <w:r w:rsidRPr="003C7246">
        <w:rPr>
          <w:rFonts w:ascii="Cambria" w:hAnsi="Cambria" w:cs="Arial"/>
        </w:rPr>
        <w:t xml:space="preserve">, padre del polémico César y la controvertida Lucrecia, asumiría la tiara papal, lo que daría pie a una época de leyendas. </w:t>
      </w:r>
    </w:p>
    <w:p w14:paraId="6C228882" w14:textId="77777777" w:rsidR="00495B6F" w:rsidRPr="003C7246" w:rsidRDefault="00495B6F" w:rsidP="003C7246">
      <w:pPr>
        <w:jc w:val="both"/>
        <w:rPr>
          <w:rFonts w:ascii="Cambria" w:hAnsi="Cambria" w:cs="Arial"/>
        </w:rPr>
      </w:pPr>
    </w:p>
    <w:p w14:paraId="4D3A371D" w14:textId="6B3289EC" w:rsidR="0013069E" w:rsidRPr="003C7246" w:rsidRDefault="00065253" w:rsidP="003C7246">
      <w:pPr>
        <w:jc w:val="both"/>
        <w:rPr>
          <w:rFonts w:ascii="Cambria" w:hAnsi="Cambria" w:cs="Arial"/>
        </w:rPr>
      </w:pPr>
      <w:r w:rsidRPr="003C7246">
        <w:rPr>
          <w:rFonts w:ascii="Cambria" w:hAnsi="Cambria" w:cs="Arial"/>
        </w:rPr>
        <w:tab/>
      </w:r>
      <w:r w:rsidR="00073C3D" w:rsidRPr="003C7246">
        <w:rPr>
          <w:rFonts w:ascii="Cambria" w:hAnsi="Cambria" w:cs="Arial"/>
        </w:rPr>
        <w:t>Isabel</w:t>
      </w:r>
      <w:r w:rsidR="00D51CD3" w:rsidRPr="003C7246">
        <w:rPr>
          <w:rFonts w:ascii="Cambria" w:hAnsi="Cambria" w:cs="Arial"/>
        </w:rPr>
        <w:t xml:space="preserve">. Nació </w:t>
      </w:r>
      <w:r w:rsidR="00073C3D" w:rsidRPr="003C7246">
        <w:rPr>
          <w:rFonts w:ascii="Cambria" w:hAnsi="Cambria" w:cs="Arial"/>
        </w:rPr>
        <w:t>en Madrigal de las Altas Torres, donde reposa Fray Luis de León</w:t>
      </w:r>
      <w:r w:rsidR="00D51CD3" w:rsidRPr="003C7246">
        <w:rPr>
          <w:rFonts w:ascii="Cambria" w:hAnsi="Cambria" w:cs="Arial"/>
        </w:rPr>
        <w:t>. Esta monarca</w:t>
      </w:r>
      <w:r w:rsidR="00073C3D" w:rsidRPr="003C7246">
        <w:rPr>
          <w:rFonts w:ascii="Cambria" w:hAnsi="Cambria" w:cs="Arial"/>
        </w:rPr>
        <w:t xml:space="preserve"> llegó al trono tras la muerte de su hermanastro Enrique IV, con el que firmó “Los pactos de Guisando”</w:t>
      </w:r>
      <w:r w:rsidR="00D51CD3" w:rsidRPr="003C7246">
        <w:rPr>
          <w:rFonts w:ascii="Cambria" w:hAnsi="Cambria" w:cs="Arial"/>
        </w:rPr>
        <w:t xml:space="preserve">. Su vida, antes de llegar a ser reina, estuvo marcada por los conflictos con la supuesta hija de su hermanastro: </w:t>
      </w:r>
      <w:r w:rsidR="00073C3D" w:rsidRPr="003C7246">
        <w:rPr>
          <w:rFonts w:ascii="Cambria" w:hAnsi="Cambria" w:cs="Arial"/>
        </w:rPr>
        <w:t>Juana “la Beltraneja” (su apodo venía del otro supuesto padre, Beltrán de la Cueva), con la que Isabel tuvo que lidiar para llegar al trono y que finalmente fue recluida en un convento</w:t>
      </w:r>
      <w:r w:rsidR="00D51CD3" w:rsidRPr="003C7246">
        <w:rPr>
          <w:rFonts w:ascii="Cambria" w:hAnsi="Cambria" w:cs="Arial"/>
        </w:rPr>
        <w:t xml:space="preserve">. También le marcó especialmente </w:t>
      </w:r>
      <w:r w:rsidR="00073C3D" w:rsidRPr="003C7246">
        <w:rPr>
          <w:rFonts w:ascii="Cambria" w:hAnsi="Cambria" w:cs="Arial"/>
        </w:rPr>
        <w:t>la muerte de su hermano Alfonso tras la “Farsa de Ávila”</w:t>
      </w:r>
      <w:r w:rsidR="00D51CD3" w:rsidRPr="003C7246">
        <w:rPr>
          <w:rFonts w:ascii="Cambria" w:hAnsi="Cambria" w:cs="Arial"/>
        </w:rPr>
        <w:t xml:space="preserve">. Pero esto hizo que </w:t>
      </w:r>
      <w:r w:rsidR="00073C3D" w:rsidRPr="003C7246">
        <w:rPr>
          <w:rFonts w:ascii="Cambria" w:hAnsi="Cambria" w:cs="Arial"/>
        </w:rPr>
        <w:t>finalmente se corona</w:t>
      </w:r>
      <w:r w:rsidR="00D51CD3" w:rsidRPr="003C7246">
        <w:rPr>
          <w:rFonts w:ascii="Cambria" w:hAnsi="Cambria" w:cs="Arial"/>
        </w:rPr>
        <w:t>ra</w:t>
      </w:r>
      <w:r w:rsidR="00073C3D" w:rsidRPr="003C7246">
        <w:rPr>
          <w:rFonts w:ascii="Cambria" w:hAnsi="Cambria" w:cs="Arial"/>
        </w:rPr>
        <w:t xml:space="preserve"> reina. Fernando</w:t>
      </w:r>
      <w:r w:rsidR="00D51CD3" w:rsidRPr="003C7246">
        <w:rPr>
          <w:rFonts w:ascii="Cambria" w:hAnsi="Cambria" w:cs="Arial"/>
        </w:rPr>
        <w:t xml:space="preserve">. Su marido, </w:t>
      </w:r>
      <w:r w:rsidR="00073C3D" w:rsidRPr="003C7246">
        <w:rPr>
          <w:rFonts w:ascii="Cambria" w:hAnsi="Cambria" w:cs="Arial"/>
        </w:rPr>
        <w:t xml:space="preserve">heredó de su padre Juan </w:t>
      </w:r>
      <w:r w:rsidRPr="003C7246">
        <w:rPr>
          <w:rFonts w:ascii="Cambria" w:hAnsi="Cambria" w:cs="Arial"/>
        </w:rPr>
        <w:t xml:space="preserve">el </w:t>
      </w:r>
      <w:r w:rsidR="00D51CD3" w:rsidRPr="003C7246">
        <w:rPr>
          <w:rFonts w:ascii="Cambria" w:hAnsi="Cambria" w:cs="Arial"/>
        </w:rPr>
        <w:t>R</w:t>
      </w:r>
      <w:r w:rsidRPr="003C7246">
        <w:rPr>
          <w:rFonts w:ascii="Cambria" w:hAnsi="Cambria" w:cs="Arial"/>
        </w:rPr>
        <w:t xml:space="preserve">eino de Aragón y sus territorios en Italia, que ampliaría con Navarra y tanto ahínco tendría en defender de sus enemigos. </w:t>
      </w:r>
    </w:p>
    <w:p w14:paraId="7587AA49" w14:textId="250B396E" w:rsidR="0013069E" w:rsidRPr="003C7246" w:rsidRDefault="0013069E" w:rsidP="003C7246">
      <w:pPr>
        <w:spacing w:before="120"/>
        <w:ind w:right="96"/>
        <w:jc w:val="both"/>
        <w:rPr>
          <w:rFonts w:ascii="Cambria" w:hAnsi="Cambria" w:cs="Arial"/>
        </w:rPr>
      </w:pPr>
      <w:r w:rsidRPr="003C7246">
        <w:rPr>
          <w:rFonts w:ascii="Cambria" w:hAnsi="Cambria" w:cs="Arial"/>
        </w:rPr>
        <w:tab/>
      </w:r>
      <w:r w:rsidR="001A564B" w:rsidRPr="003C7246">
        <w:rPr>
          <w:rFonts w:ascii="Cambria" w:hAnsi="Cambria" w:cs="Arial"/>
        </w:rPr>
        <w:t xml:space="preserve">Los </w:t>
      </w:r>
      <w:r w:rsidR="00A73651" w:rsidRPr="003C7246">
        <w:rPr>
          <w:rFonts w:ascii="Cambria" w:hAnsi="Cambria" w:cs="Arial"/>
        </w:rPr>
        <w:t xml:space="preserve">católicos </w:t>
      </w:r>
      <w:r w:rsidR="001A564B" w:rsidRPr="003C7246">
        <w:rPr>
          <w:rFonts w:ascii="Cambria" w:hAnsi="Cambria" w:cs="Arial"/>
        </w:rPr>
        <w:t xml:space="preserve">reyes de </w:t>
      </w:r>
      <w:r w:rsidR="001A564B" w:rsidRPr="003C7246">
        <w:rPr>
          <w:rFonts w:ascii="Cambria" w:hAnsi="Cambria" w:cs="Arial"/>
          <w:b/>
        </w:rPr>
        <w:t>Castilla y Aragón</w:t>
      </w:r>
      <w:r w:rsidR="001A564B" w:rsidRPr="003C7246">
        <w:rPr>
          <w:rFonts w:ascii="Cambria" w:hAnsi="Cambria" w:cs="Arial"/>
        </w:rPr>
        <w:t xml:space="preserve"> respectivamente, que</w:t>
      </w:r>
      <w:r w:rsidR="00A73651" w:rsidRPr="003C7246">
        <w:rPr>
          <w:rFonts w:ascii="Cambria" w:hAnsi="Cambria" w:cs="Arial"/>
        </w:rPr>
        <w:t xml:space="preserve"> unieron sus corazones y sus reinos en Valladolid, en una boda clandest</w:t>
      </w:r>
      <w:r w:rsidR="001A564B" w:rsidRPr="003C7246">
        <w:rPr>
          <w:rFonts w:ascii="Cambria" w:hAnsi="Cambria" w:cs="Arial"/>
        </w:rPr>
        <w:t xml:space="preserve">ina y con una falsa bula papal, puesto que eran primos. </w:t>
      </w:r>
      <w:r w:rsidRPr="003C7246">
        <w:rPr>
          <w:rFonts w:ascii="Cambria" w:hAnsi="Cambria" w:cs="Arial"/>
        </w:rPr>
        <w:t xml:space="preserve">Además de a la política, se dedicaron a tener hijos: </w:t>
      </w:r>
      <w:r w:rsidR="001A564B" w:rsidRPr="003C7246">
        <w:rPr>
          <w:rFonts w:ascii="Cambria" w:hAnsi="Cambria" w:cs="Arial"/>
        </w:rPr>
        <w:t xml:space="preserve">Juan, casada con la hermana de Felipe el Hermoso y muerto sin descendencia bien joven; Isabel, casada con Manuel de Portugal, “el Afortunado”, que dio un hijo, Miguel, que murió de bebé, con su madre; Juana “la Loca”, casada con el galán Felipe de Flandes, quien tantos problemas y celos le traería, con quien engendraría al gran emperador Carlos V en un baño de palacio (también a su hermano Fernando, que heredaría el imperio a su cesión); María, casada con el vecino portugués Manuel, haciendo honor a su pseudónimo de afortunado y Catalina, la pobre Catalina que tanto sufriría con su marido inglés: Enrique VIII, quien tendría tan solo una hija por descendencia, María (Lady Mary, la del </w:t>
      </w:r>
      <w:proofErr w:type="spellStart"/>
      <w:r w:rsidR="001A564B" w:rsidRPr="003C7246">
        <w:rPr>
          <w:rFonts w:ascii="Cambria" w:hAnsi="Cambria" w:cs="Arial"/>
        </w:rPr>
        <w:t>bloody</w:t>
      </w:r>
      <w:proofErr w:type="spellEnd"/>
      <w:r w:rsidR="001A564B" w:rsidRPr="003C7246">
        <w:rPr>
          <w:rFonts w:ascii="Cambria" w:hAnsi="Cambria" w:cs="Arial"/>
        </w:rPr>
        <w:t xml:space="preserve"> Mary)</w:t>
      </w:r>
      <w:r w:rsidRPr="003C7246">
        <w:rPr>
          <w:rFonts w:ascii="Cambria" w:hAnsi="Cambria" w:cs="Arial"/>
        </w:rPr>
        <w:t>, que casaría con Felipe II</w:t>
      </w:r>
      <w:r w:rsidR="00D51CD3" w:rsidRPr="003C7246">
        <w:rPr>
          <w:rFonts w:ascii="Cambria" w:hAnsi="Cambria" w:cs="Arial"/>
        </w:rPr>
        <w:t>.</w:t>
      </w:r>
    </w:p>
    <w:p w14:paraId="797D347D" w14:textId="53538E27" w:rsidR="00D51CD3" w:rsidRPr="003C7246" w:rsidRDefault="0013069E" w:rsidP="003C7246">
      <w:pPr>
        <w:spacing w:before="120"/>
        <w:ind w:right="96"/>
        <w:jc w:val="both"/>
        <w:rPr>
          <w:rFonts w:ascii="Cambria" w:hAnsi="Cambria" w:cs="Arial"/>
        </w:rPr>
      </w:pPr>
      <w:r w:rsidRPr="003C7246">
        <w:rPr>
          <w:rFonts w:ascii="Cambria" w:hAnsi="Cambria" w:cs="Arial"/>
        </w:rPr>
        <w:tab/>
        <w:t xml:space="preserve">Y mientras engendraban alianzas matrimoniales con Europa, dejando a Francia sola y rodeada del enemigo, </w:t>
      </w:r>
      <w:r w:rsidR="00537BA5" w:rsidRPr="003C7246">
        <w:rPr>
          <w:rFonts w:ascii="Cambria" w:hAnsi="Cambria" w:cs="Arial"/>
        </w:rPr>
        <w:t>firmaron un acuerdo con Portugal para expandirse hacia el Mediterráneo (Castilla) y hacia el Atlántico (Portugal), pero llegaría</w:t>
      </w:r>
      <w:r w:rsidRPr="003C7246">
        <w:rPr>
          <w:rFonts w:ascii="Cambria" w:hAnsi="Cambria" w:cs="Arial"/>
        </w:rPr>
        <w:t xml:space="preserve"> </w:t>
      </w:r>
      <w:r w:rsidRPr="003C7246">
        <w:rPr>
          <w:rFonts w:ascii="Cambria" w:hAnsi="Cambria" w:cs="Arial"/>
          <w:b/>
        </w:rPr>
        <w:t>Cristóbal Colón</w:t>
      </w:r>
      <w:r w:rsidRPr="003C7246">
        <w:rPr>
          <w:rFonts w:ascii="Cambria" w:hAnsi="Cambria" w:cs="Arial"/>
        </w:rPr>
        <w:t xml:space="preserve"> con sus planes y convenció a la realeza: zarparía </w:t>
      </w:r>
      <w:r w:rsidR="00537BA5" w:rsidRPr="003C7246">
        <w:rPr>
          <w:rFonts w:ascii="Cambria" w:hAnsi="Cambria" w:cs="Arial"/>
        </w:rPr>
        <w:t xml:space="preserve">con las carabelas Pinta, Niña y Santa María rumbo a las Indias para buscar una ruta alternativa y se toparían con San Salvador y los curiosos indios, a los que intentarían por todos los medios educar en la fe católica y enseñar su idioma. “Tierra” diría el sevillano Rodrigo de Triana, la primera de tantas expediciones que conquistarían territorios a medida que aumentaban las arcas reales. </w:t>
      </w:r>
    </w:p>
    <w:p w14:paraId="0214A811" w14:textId="28D4D011" w:rsidR="00036EEF" w:rsidRDefault="00A73651" w:rsidP="003C7246">
      <w:pPr>
        <w:spacing w:before="120"/>
        <w:ind w:right="96"/>
        <w:jc w:val="both"/>
        <w:rPr>
          <w:rFonts w:ascii="Cambria" w:hAnsi="Cambria" w:cs="Arial"/>
        </w:rPr>
      </w:pPr>
      <w:r w:rsidRPr="003C7246">
        <w:rPr>
          <w:rFonts w:ascii="Cambria" w:hAnsi="Cambria" w:cs="Arial"/>
        </w:rPr>
        <w:tab/>
      </w:r>
      <w:r w:rsidRPr="003C7246">
        <w:rPr>
          <w:rFonts w:ascii="Cambria" w:hAnsi="Cambria" w:cs="Arial"/>
          <w:spacing w:val="-5"/>
        </w:rPr>
        <w:t xml:space="preserve">También fue el momento de </w:t>
      </w:r>
      <w:r w:rsidRPr="003C7246">
        <w:rPr>
          <w:rFonts w:ascii="Cambria" w:hAnsi="Cambria" w:cs="Arial"/>
          <w:b/>
          <w:spacing w:val="-5"/>
        </w:rPr>
        <w:t>una múltiple crisis</w:t>
      </w:r>
      <w:r w:rsidRPr="003C7246">
        <w:rPr>
          <w:rFonts w:ascii="Cambria" w:hAnsi="Cambria" w:cs="Arial"/>
          <w:spacing w:val="-5"/>
        </w:rPr>
        <w:t xml:space="preserve"> demográfica, económica y política que afectó a todos y que duró gran parte del siglo XIV.</w:t>
      </w:r>
      <w:r w:rsidR="00537BA5" w:rsidRPr="003C7246">
        <w:rPr>
          <w:rFonts w:ascii="Cambria" w:hAnsi="Cambria" w:cs="Arial"/>
          <w:spacing w:val="-5"/>
        </w:rPr>
        <w:t xml:space="preserve"> Y época de la </w:t>
      </w:r>
      <w:r w:rsidR="00537BA5" w:rsidRPr="003C7246">
        <w:rPr>
          <w:rFonts w:ascii="Cambria" w:hAnsi="Cambria" w:cs="Arial"/>
          <w:b/>
          <w:bCs/>
          <w:spacing w:val="-5"/>
        </w:rPr>
        <w:t xml:space="preserve">imprenta </w:t>
      </w:r>
      <w:r w:rsidR="00537BA5" w:rsidRPr="003C7246">
        <w:rPr>
          <w:rFonts w:ascii="Cambria" w:hAnsi="Cambria" w:cs="Arial"/>
          <w:spacing w:val="-5"/>
        </w:rPr>
        <w:t xml:space="preserve">de </w:t>
      </w:r>
      <w:r w:rsidR="00FF11B1" w:rsidRPr="003C7246">
        <w:rPr>
          <w:rFonts w:ascii="Cambria" w:hAnsi="Cambria" w:cs="Arial"/>
          <w:spacing w:val="-5"/>
        </w:rPr>
        <w:t>Gutenberg</w:t>
      </w:r>
      <w:r w:rsidR="00537BA5" w:rsidRPr="003C7246">
        <w:rPr>
          <w:rFonts w:ascii="Cambria" w:hAnsi="Cambria" w:cs="Arial"/>
          <w:spacing w:val="-5"/>
        </w:rPr>
        <w:t xml:space="preserve">, que tantos dolores de cabeza daría a la </w:t>
      </w:r>
      <w:r w:rsidR="00537BA5" w:rsidRPr="003C7246">
        <w:rPr>
          <w:rFonts w:ascii="Cambria" w:hAnsi="Cambria" w:cs="Arial"/>
          <w:b/>
          <w:bCs/>
          <w:spacing w:val="-5"/>
        </w:rPr>
        <w:t>Inquisición</w:t>
      </w:r>
      <w:r w:rsidR="00537BA5" w:rsidRPr="003C7246">
        <w:rPr>
          <w:rFonts w:ascii="Cambria" w:hAnsi="Cambria" w:cs="Arial"/>
          <w:spacing w:val="-5"/>
        </w:rPr>
        <w:t xml:space="preserve"> que fundarían más </w:t>
      </w:r>
      <w:r w:rsidR="00065253" w:rsidRPr="003C7246">
        <w:rPr>
          <w:rFonts w:ascii="Cambria" w:hAnsi="Cambria" w:cs="Arial"/>
          <w:spacing w:val="-5"/>
        </w:rPr>
        <w:t xml:space="preserve">tarde sus católicas majestades, con Torquemada al frente, que sentaría las bases </w:t>
      </w:r>
      <w:r w:rsidR="00065253" w:rsidRPr="003C7246">
        <w:rPr>
          <w:rFonts w:ascii="Cambria" w:hAnsi="Cambria" w:cs="Arial"/>
        </w:rPr>
        <w:t xml:space="preserve">del Santo Oficio: combatir la herejía a sangre y fuego, perseguir a los conversos por si se saltaban las normas de los cristianos viejos y actuar en consecuencia. </w:t>
      </w:r>
    </w:p>
    <w:p w14:paraId="073EE53C" w14:textId="12ECE619" w:rsidR="00FF11B1" w:rsidRDefault="00FF11B1" w:rsidP="003C7246">
      <w:pPr>
        <w:spacing w:before="120"/>
        <w:ind w:right="96"/>
        <w:jc w:val="both"/>
        <w:rPr>
          <w:rFonts w:ascii="Cambria" w:hAnsi="Cambria" w:cs="Arial"/>
        </w:rPr>
      </w:pPr>
    </w:p>
    <w:p w14:paraId="25440282" w14:textId="3D20FC42" w:rsidR="00FF11B1" w:rsidRDefault="00FF11B1" w:rsidP="003C7246">
      <w:pPr>
        <w:spacing w:before="120"/>
        <w:ind w:right="96"/>
        <w:jc w:val="both"/>
        <w:rPr>
          <w:rFonts w:ascii="Cambria" w:hAnsi="Cambria" w:cs="Arial"/>
        </w:rPr>
      </w:pPr>
    </w:p>
    <w:p w14:paraId="357A514F" w14:textId="308E1BAB" w:rsidR="00FF11B1" w:rsidRDefault="00FF11B1" w:rsidP="003C7246">
      <w:pPr>
        <w:spacing w:before="120"/>
        <w:ind w:right="96"/>
        <w:jc w:val="both"/>
        <w:rPr>
          <w:rFonts w:ascii="Cambria" w:hAnsi="Cambria" w:cs="Arial"/>
        </w:rPr>
      </w:pPr>
    </w:p>
    <w:p w14:paraId="56C82C09" w14:textId="77777777" w:rsidR="00FF11B1" w:rsidRPr="003C7246" w:rsidRDefault="00FF11B1" w:rsidP="003C7246">
      <w:pPr>
        <w:spacing w:before="120"/>
        <w:ind w:right="96"/>
        <w:jc w:val="both"/>
        <w:rPr>
          <w:rFonts w:ascii="Cambria" w:hAnsi="Cambria" w:cs="Arial"/>
          <w:spacing w:val="-5"/>
        </w:rPr>
      </w:pPr>
    </w:p>
    <w:p w14:paraId="4F68AC40" w14:textId="1E9BB663" w:rsidR="00186F83" w:rsidRPr="003C7246" w:rsidRDefault="00186F83" w:rsidP="003C7246">
      <w:pPr>
        <w:jc w:val="both"/>
        <w:rPr>
          <w:rFonts w:ascii="Cambria" w:hAnsi="Cambria" w:cs="Arial"/>
        </w:rPr>
      </w:pPr>
    </w:p>
    <w:p w14:paraId="56B0B8D3" w14:textId="2ABF3B1E" w:rsidR="005E1F38" w:rsidRPr="003C7246" w:rsidRDefault="005E1F38" w:rsidP="003C7246">
      <w:pPr>
        <w:pStyle w:val="Prrafodelista"/>
        <w:numPr>
          <w:ilvl w:val="0"/>
          <w:numId w:val="5"/>
        </w:numPr>
        <w:jc w:val="both"/>
        <w:rPr>
          <w:rFonts w:ascii="Cambria" w:hAnsi="Cambria" w:cs="Arial"/>
        </w:rPr>
      </w:pPr>
      <w:r w:rsidRPr="003C7246">
        <w:rPr>
          <w:rFonts w:ascii="Cambria" w:hAnsi="Cambria" w:cs="Arial"/>
        </w:rPr>
        <w:t>LITERATURA ANTES Y DESPUÉS DE LA CELESTINA</w:t>
      </w:r>
    </w:p>
    <w:p w14:paraId="52079CB1" w14:textId="77777777" w:rsidR="005E1F38" w:rsidRPr="003C7246" w:rsidRDefault="005E1F38" w:rsidP="003C7246">
      <w:pPr>
        <w:jc w:val="both"/>
        <w:rPr>
          <w:rFonts w:ascii="Cambria" w:hAnsi="Cambria" w:cs="Arial"/>
        </w:rPr>
      </w:pPr>
    </w:p>
    <w:p w14:paraId="09130972" w14:textId="77777777" w:rsidR="005E1F38" w:rsidRPr="003C7246" w:rsidRDefault="005E1F38" w:rsidP="003C7246">
      <w:pPr>
        <w:jc w:val="both"/>
        <w:rPr>
          <w:rFonts w:ascii="Cambria" w:hAnsi="Cambria" w:cs="Arial"/>
        </w:rPr>
      </w:pPr>
      <w:r w:rsidRPr="003C7246">
        <w:rPr>
          <w:rFonts w:ascii="Cambria" w:hAnsi="Cambria" w:cs="Arial"/>
        </w:rPr>
        <w:t xml:space="preserve">¿Qué hubo </w:t>
      </w:r>
      <w:r w:rsidRPr="003C7246">
        <w:rPr>
          <w:rFonts w:ascii="Cambria" w:hAnsi="Cambria" w:cs="Arial"/>
          <w:b/>
          <w:bCs/>
        </w:rPr>
        <w:t xml:space="preserve">antes </w:t>
      </w:r>
      <w:r w:rsidRPr="003C7246">
        <w:rPr>
          <w:rFonts w:ascii="Cambria" w:hAnsi="Cambria" w:cs="Arial"/>
        </w:rPr>
        <w:t>de La Celestina?</w:t>
      </w:r>
    </w:p>
    <w:p w14:paraId="3A5E1768" w14:textId="77777777"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El paso de la Antigüedad a la Edad Media vio desaparecer las formas teatrales del mundo clásico, pero no desapareció el espectáculo público, seguirían los juglares y en Castilla, según manuscritos del monasterio de Silos del XI, hay varios tropos del ciclo de la Resurrección. Auto de los Reyes Magos del XII. A principios del siglo XV encontramos a Juan del Encina y sus comedias humorísticas de temas amorosos y Gil Vicente, que introdujo canciones tradicionales en las comedias; ambas breves, con escasa escenografía. Más tarde se encontrarían el tocayo Lope del gran dramaturgo, Lope de Rueda, que escribió pasos o entremeses humorísticos como “Las aceitunas” o Juan de la Cueva, centrado en asuntos históricos</w:t>
      </w:r>
    </w:p>
    <w:p w14:paraId="46B4C513" w14:textId="77777777"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El tema religioso es de vital importancia también. Biblia (tema 41).</w:t>
      </w:r>
    </w:p>
    <w:p w14:paraId="1FF95102" w14:textId="77777777"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 xml:space="preserve">Épica medieval con sus cantares de gesta y </w:t>
      </w:r>
      <w:proofErr w:type="gramStart"/>
      <w:r w:rsidRPr="003C7246">
        <w:rPr>
          <w:rFonts w:ascii="Cambria" w:hAnsi="Cambria" w:cs="Arial"/>
        </w:rPr>
        <w:t>la leyendas</w:t>
      </w:r>
      <w:proofErr w:type="gramEnd"/>
      <w:r w:rsidRPr="003C7246">
        <w:rPr>
          <w:rFonts w:ascii="Cambria" w:hAnsi="Cambria" w:cs="Arial"/>
        </w:rPr>
        <w:t xml:space="preserve"> del Cid (tema 42).</w:t>
      </w:r>
    </w:p>
    <w:p w14:paraId="3AA56ACE" w14:textId="77777777"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 xml:space="preserve">Obras de Gonzalo de Berceo y el Arcipreste de Hita (tema 43). </w:t>
      </w:r>
    </w:p>
    <w:p w14:paraId="76FF39B3" w14:textId="77777777"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 xml:space="preserve">La escuela de traductores de Toledo, Alfonso X el Sabio, Don Juan Manuel y El conde Lucanor (tema 44). </w:t>
      </w:r>
    </w:p>
    <w:p w14:paraId="38557234" w14:textId="3516720D"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Los cancioneros o el romancero del siglo XV, las Coplas de Jorge Manrique y los temas de la lírica culta, que poco ha</w:t>
      </w:r>
      <w:r w:rsidR="00FF11B1">
        <w:rPr>
          <w:rFonts w:ascii="Cambria" w:hAnsi="Cambria" w:cs="Arial"/>
        </w:rPr>
        <w:t xml:space="preserve">n </w:t>
      </w:r>
      <w:r w:rsidRPr="003C7246">
        <w:rPr>
          <w:rFonts w:ascii="Cambria" w:hAnsi="Cambria" w:cs="Arial"/>
        </w:rPr>
        <w:t xml:space="preserve">evolucionado: amor, muerte y sociedad (tema 45). </w:t>
      </w:r>
    </w:p>
    <w:p w14:paraId="410AF734" w14:textId="77777777" w:rsidR="005E1F38" w:rsidRPr="003C7246" w:rsidRDefault="005E1F38" w:rsidP="003C7246">
      <w:pPr>
        <w:jc w:val="both"/>
        <w:rPr>
          <w:rFonts w:ascii="Cambria" w:hAnsi="Cambria" w:cs="Arial"/>
        </w:rPr>
      </w:pPr>
    </w:p>
    <w:p w14:paraId="5CBA5636" w14:textId="77777777" w:rsidR="005E1F38" w:rsidRPr="003C7246" w:rsidRDefault="005E1F38" w:rsidP="003C7246">
      <w:pPr>
        <w:jc w:val="both"/>
        <w:rPr>
          <w:rFonts w:ascii="Cambria" w:hAnsi="Cambria" w:cs="Arial"/>
        </w:rPr>
      </w:pPr>
      <w:r w:rsidRPr="003C7246">
        <w:rPr>
          <w:rFonts w:ascii="Cambria" w:hAnsi="Cambria" w:cs="Arial"/>
        </w:rPr>
        <w:t xml:space="preserve">¿Qué hubo </w:t>
      </w:r>
      <w:r w:rsidRPr="003C7246">
        <w:rPr>
          <w:rFonts w:ascii="Cambria" w:hAnsi="Cambria" w:cs="Arial"/>
          <w:b/>
          <w:bCs/>
        </w:rPr>
        <w:t>después</w:t>
      </w:r>
      <w:r w:rsidRPr="003C7246">
        <w:rPr>
          <w:rFonts w:ascii="Cambria" w:hAnsi="Cambria" w:cs="Arial"/>
        </w:rPr>
        <w:t>?</w:t>
      </w:r>
    </w:p>
    <w:p w14:paraId="738A4B07" w14:textId="77777777"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bCs/>
        </w:rPr>
        <w:t xml:space="preserve">La </w:t>
      </w:r>
      <w:r w:rsidRPr="003C7246">
        <w:rPr>
          <w:rFonts w:ascii="Cambria" w:hAnsi="Cambria" w:cs="Arial"/>
          <w:bCs/>
          <w:u w:val="single"/>
        </w:rPr>
        <w:t>lírica renacentista</w:t>
      </w:r>
      <w:r w:rsidRPr="003C7246">
        <w:rPr>
          <w:rFonts w:ascii="Cambria" w:hAnsi="Cambria" w:cs="Arial"/>
          <w:bCs/>
        </w:rPr>
        <w:t xml:space="preserve">, influida en la primera mitad del siglo XVI por los italianos </w:t>
      </w:r>
      <w:proofErr w:type="spellStart"/>
      <w:r w:rsidRPr="003C7246">
        <w:rPr>
          <w:rFonts w:ascii="Cambria" w:hAnsi="Cambria" w:cs="Arial"/>
          <w:bCs/>
        </w:rPr>
        <w:t>Bocaccio</w:t>
      </w:r>
      <w:proofErr w:type="spellEnd"/>
      <w:r w:rsidRPr="003C7246">
        <w:rPr>
          <w:rFonts w:ascii="Cambria" w:hAnsi="Cambria" w:cs="Arial"/>
          <w:bCs/>
        </w:rPr>
        <w:t>, P</w:t>
      </w:r>
      <w:r w:rsidRPr="003C7246">
        <w:rPr>
          <w:rFonts w:ascii="Cambria" w:hAnsi="Cambria" w:cs="Arial"/>
        </w:rPr>
        <w:t xml:space="preserve">etrarca, Horacio. Que tras un fructífero encuentro con </w:t>
      </w:r>
      <w:proofErr w:type="spellStart"/>
      <w:r w:rsidRPr="003C7246">
        <w:rPr>
          <w:rFonts w:ascii="Cambria" w:hAnsi="Cambria" w:cs="Arial"/>
        </w:rPr>
        <w:t>Navagero</w:t>
      </w:r>
      <w:proofErr w:type="spellEnd"/>
      <w:r w:rsidRPr="003C7246">
        <w:rPr>
          <w:rFonts w:ascii="Cambria" w:hAnsi="Cambria" w:cs="Arial"/>
        </w:rPr>
        <w:t xml:space="preserve">, Juan </w:t>
      </w:r>
      <w:proofErr w:type="spellStart"/>
      <w:r w:rsidRPr="003C7246">
        <w:rPr>
          <w:rFonts w:ascii="Cambria" w:hAnsi="Cambria" w:cs="Arial"/>
        </w:rPr>
        <w:t>Boscán</w:t>
      </w:r>
      <w:proofErr w:type="spellEnd"/>
      <w:r w:rsidRPr="003C7246">
        <w:rPr>
          <w:rFonts w:ascii="Cambria" w:hAnsi="Cambria" w:cs="Arial"/>
        </w:rPr>
        <w:t xml:space="preserve"> introdujera en la poesía española, animado por su amigo Garcilaso de la Vega. Hablarán del Carpe Diem, que provoca que nos despertemos cada mañana apreciando el momento presente y disfrutando de la vida, los tercetos, los sonetos y las liras (tema 47). </w:t>
      </w:r>
    </w:p>
    <w:p w14:paraId="1B6D3D96" w14:textId="6C2991E8"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Y seguirán Fray Luis de León, San Juan de la Cruz y Santa Teresa (tema 48), con su ascética y mística</w:t>
      </w:r>
      <w:r w:rsidR="00FF11B1">
        <w:rPr>
          <w:rFonts w:ascii="Cambria" w:hAnsi="Cambria" w:cs="Arial"/>
        </w:rPr>
        <w:t xml:space="preserve"> en la segunda mitad del siglo XVI.</w:t>
      </w:r>
    </w:p>
    <w:p w14:paraId="48E068A7" w14:textId="77777777" w:rsidR="005E1F38" w:rsidRPr="003C7246" w:rsidRDefault="005E1F38" w:rsidP="003C7246">
      <w:pPr>
        <w:pStyle w:val="Prrafodelista"/>
        <w:numPr>
          <w:ilvl w:val="0"/>
          <w:numId w:val="2"/>
        </w:numPr>
        <w:jc w:val="both"/>
        <w:rPr>
          <w:rFonts w:ascii="Cambria" w:hAnsi="Cambria" w:cs="Arial"/>
        </w:rPr>
      </w:pPr>
      <w:r w:rsidRPr="003C7246">
        <w:rPr>
          <w:rFonts w:ascii="Cambria" w:hAnsi="Cambria" w:cs="Arial"/>
        </w:rPr>
        <w:t xml:space="preserve">Ese Carpe Diem maximizará en el </w:t>
      </w:r>
      <w:r w:rsidRPr="003C7246">
        <w:rPr>
          <w:rFonts w:ascii="Cambria" w:hAnsi="Cambria" w:cs="Arial"/>
          <w:u w:val="single"/>
        </w:rPr>
        <w:t>Barroco</w:t>
      </w:r>
      <w:r w:rsidRPr="003C7246">
        <w:rPr>
          <w:rFonts w:ascii="Cambria" w:hAnsi="Cambria" w:cs="Arial"/>
        </w:rPr>
        <w:t xml:space="preserve"> (a partir del tema 51). Lo cotidiano, lo sencillo, la inexorable llegada de la muerte, las ventajas de la vida en el campo, el saber vivir frente a la vorágine de la vida y las preocupaciones. </w:t>
      </w:r>
    </w:p>
    <w:p w14:paraId="641B9B3E" w14:textId="77777777" w:rsidR="005E1F38" w:rsidRPr="003C7246" w:rsidRDefault="005E1F38" w:rsidP="003C7246">
      <w:pPr>
        <w:ind w:left="360"/>
        <w:jc w:val="both"/>
        <w:rPr>
          <w:rFonts w:ascii="Cambria" w:hAnsi="Cambria" w:cs="Arial"/>
        </w:rPr>
      </w:pPr>
    </w:p>
    <w:p w14:paraId="121F8BCB" w14:textId="77777777" w:rsidR="005E1F38" w:rsidRPr="003C7246" w:rsidRDefault="005E1F38" w:rsidP="003C7246">
      <w:pPr>
        <w:jc w:val="both"/>
        <w:rPr>
          <w:rFonts w:ascii="Cambria" w:hAnsi="Cambria" w:cs="Arial"/>
        </w:rPr>
      </w:pPr>
      <w:r w:rsidRPr="003C7246">
        <w:rPr>
          <w:rFonts w:ascii="Cambria" w:hAnsi="Cambria" w:cs="Arial"/>
        </w:rPr>
        <w:tab/>
        <w:t>De estas fuentes beberían y con estos temas en mente se escribiría y se leería La Celestina, obra que analizaremos a continuación y que supone el camino de unión entre la Edad Media y el Renacimiento.</w:t>
      </w:r>
    </w:p>
    <w:p w14:paraId="2F37E7BF" w14:textId="77777777" w:rsidR="005E1F38" w:rsidRPr="003C7246" w:rsidRDefault="005E1F38" w:rsidP="003C7246">
      <w:pPr>
        <w:jc w:val="both"/>
        <w:rPr>
          <w:rFonts w:ascii="Cambria" w:hAnsi="Cambria" w:cs="Arial"/>
        </w:rPr>
      </w:pPr>
    </w:p>
    <w:p w14:paraId="395BEC2C" w14:textId="11DFBB47" w:rsidR="00036EEF" w:rsidRPr="003C7246" w:rsidRDefault="00036EEF" w:rsidP="003C7246">
      <w:pPr>
        <w:pStyle w:val="Prrafodelista"/>
        <w:numPr>
          <w:ilvl w:val="0"/>
          <w:numId w:val="5"/>
        </w:numPr>
        <w:jc w:val="both"/>
        <w:rPr>
          <w:rFonts w:ascii="Cambria" w:hAnsi="Cambria" w:cs="Arial"/>
        </w:rPr>
      </w:pPr>
      <w:r w:rsidRPr="003C7246">
        <w:rPr>
          <w:rFonts w:ascii="Cambria" w:hAnsi="Cambria" w:cs="Arial"/>
        </w:rPr>
        <w:t>PROBLEMAS DE AUTORÍA</w:t>
      </w:r>
    </w:p>
    <w:p w14:paraId="1FFCA8DE" w14:textId="77777777" w:rsidR="002C651F" w:rsidRPr="003C7246" w:rsidRDefault="002C651F" w:rsidP="003C7246">
      <w:pPr>
        <w:jc w:val="both"/>
        <w:rPr>
          <w:rFonts w:ascii="Cambria" w:hAnsi="Cambria" w:cs="Arial"/>
        </w:rPr>
      </w:pPr>
    </w:p>
    <w:p w14:paraId="5ADED460" w14:textId="77777777" w:rsidR="005A5F81" w:rsidRPr="003C7246" w:rsidRDefault="008B4BBD" w:rsidP="003C7246">
      <w:pPr>
        <w:jc w:val="both"/>
        <w:rPr>
          <w:rFonts w:ascii="Cambria" w:hAnsi="Cambria" w:cs="Arial"/>
        </w:rPr>
      </w:pPr>
      <w:r w:rsidRPr="003C7246">
        <w:rPr>
          <w:rFonts w:ascii="Cambria" w:hAnsi="Cambria" w:cs="Arial"/>
        </w:rPr>
        <w:t>En origen, la obra se publicó de forma anónima, pero e</w:t>
      </w:r>
      <w:r w:rsidR="00186F83" w:rsidRPr="003C7246">
        <w:rPr>
          <w:rFonts w:ascii="Cambria" w:hAnsi="Cambria" w:cs="Arial"/>
        </w:rPr>
        <w:t xml:space="preserve">n prácticamente la totalidad de los libros viene </w:t>
      </w:r>
      <w:r w:rsidR="00186F83" w:rsidRPr="003C7246">
        <w:rPr>
          <w:rFonts w:ascii="Cambria" w:hAnsi="Cambria" w:cs="Arial"/>
          <w:b/>
        </w:rPr>
        <w:t>Fernando de Rojas como autor</w:t>
      </w:r>
      <w:r w:rsidR="00186F83" w:rsidRPr="003C7246">
        <w:rPr>
          <w:rFonts w:ascii="Cambria" w:hAnsi="Cambria" w:cs="Arial"/>
        </w:rPr>
        <w:t>, aunque según los estudios más fehacientes serí</w:t>
      </w:r>
      <w:r w:rsidR="00F76FEF" w:rsidRPr="003C7246">
        <w:rPr>
          <w:rFonts w:ascii="Cambria" w:hAnsi="Cambria" w:cs="Arial"/>
        </w:rPr>
        <w:t xml:space="preserve">a el autor de la segunda parte, ya que </w:t>
      </w:r>
      <w:r w:rsidR="00186F83" w:rsidRPr="003C7246">
        <w:rPr>
          <w:rFonts w:ascii="Cambria" w:hAnsi="Cambria" w:cs="Arial"/>
        </w:rPr>
        <w:t>deja su nombre</w:t>
      </w:r>
      <w:r w:rsidRPr="003C7246">
        <w:rPr>
          <w:rFonts w:ascii="Cambria" w:hAnsi="Cambria" w:cs="Arial"/>
        </w:rPr>
        <w:t xml:space="preserve"> en las ediciones que surgirían a partir de 1500</w:t>
      </w:r>
      <w:r w:rsidR="00186F83" w:rsidRPr="003C7246">
        <w:rPr>
          <w:rFonts w:ascii="Cambria" w:hAnsi="Cambria" w:cs="Arial"/>
        </w:rPr>
        <w:t xml:space="preserve"> en </w:t>
      </w:r>
      <w:r w:rsidRPr="003C7246">
        <w:rPr>
          <w:rFonts w:ascii="Cambria" w:hAnsi="Cambria" w:cs="Arial"/>
        </w:rPr>
        <w:t xml:space="preserve">forma de </w:t>
      </w:r>
      <w:r w:rsidR="00186F83" w:rsidRPr="003C7246">
        <w:rPr>
          <w:rFonts w:ascii="Cambria" w:hAnsi="Cambria" w:cs="Arial"/>
        </w:rPr>
        <w:t>versos acrósticos</w:t>
      </w:r>
      <w:r w:rsidRPr="003C7246">
        <w:rPr>
          <w:rFonts w:ascii="Cambria" w:hAnsi="Cambria" w:cs="Arial"/>
        </w:rPr>
        <w:t xml:space="preserve">, </w:t>
      </w:r>
      <w:r w:rsidR="00186F83" w:rsidRPr="003C7246">
        <w:rPr>
          <w:rFonts w:ascii="Cambria" w:hAnsi="Cambria" w:cs="Arial"/>
        </w:rPr>
        <w:t>cuyas letras iniciales forman una frase que dice “el bachiller Fernando de Rojas acabó la comedia de Calisto y Melibea y fue na</w:t>
      </w:r>
      <w:r w:rsidRPr="003C7246">
        <w:rPr>
          <w:rFonts w:ascii="Cambria" w:hAnsi="Cambria" w:cs="Arial"/>
        </w:rPr>
        <w:t>s</w:t>
      </w:r>
      <w:r w:rsidR="00186F83" w:rsidRPr="003C7246">
        <w:rPr>
          <w:rFonts w:ascii="Cambria" w:hAnsi="Cambria" w:cs="Arial"/>
        </w:rPr>
        <w:t>cido en la Puebla de Montalbán</w:t>
      </w:r>
      <w:r w:rsidR="002C651F" w:rsidRPr="003C7246">
        <w:rPr>
          <w:rFonts w:ascii="Cambria" w:hAnsi="Cambria" w:cs="Arial"/>
        </w:rPr>
        <w:t>”</w:t>
      </w:r>
      <w:r w:rsidRPr="003C7246">
        <w:rPr>
          <w:rFonts w:ascii="Cambria" w:hAnsi="Cambria" w:cs="Arial"/>
        </w:rPr>
        <w:t xml:space="preserve">. </w:t>
      </w:r>
    </w:p>
    <w:p w14:paraId="5839D5F8" w14:textId="2AB8CDE7" w:rsidR="00186F83" w:rsidRPr="003C7246" w:rsidRDefault="008B4BBD" w:rsidP="00495B6F">
      <w:pPr>
        <w:ind w:firstLine="708"/>
        <w:jc w:val="both"/>
        <w:rPr>
          <w:rFonts w:ascii="Cambria" w:hAnsi="Cambria" w:cs="Arial"/>
        </w:rPr>
      </w:pPr>
      <w:r w:rsidRPr="003C7246">
        <w:rPr>
          <w:rFonts w:ascii="Cambria" w:hAnsi="Cambria" w:cs="Arial"/>
        </w:rPr>
        <w:lastRenderedPageBreak/>
        <w:t>Acabó, dice, por lo que se supone que otro la empezó. Cosas del azar el propio Rojas explica que encontró en Salamanca un manuscrito del acto primero y decidió seguirlo</w:t>
      </w:r>
      <w:r w:rsidR="00EC745A" w:rsidRPr="003C7246">
        <w:rPr>
          <w:rFonts w:ascii="Cambria" w:hAnsi="Cambria" w:cs="Arial"/>
        </w:rPr>
        <w:t xml:space="preserve"> para distraerse durante unas vacaciones.</w:t>
      </w:r>
    </w:p>
    <w:p w14:paraId="24455B90" w14:textId="77777777" w:rsidR="00186F83" w:rsidRPr="003C7246" w:rsidRDefault="00186F83" w:rsidP="003C7246">
      <w:pPr>
        <w:jc w:val="both"/>
        <w:rPr>
          <w:rFonts w:ascii="Cambria" w:hAnsi="Cambria" w:cs="Arial"/>
        </w:rPr>
      </w:pPr>
    </w:p>
    <w:p w14:paraId="1F6DCA95" w14:textId="772441C2" w:rsidR="00186F83" w:rsidRPr="003C7246" w:rsidRDefault="002C651F" w:rsidP="003C7246">
      <w:pPr>
        <w:jc w:val="both"/>
        <w:rPr>
          <w:rFonts w:ascii="Cambria" w:hAnsi="Cambria" w:cs="Arial"/>
        </w:rPr>
      </w:pPr>
      <w:r w:rsidRPr="003C7246">
        <w:rPr>
          <w:rFonts w:ascii="Cambria" w:hAnsi="Cambria" w:cs="Arial"/>
        </w:rPr>
        <w:t xml:space="preserve">Pero hay </w:t>
      </w:r>
      <w:r w:rsidRPr="003C7246">
        <w:rPr>
          <w:rFonts w:ascii="Cambria" w:hAnsi="Cambria" w:cs="Arial"/>
          <w:b/>
        </w:rPr>
        <w:t>otras teorías</w:t>
      </w:r>
      <w:r w:rsidRPr="003C7246">
        <w:rPr>
          <w:rFonts w:ascii="Cambria" w:hAnsi="Cambria" w:cs="Arial"/>
        </w:rPr>
        <w:t xml:space="preserve">. </w:t>
      </w:r>
    </w:p>
    <w:p w14:paraId="6837435E" w14:textId="7F7114FC" w:rsidR="00F76FEF" w:rsidRDefault="00F76FEF" w:rsidP="003C7246">
      <w:pPr>
        <w:pStyle w:val="Prrafodelista"/>
        <w:numPr>
          <w:ilvl w:val="0"/>
          <w:numId w:val="2"/>
        </w:numPr>
        <w:jc w:val="both"/>
        <w:rPr>
          <w:rFonts w:ascii="Cambria" w:hAnsi="Cambria" w:cs="Arial"/>
        </w:rPr>
      </w:pPr>
      <w:r w:rsidRPr="00495B6F">
        <w:rPr>
          <w:rFonts w:ascii="Cambria" w:hAnsi="Cambria" w:cs="Arial"/>
          <w:u w:val="single"/>
        </w:rPr>
        <w:t>Un autor</w:t>
      </w:r>
      <w:r w:rsidRPr="003C7246">
        <w:rPr>
          <w:rFonts w:ascii="Cambria" w:hAnsi="Cambria" w:cs="Arial"/>
        </w:rPr>
        <w:t>: parte de los clásicos como Moratín, esta teoría es defendida por Menéndez Pelayo</w:t>
      </w:r>
      <w:r w:rsidR="00363184" w:rsidRPr="003C7246">
        <w:rPr>
          <w:rFonts w:ascii="Cambria" w:hAnsi="Cambria" w:cs="Arial"/>
        </w:rPr>
        <w:t>,</w:t>
      </w:r>
      <w:r w:rsidRPr="003C7246">
        <w:rPr>
          <w:rFonts w:ascii="Cambria" w:hAnsi="Cambria" w:cs="Arial"/>
        </w:rPr>
        <w:t xml:space="preserve"> que no encuentra diferencias entre el estilo del primer acto y los restantes. </w:t>
      </w:r>
      <w:r w:rsidR="00D719C5" w:rsidRPr="003C7246">
        <w:rPr>
          <w:rFonts w:ascii="Cambria" w:hAnsi="Cambria" w:cs="Arial"/>
        </w:rPr>
        <w:t xml:space="preserve">Otra posible explicación sería que Rojas, un autor novel, utilizaría la figura de Mena y Cota para predisponer al lector, como escudo ante las posibles críticas, ya que era autores consagrados en la época y eso le daría prestigio a la obra. </w:t>
      </w:r>
    </w:p>
    <w:p w14:paraId="303F159D" w14:textId="77777777" w:rsidR="00A04B8C" w:rsidRPr="003C7246" w:rsidRDefault="00A04B8C" w:rsidP="00A04B8C">
      <w:pPr>
        <w:pStyle w:val="Prrafodelista"/>
        <w:jc w:val="both"/>
        <w:rPr>
          <w:rFonts w:ascii="Cambria" w:hAnsi="Cambria" w:cs="Arial"/>
        </w:rPr>
      </w:pPr>
    </w:p>
    <w:p w14:paraId="02F7A159" w14:textId="7F2CEA7E" w:rsidR="002C651F" w:rsidRDefault="002C651F" w:rsidP="003C7246">
      <w:pPr>
        <w:pStyle w:val="Prrafodelista"/>
        <w:numPr>
          <w:ilvl w:val="0"/>
          <w:numId w:val="2"/>
        </w:numPr>
        <w:jc w:val="both"/>
        <w:rPr>
          <w:rFonts w:ascii="Cambria" w:hAnsi="Cambria" w:cs="Arial"/>
        </w:rPr>
      </w:pPr>
      <w:r w:rsidRPr="00495B6F">
        <w:rPr>
          <w:rFonts w:ascii="Cambria" w:hAnsi="Cambria" w:cs="Arial"/>
          <w:u w:val="single"/>
        </w:rPr>
        <w:t>Tres o más autores</w:t>
      </w:r>
      <w:r w:rsidRPr="003C7246">
        <w:rPr>
          <w:rFonts w:ascii="Cambria" w:hAnsi="Cambria" w:cs="Arial"/>
        </w:rPr>
        <w:t xml:space="preserve">: que se dividirían en el acto primero, del acto II al XVI Rojas y los añadidos de la </w:t>
      </w:r>
      <w:r w:rsidR="00E40171" w:rsidRPr="003C7246">
        <w:rPr>
          <w:rFonts w:ascii="Cambria" w:hAnsi="Cambria" w:cs="Arial"/>
        </w:rPr>
        <w:t xml:space="preserve">tragicomedia </w:t>
      </w:r>
      <w:r w:rsidR="00EC745A" w:rsidRPr="003C7246">
        <w:rPr>
          <w:rFonts w:ascii="Cambria" w:hAnsi="Cambria" w:cs="Arial"/>
        </w:rPr>
        <w:t xml:space="preserve">a </w:t>
      </w:r>
      <w:r w:rsidR="00E40171" w:rsidRPr="003C7246">
        <w:rPr>
          <w:rFonts w:ascii="Cambria" w:hAnsi="Cambria" w:cs="Arial"/>
        </w:rPr>
        <w:t xml:space="preserve">Alonso de </w:t>
      </w:r>
      <w:proofErr w:type="spellStart"/>
      <w:r w:rsidR="00E40171" w:rsidRPr="003C7246">
        <w:rPr>
          <w:rFonts w:ascii="Cambria" w:hAnsi="Cambria" w:cs="Arial"/>
        </w:rPr>
        <w:t>Proaza</w:t>
      </w:r>
      <w:proofErr w:type="spellEnd"/>
      <w:r w:rsidR="00E40171" w:rsidRPr="003C7246">
        <w:rPr>
          <w:rFonts w:ascii="Cambria" w:hAnsi="Cambria" w:cs="Arial"/>
        </w:rPr>
        <w:t xml:space="preserve">. </w:t>
      </w:r>
    </w:p>
    <w:p w14:paraId="792CE865" w14:textId="77777777" w:rsidR="00A04B8C" w:rsidRPr="00A04B8C" w:rsidRDefault="00A04B8C" w:rsidP="00A04B8C">
      <w:pPr>
        <w:jc w:val="both"/>
        <w:rPr>
          <w:rFonts w:ascii="Cambria" w:hAnsi="Cambria" w:cs="Arial"/>
        </w:rPr>
      </w:pPr>
    </w:p>
    <w:p w14:paraId="2A7232C6" w14:textId="25BBBBB0" w:rsidR="00E40171" w:rsidRPr="003C7246" w:rsidRDefault="00F76FEF" w:rsidP="003C7246">
      <w:pPr>
        <w:pStyle w:val="Prrafodelista"/>
        <w:numPr>
          <w:ilvl w:val="0"/>
          <w:numId w:val="2"/>
        </w:numPr>
        <w:jc w:val="both"/>
        <w:rPr>
          <w:rFonts w:ascii="Cambria" w:hAnsi="Cambria" w:cs="Arial"/>
        </w:rPr>
      </w:pPr>
      <w:r w:rsidRPr="003C7246">
        <w:rPr>
          <w:rFonts w:ascii="Cambria" w:hAnsi="Cambria" w:cs="Arial"/>
          <w:u w:val="single"/>
        </w:rPr>
        <w:t>Dos autores</w:t>
      </w:r>
      <w:r w:rsidRPr="003C7246">
        <w:rPr>
          <w:rFonts w:ascii="Cambria" w:hAnsi="Cambria" w:cs="Arial"/>
        </w:rPr>
        <w:t>: es la más extendida, esta hipótesis parte de las afirmaciones de la propia obra, siendo uno el del primer acto y otro el de la obra restante. Hay cuantioso</w:t>
      </w:r>
      <w:r w:rsidR="00EC745A" w:rsidRPr="003C7246">
        <w:rPr>
          <w:rFonts w:ascii="Cambria" w:hAnsi="Cambria" w:cs="Arial"/>
        </w:rPr>
        <w:t>s trabajos que lo discuten y que aseguran que el primer acto</w:t>
      </w:r>
      <w:r w:rsidRPr="003C7246">
        <w:rPr>
          <w:rFonts w:ascii="Cambria" w:hAnsi="Cambria" w:cs="Arial"/>
        </w:rPr>
        <w:t xml:space="preserve"> </w:t>
      </w:r>
      <w:r w:rsidR="00EC745A" w:rsidRPr="003C7246">
        <w:rPr>
          <w:rFonts w:ascii="Cambria" w:hAnsi="Cambria" w:cs="Arial"/>
        </w:rPr>
        <w:t>fue escrito por otra persona debido a</w:t>
      </w:r>
      <w:r w:rsidRPr="003C7246">
        <w:rPr>
          <w:rFonts w:ascii="Cambria" w:hAnsi="Cambria" w:cs="Arial"/>
        </w:rPr>
        <w:t xml:space="preserve"> </w:t>
      </w:r>
      <w:r w:rsidR="00EC745A" w:rsidRPr="003C7246">
        <w:rPr>
          <w:rFonts w:ascii="Cambria" w:hAnsi="Cambria" w:cs="Arial"/>
        </w:rPr>
        <w:t xml:space="preserve">la mayor </w:t>
      </w:r>
      <w:r w:rsidRPr="003C7246">
        <w:rPr>
          <w:rFonts w:ascii="Cambria" w:hAnsi="Cambria" w:cs="Arial"/>
        </w:rPr>
        <w:t xml:space="preserve">extensión </w:t>
      </w:r>
      <w:r w:rsidR="00EC745A" w:rsidRPr="003C7246">
        <w:rPr>
          <w:rFonts w:ascii="Cambria" w:hAnsi="Cambria" w:cs="Arial"/>
        </w:rPr>
        <w:t>con respecto al resto, por</w:t>
      </w:r>
      <w:r w:rsidRPr="003C7246">
        <w:rPr>
          <w:rFonts w:ascii="Cambria" w:hAnsi="Cambria" w:cs="Arial"/>
        </w:rPr>
        <w:t xml:space="preserve"> cuestiones líricas, estéticas, lingüística</w:t>
      </w:r>
      <w:r w:rsidR="00EC745A" w:rsidRPr="003C7246">
        <w:rPr>
          <w:rFonts w:ascii="Cambria" w:hAnsi="Cambria" w:cs="Arial"/>
        </w:rPr>
        <w:t>, los arcaísmos, sentencias que provenían de libros de Séneca</w:t>
      </w:r>
      <w:r w:rsidRPr="003C7246">
        <w:rPr>
          <w:rFonts w:ascii="Cambria" w:hAnsi="Cambria" w:cs="Arial"/>
        </w:rPr>
        <w:t xml:space="preserve">; </w:t>
      </w:r>
      <w:r w:rsidR="00EC745A" w:rsidRPr="003C7246">
        <w:rPr>
          <w:rFonts w:ascii="Cambria" w:hAnsi="Cambria" w:cs="Arial"/>
        </w:rPr>
        <w:t>mientras que el resto se</w:t>
      </w:r>
      <w:r w:rsidRPr="003C7246">
        <w:rPr>
          <w:rFonts w:ascii="Cambria" w:hAnsi="Cambria" w:cs="Arial"/>
        </w:rPr>
        <w:t xml:space="preserve"> diferencia</w:t>
      </w:r>
      <w:r w:rsidR="00EC745A" w:rsidRPr="003C7246">
        <w:rPr>
          <w:rFonts w:ascii="Cambria" w:hAnsi="Cambria" w:cs="Arial"/>
        </w:rPr>
        <w:t>ría</w:t>
      </w:r>
      <w:r w:rsidRPr="003C7246">
        <w:rPr>
          <w:rFonts w:ascii="Cambria" w:hAnsi="Cambria" w:cs="Arial"/>
        </w:rPr>
        <w:t xml:space="preserve"> en </w:t>
      </w:r>
      <w:r w:rsidR="00EC745A" w:rsidRPr="003C7246">
        <w:rPr>
          <w:rFonts w:ascii="Cambria" w:hAnsi="Cambria" w:cs="Arial"/>
        </w:rPr>
        <w:t xml:space="preserve">la menor extensión de los actos, </w:t>
      </w:r>
      <w:r w:rsidRPr="003C7246">
        <w:rPr>
          <w:rFonts w:ascii="Cambria" w:hAnsi="Cambria" w:cs="Arial"/>
        </w:rPr>
        <w:t>los diálogos, el dis</w:t>
      </w:r>
      <w:r w:rsidR="00EC745A" w:rsidRPr="003C7246">
        <w:rPr>
          <w:rFonts w:ascii="Cambria" w:hAnsi="Cambria" w:cs="Arial"/>
        </w:rPr>
        <w:t xml:space="preserve">tinto sufijo en los diminutivos, sentencias procedentes de Petrarca. </w:t>
      </w:r>
    </w:p>
    <w:p w14:paraId="2EB59F51" w14:textId="77777777" w:rsidR="00E40171" w:rsidRPr="003C7246" w:rsidRDefault="00E40171" w:rsidP="003C7246">
      <w:pPr>
        <w:jc w:val="both"/>
        <w:rPr>
          <w:rFonts w:ascii="Cambria" w:hAnsi="Cambria" w:cs="Arial"/>
        </w:rPr>
      </w:pPr>
    </w:p>
    <w:p w14:paraId="53FD20B9" w14:textId="4729CCF8" w:rsidR="00F76FEF" w:rsidRPr="003C7246" w:rsidRDefault="00F76FEF" w:rsidP="003C7246">
      <w:pPr>
        <w:jc w:val="both"/>
        <w:rPr>
          <w:rFonts w:ascii="Cambria" w:hAnsi="Cambria" w:cs="Arial"/>
        </w:rPr>
      </w:pPr>
      <w:r w:rsidRPr="003C7246">
        <w:rPr>
          <w:rFonts w:ascii="Cambria" w:hAnsi="Cambria" w:cs="Arial"/>
        </w:rPr>
        <w:tab/>
        <w:t xml:space="preserve">Ahora bien, ¿quiénes fueron los dos autores? El segundo Fernando de Rojas, pero ¿el primero? </w:t>
      </w:r>
      <w:r w:rsidR="00EC745A" w:rsidRPr="003C7246">
        <w:rPr>
          <w:rFonts w:ascii="Cambria" w:hAnsi="Cambria" w:cs="Arial"/>
        </w:rPr>
        <w:t>Ya en época del libro</w:t>
      </w:r>
      <w:r w:rsidRPr="003C7246">
        <w:rPr>
          <w:rFonts w:ascii="Cambria" w:hAnsi="Cambria" w:cs="Arial"/>
        </w:rPr>
        <w:t xml:space="preserve"> se cita</w:t>
      </w:r>
      <w:r w:rsidR="00EC745A" w:rsidRPr="003C7246">
        <w:rPr>
          <w:rFonts w:ascii="Cambria" w:hAnsi="Cambria" w:cs="Arial"/>
        </w:rPr>
        <w:t>ba a Juan de Mena o</w:t>
      </w:r>
      <w:r w:rsidRPr="003C7246">
        <w:rPr>
          <w:rFonts w:ascii="Cambria" w:hAnsi="Cambria" w:cs="Arial"/>
        </w:rPr>
        <w:t xml:space="preserve"> a </w:t>
      </w:r>
      <w:r w:rsidR="00EC745A" w:rsidRPr="003C7246">
        <w:rPr>
          <w:rFonts w:ascii="Cambria" w:hAnsi="Cambria" w:cs="Arial"/>
        </w:rPr>
        <w:t xml:space="preserve">Rodrigo </w:t>
      </w:r>
      <w:r w:rsidRPr="003C7246">
        <w:rPr>
          <w:rFonts w:ascii="Cambria" w:hAnsi="Cambria" w:cs="Arial"/>
        </w:rPr>
        <w:t>C</w:t>
      </w:r>
      <w:r w:rsidR="00C6683B" w:rsidRPr="003C7246">
        <w:rPr>
          <w:rFonts w:ascii="Cambria" w:hAnsi="Cambria" w:cs="Arial"/>
        </w:rPr>
        <w:t>ota</w:t>
      </w:r>
      <w:r w:rsidR="00EC745A" w:rsidRPr="003C7246">
        <w:rPr>
          <w:rFonts w:ascii="Cambria" w:hAnsi="Cambria" w:cs="Arial"/>
        </w:rPr>
        <w:t>, grandes escritores de aquel periodo,</w:t>
      </w:r>
      <w:r w:rsidR="00C6683B" w:rsidRPr="003C7246">
        <w:rPr>
          <w:rFonts w:ascii="Cambria" w:hAnsi="Cambria" w:cs="Arial"/>
        </w:rPr>
        <w:t xml:space="preserve"> como padres del primer acto</w:t>
      </w:r>
      <w:r w:rsidRPr="003C7246">
        <w:rPr>
          <w:rFonts w:ascii="Cambria" w:hAnsi="Cambria" w:cs="Arial"/>
        </w:rPr>
        <w:t xml:space="preserve">. Incluso los hay que consideran a Rojas como el primero y a Alonso de </w:t>
      </w:r>
      <w:proofErr w:type="spellStart"/>
      <w:r w:rsidRPr="003C7246">
        <w:rPr>
          <w:rFonts w:ascii="Cambria" w:hAnsi="Cambria" w:cs="Arial"/>
        </w:rPr>
        <w:t>Proaza</w:t>
      </w:r>
      <w:proofErr w:type="spellEnd"/>
      <w:r w:rsidRPr="003C7246">
        <w:rPr>
          <w:rFonts w:ascii="Cambria" w:hAnsi="Cambria" w:cs="Arial"/>
        </w:rPr>
        <w:t xml:space="preserve"> como el autor de los textos añadidos. </w:t>
      </w:r>
      <w:r w:rsidR="00EC745A" w:rsidRPr="003C7246">
        <w:rPr>
          <w:rFonts w:ascii="Cambria" w:hAnsi="Cambria" w:cs="Arial"/>
        </w:rPr>
        <w:t xml:space="preserve">Siendo como fuere, el estilo de todo el libro tiene continuidad y la obra destaca por su relevancia e influencia. </w:t>
      </w:r>
    </w:p>
    <w:p w14:paraId="190A4D02" w14:textId="77777777" w:rsidR="00F76FEF" w:rsidRPr="003C7246" w:rsidRDefault="00F76FEF" w:rsidP="003C7246">
      <w:pPr>
        <w:jc w:val="both"/>
        <w:rPr>
          <w:rFonts w:ascii="Cambria" w:hAnsi="Cambria" w:cs="Arial"/>
        </w:rPr>
      </w:pPr>
    </w:p>
    <w:p w14:paraId="7BE57D6E" w14:textId="77777777" w:rsidR="00495B6F" w:rsidRPr="003C7246" w:rsidRDefault="00E40171" w:rsidP="00495B6F">
      <w:pPr>
        <w:jc w:val="both"/>
        <w:rPr>
          <w:rFonts w:ascii="Cambria" w:hAnsi="Cambria" w:cs="Arial"/>
        </w:rPr>
      </w:pPr>
      <w:r w:rsidRPr="003C7246">
        <w:rPr>
          <w:rFonts w:ascii="Cambria" w:hAnsi="Cambria" w:cs="Arial"/>
        </w:rPr>
        <w:tab/>
      </w:r>
      <w:r w:rsidR="00F76FEF" w:rsidRPr="003C7246">
        <w:rPr>
          <w:rFonts w:ascii="Cambria" w:hAnsi="Cambria" w:cs="Arial"/>
        </w:rPr>
        <w:t xml:space="preserve">Hablemos </w:t>
      </w:r>
      <w:r w:rsidR="00C6683B" w:rsidRPr="003C7246">
        <w:rPr>
          <w:rFonts w:ascii="Cambria" w:hAnsi="Cambria" w:cs="Arial"/>
        </w:rPr>
        <w:t xml:space="preserve">brevemente de </w:t>
      </w:r>
      <w:r w:rsidR="00C6683B" w:rsidRPr="003C7246">
        <w:rPr>
          <w:rFonts w:ascii="Cambria" w:hAnsi="Cambria" w:cs="Arial"/>
          <w:b/>
        </w:rPr>
        <w:t>Fernando de Rojas</w:t>
      </w:r>
      <w:r w:rsidR="00C6683B" w:rsidRPr="003C7246">
        <w:rPr>
          <w:rFonts w:ascii="Cambria" w:hAnsi="Cambria" w:cs="Arial"/>
        </w:rPr>
        <w:t>.</w:t>
      </w:r>
      <w:r w:rsidR="00F76FEF" w:rsidRPr="003C7246">
        <w:rPr>
          <w:rFonts w:ascii="Cambria" w:hAnsi="Cambria" w:cs="Arial"/>
        </w:rPr>
        <w:t xml:space="preserve"> En el libro vemos en los versos acrósticos que nació en La Puebla de Montalbán (Toledo), donde se enc</w:t>
      </w:r>
      <w:r w:rsidR="00C6683B" w:rsidRPr="003C7246">
        <w:rPr>
          <w:rFonts w:ascii="Cambria" w:hAnsi="Cambria" w:cs="Arial"/>
        </w:rPr>
        <w:t>uentra el museo de la Celestina (t</w:t>
      </w:r>
      <w:r w:rsidR="00F76FEF" w:rsidRPr="003C7246">
        <w:rPr>
          <w:rFonts w:ascii="Cambria" w:hAnsi="Cambria" w:cs="Arial"/>
        </w:rPr>
        <w:t>oda la información está en museolacelestina.com</w:t>
      </w:r>
      <w:r w:rsidR="00C6683B" w:rsidRPr="003C7246">
        <w:rPr>
          <w:rFonts w:ascii="Cambria" w:hAnsi="Cambria" w:cs="Arial"/>
        </w:rPr>
        <w:t>). También murió allí. Era converso y su familia, como tantos otros conversos, fu</w:t>
      </w:r>
      <w:r w:rsidR="008B4BBD" w:rsidRPr="003C7246">
        <w:rPr>
          <w:rFonts w:ascii="Cambria" w:hAnsi="Cambria" w:cs="Arial"/>
        </w:rPr>
        <w:t xml:space="preserve">e perseguida por la Inquisición, (uno de los padres que se barajan de Fernando fue quemado en la hoguera por el Santo Oficio). De hecho, </w:t>
      </w:r>
      <w:r w:rsidR="00C6683B" w:rsidRPr="003C7246">
        <w:rPr>
          <w:rFonts w:ascii="Cambria" w:hAnsi="Cambria" w:cs="Arial"/>
        </w:rPr>
        <w:t>en la obra se habla de estas persec</w:t>
      </w:r>
      <w:r w:rsidR="008B4BBD" w:rsidRPr="003C7246">
        <w:rPr>
          <w:rFonts w:ascii="Cambria" w:hAnsi="Cambria" w:cs="Arial"/>
        </w:rPr>
        <w:t>uciones con la madre de Pármeno</w:t>
      </w:r>
      <w:r w:rsidR="00C6683B" w:rsidRPr="003C7246">
        <w:rPr>
          <w:rFonts w:ascii="Cambria" w:hAnsi="Cambria" w:cs="Arial"/>
        </w:rPr>
        <w:t xml:space="preserve">. Como todo buen estudiante de la época, pasó por la Universidad de Salamanca y conoció a los clásicos latinos y la filosofía griega. Esto le sirvió para llegar a ser alcalde y abogado en Talavera. </w:t>
      </w:r>
      <w:r w:rsidR="00495B6F" w:rsidRPr="003C7246">
        <w:rPr>
          <w:rFonts w:ascii="Cambria" w:hAnsi="Cambria" w:cs="Arial"/>
        </w:rPr>
        <w:t xml:space="preserve">La única obra conocida de Fernando de Rojas es: La Celestina. </w:t>
      </w:r>
    </w:p>
    <w:p w14:paraId="31A12D8C" w14:textId="77777777" w:rsidR="00C6683B" w:rsidRPr="003C7246" w:rsidRDefault="00C6683B" w:rsidP="003C7246">
      <w:pPr>
        <w:jc w:val="both"/>
        <w:rPr>
          <w:rFonts w:ascii="Cambria" w:hAnsi="Cambria" w:cs="Arial"/>
        </w:rPr>
      </w:pPr>
    </w:p>
    <w:p w14:paraId="306B00C5" w14:textId="165B4DEB" w:rsidR="00E05221" w:rsidRPr="003C7246" w:rsidRDefault="00E05221" w:rsidP="003C7246">
      <w:pPr>
        <w:pStyle w:val="Prrafodelista"/>
        <w:numPr>
          <w:ilvl w:val="0"/>
          <w:numId w:val="5"/>
        </w:numPr>
        <w:jc w:val="both"/>
        <w:rPr>
          <w:rFonts w:ascii="Cambria" w:hAnsi="Cambria" w:cs="Arial"/>
        </w:rPr>
      </w:pPr>
      <w:r w:rsidRPr="003C7246">
        <w:rPr>
          <w:rFonts w:ascii="Cambria" w:hAnsi="Cambria" w:cs="Arial"/>
        </w:rPr>
        <w:t>TÍTULO</w:t>
      </w:r>
    </w:p>
    <w:p w14:paraId="47C8E100" w14:textId="6968C309" w:rsidR="00747DA4" w:rsidRPr="003C7246" w:rsidRDefault="00747DA4" w:rsidP="003C7246">
      <w:pPr>
        <w:jc w:val="both"/>
        <w:rPr>
          <w:rFonts w:ascii="Cambria" w:hAnsi="Cambria" w:cs="Arial"/>
        </w:rPr>
      </w:pPr>
    </w:p>
    <w:p w14:paraId="4060927C" w14:textId="4A431B4D" w:rsidR="00747DA4" w:rsidRPr="003C7246" w:rsidRDefault="00747DA4" w:rsidP="003C7246">
      <w:pPr>
        <w:pStyle w:val="Prrafodelista"/>
        <w:numPr>
          <w:ilvl w:val="0"/>
          <w:numId w:val="2"/>
        </w:numPr>
        <w:jc w:val="both"/>
        <w:rPr>
          <w:rFonts w:ascii="Cambria" w:hAnsi="Cambria" w:cs="Arial"/>
        </w:rPr>
      </w:pPr>
      <w:r w:rsidRPr="003C7246">
        <w:rPr>
          <w:rFonts w:ascii="Cambria" w:hAnsi="Cambria" w:cs="Arial"/>
        </w:rPr>
        <w:t>1499: “La comedia de Calisto y Melibea”.</w:t>
      </w:r>
    </w:p>
    <w:p w14:paraId="53DC50F5" w14:textId="3E513DBA" w:rsidR="00747DA4" w:rsidRPr="003C7246" w:rsidRDefault="00747DA4" w:rsidP="003C7246">
      <w:pPr>
        <w:pStyle w:val="Prrafodelista"/>
        <w:numPr>
          <w:ilvl w:val="0"/>
          <w:numId w:val="2"/>
        </w:numPr>
        <w:jc w:val="both"/>
        <w:rPr>
          <w:rFonts w:ascii="Cambria" w:hAnsi="Cambria" w:cs="Arial"/>
        </w:rPr>
      </w:pPr>
      <w:r w:rsidRPr="003C7246">
        <w:rPr>
          <w:rFonts w:ascii="Cambria" w:hAnsi="Cambria" w:cs="Arial"/>
        </w:rPr>
        <w:t>1502: “La tragicomedia de Calisto y Melibea</w:t>
      </w:r>
      <w:r w:rsidR="00495B6F">
        <w:rPr>
          <w:rFonts w:ascii="Cambria" w:hAnsi="Cambria" w:cs="Arial"/>
        </w:rPr>
        <w:t>”</w:t>
      </w:r>
    </w:p>
    <w:p w14:paraId="3D47A0E2" w14:textId="77777777" w:rsidR="00747DA4" w:rsidRPr="003C7246" w:rsidRDefault="00747DA4" w:rsidP="003C7246">
      <w:pPr>
        <w:pStyle w:val="Prrafodelista"/>
        <w:numPr>
          <w:ilvl w:val="0"/>
          <w:numId w:val="2"/>
        </w:numPr>
        <w:jc w:val="both"/>
        <w:rPr>
          <w:rFonts w:ascii="Cambria" w:hAnsi="Cambria" w:cs="Arial"/>
        </w:rPr>
      </w:pPr>
      <w:r w:rsidRPr="003C7246">
        <w:rPr>
          <w:rFonts w:ascii="Cambria" w:hAnsi="Cambria" w:cs="Arial"/>
        </w:rPr>
        <w:t>1502: “Libro de Calixto y Melibea y de la puta vieja Celestina”</w:t>
      </w:r>
    </w:p>
    <w:p w14:paraId="3E850112" w14:textId="31864CC7" w:rsidR="00747DA4" w:rsidRPr="003C7246" w:rsidRDefault="00747DA4" w:rsidP="003C7246">
      <w:pPr>
        <w:pStyle w:val="Prrafodelista"/>
        <w:numPr>
          <w:ilvl w:val="0"/>
          <w:numId w:val="2"/>
        </w:numPr>
        <w:jc w:val="both"/>
        <w:rPr>
          <w:rFonts w:ascii="Cambria" w:hAnsi="Cambria" w:cs="Arial"/>
        </w:rPr>
      </w:pPr>
      <w:r w:rsidRPr="003C7246">
        <w:rPr>
          <w:rFonts w:ascii="Cambria" w:hAnsi="Cambria" w:cs="Arial"/>
        </w:rPr>
        <w:t xml:space="preserve">Más tarde “La Celestina”, por la fama que alcanzaría la protagonista. </w:t>
      </w:r>
    </w:p>
    <w:p w14:paraId="5767AD84" w14:textId="77777777" w:rsidR="00A04B8C" w:rsidRDefault="00A04B8C" w:rsidP="003C7246">
      <w:pPr>
        <w:jc w:val="both"/>
        <w:rPr>
          <w:rFonts w:ascii="Cambria" w:hAnsi="Cambria" w:cs="Arial"/>
        </w:rPr>
      </w:pPr>
    </w:p>
    <w:p w14:paraId="140D23AE" w14:textId="584E48F5" w:rsidR="00747DA4" w:rsidRDefault="00747DA4" w:rsidP="003C7246">
      <w:pPr>
        <w:jc w:val="both"/>
        <w:rPr>
          <w:rFonts w:ascii="Cambria" w:hAnsi="Cambria" w:cs="Arial"/>
        </w:rPr>
      </w:pPr>
      <w:r w:rsidRPr="003C7246">
        <w:rPr>
          <w:rFonts w:ascii="Cambria" w:hAnsi="Cambria" w:cs="Arial"/>
        </w:rPr>
        <w:t>Por lo tanto</w:t>
      </w:r>
      <w:r w:rsidR="00495B6F">
        <w:rPr>
          <w:rFonts w:ascii="Cambria" w:hAnsi="Cambria" w:cs="Arial"/>
        </w:rPr>
        <w:t>,</w:t>
      </w:r>
      <w:r w:rsidRPr="003C7246">
        <w:rPr>
          <w:rFonts w:ascii="Cambria" w:hAnsi="Cambria" w:cs="Arial"/>
        </w:rPr>
        <w:t xml:space="preserve"> el título de La Celestina no sería obra del autor, sino del público. Juan de Valdés ya se referiría a ella con ese último título.</w:t>
      </w:r>
      <w:r w:rsidR="00FF11B1">
        <w:rPr>
          <w:rFonts w:ascii="Cambria" w:hAnsi="Cambria" w:cs="Arial"/>
        </w:rPr>
        <w:t xml:space="preserve"> Rosa Navarro defiende que su hermano, Alfonso de Valdés, fue el autor por las siglas que hay en el título original: LA Vida del Lazarillo de Tormes y de sus fortunas y </w:t>
      </w:r>
      <w:proofErr w:type="spellStart"/>
      <w:r w:rsidR="00FF11B1">
        <w:rPr>
          <w:rFonts w:ascii="Cambria" w:hAnsi="Cambria" w:cs="Arial"/>
        </w:rPr>
        <w:t>adversidaDES</w:t>
      </w:r>
      <w:proofErr w:type="spellEnd"/>
      <w:r w:rsidR="00FF11B1">
        <w:rPr>
          <w:rFonts w:ascii="Cambria" w:hAnsi="Cambria" w:cs="Arial"/>
        </w:rPr>
        <w:t xml:space="preserve">. LAV-val + DES.  </w:t>
      </w:r>
    </w:p>
    <w:p w14:paraId="4E51CA3A" w14:textId="77777777" w:rsidR="00FF11B1" w:rsidRDefault="00FF11B1" w:rsidP="003C7246">
      <w:pPr>
        <w:jc w:val="both"/>
        <w:rPr>
          <w:rFonts w:ascii="Cambria" w:hAnsi="Cambria" w:cs="Arial"/>
        </w:rPr>
      </w:pPr>
    </w:p>
    <w:p w14:paraId="38BA8228" w14:textId="37656AC2" w:rsidR="00747DA4" w:rsidRPr="003C7246" w:rsidRDefault="00747DA4" w:rsidP="003C7246">
      <w:pPr>
        <w:pStyle w:val="Prrafodelista"/>
        <w:numPr>
          <w:ilvl w:val="0"/>
          <w:numId w:val="5"/>
        </w:numPr>
        <w:jc w:val="both"/>
        <w:rPr>
          <w:rFonts w:ascii="Cambria" w:hAnsi="Cambria" w:cs="Arial"/>
        </w:rPr>
      </w:pPr>
      <w:r w:rsidRPr="003C7246">
        <w:rPr>
          <w:rFonts w:ascii="Cambria" w:hAnsi="Cambria" w:cs="Arial"/>
        </w:rPr>
        <w:t xml:space="preserve">EDICIONES </w:t>
      </w:r>
    </w:p>
    <w:p w14:paraId="66201AFC" w14:textId="77777777" w:rsidR="00747DA4" w:rsidRPr="003C7246" w:rsidRDefault="00747DA4" w:rsidP="003C7246">
      <w:pPr>
        <w:jc w:val="both"/>
        <w:rPr>
          <w:rFonts w:ascii="Cambria" w:hAnsi="Cambria" w:cs="Arial"/>
        </w:rPr>
      </w:pPr>
    </w:p>
    <w:p w14:paraId="4C15ADE4" w14:textId="06183E57" w:rsidR="00747DA4" w:rsidRPr="003C7246" w:rsidRDefault="00747DA4" w:rsidP="003C7246">
      <w:pPr>
        <w:jc w:val="both"/>
        <w:rPr>
          <w:rFonts w:ascii="Cambria" w:hAnsi="Cambria" w:cs="Arial"/>
        </w:rPr>
      </w:pPr>
      <w:r w:rsidRPr="003C7246">
        <w:rPr>
          <w:rFonts w:ascii="Cambria" w:hAnsi="Cambria" w:cs="Arial"/>
        </w:rPr>
        <w:t xml:space="preserve">Cuando La Celestina se comenzó a estudiar en mayor profundidad, ya había unas 60 versiones del libro, por lo que hablaremos de las ediciones más conocidas y relevantes: </w:t>
      </w:r>
    </w:p>
    <w:p w14:paraId="6B1C38BD" w14:textId="302C9A99" w:rsidR="005A5F81" w:rsidRPr="003C7246" w:rsidRDefault="005A5F81" w:rsidP="003C7246">
      <w:pPr>
        <w:pStyle w:val="Prrafodelista"/>
        <w:numPr>
          <w:ilvl w:val="0"/>
          <w:numId w:val="2"/>
        </w:numPr>
        <w:jc w:val="both"/>
        <w:rPr>
          <w:rFonts w:ascii="Cambria" w:hAnsi="Cambria" w:cs="Arial"/>
        </w:rPr>
      </w:pPr>
      <w:r w:rsidRPr="003C7246">
        <w:rPr>
          <w:rFonts w:ascii="Cambria" w:hAnsi="Cambria" w:cs="Arial"/>
        </w:rPr>
        <w:t>Burgos, 1499: Comedia de Calisto y Melibea. 16 actos, sin autor</w:t>
      </w:r>
    </w:p>
    <w:p w14:paraId="2EE2A097" w14:textId="3540FAB8" w:rsidR="005A5F81" w:rsidRPr="003C7246" w:rsidRDefault="005A5F81" w:rsidP="003C7246">
      <w:pPr>
        <w:pStyle w:val="Prrafodelista"/>
        <w:numPr>
          <w:ilvl w:val="0"/>
          <w:numId w:val="2"/>
        </w:numPr>
        <w:jc w:val="both"/>
        <w:rPr>
          <w:rFonts w:ascii="Cambria" w:hAnsi="Cambria" w:cs="Arial"/>
        </w:rPr>
      </w:pPr>
      <w:r w:rsidRPr="003C7246">
        <w:rPr>
          <w:rFonts w:ascii="Cambria" w:hAnsi="Cambria" w:cs="Arial"/>
        </w:rPr>
        <w:t>Toledo, 1500, Sevilla 1501: incluye una carta del autor “A un amigo” en el que se desvela quién ese ese autor en once octavas acrósticas que dicen: el bachiller Fernando de Rojas acabó la comedia de Calisto y Melibea y fue nascido en la Puebla de Montalbán.</w:t>
      </w:r>
    </w:p>
    <w:p w14:paraId="18DF33F9" w14:textId="7B8165B1" w:rsidR="005A5F81" w:rsidRPr="003C7246" w:rsidRDefault="005A5F81" w:rsidP="003C7246">
      <w:pPr>
        <w:pStyle w:val="Prrafodelista"/>
        <w:numPr>
          <w:ilvl w:val="0"/>
          <w:numId w:val="2"/>
        </w:numPr>
        <w:jc w:val="both"/>
        <w:rPr>
          <w:rFonts w:ascii="Cambria" w:hAnsi="Cambria" w:cs="Arial"/>
        </w:rPr>
      </w:pPr>
      <w:r w:rsidRPr="003C7246">
        <w:rPr>
          <w:rFonts w:ascii="Cambria" w:hAnsi="Cambria" w:cs="Arial"/>
        </w:rPr>
        <w:t xml:space="preserve">Salamanca, Toledo y Sevilla 1502: Tragicomedia de Calisto y Melibea o Libro de Calixto y Melibea y de la puta vieja Celestina. Tragicomedia de 21 actos, “Tratado de Centauro”, tomo didáctico-moralizante, con más amor entre Calisto y Melibea, más erotismo, más frases, más personajes y más enredo. También aparece como complementario una pequeña dedicatoria del lingüista Alonso de </w:t>
      </w:r>
      <w:proofErr w:type="spellStart"/>
      <w:r w:rsidRPr="003C7246">
        <w:rPr>
          <w:rFonts w:ascii="Cambria" w:hAnsi="Cambria" w:cs="Arial"/>
        </w:rPr>
        <w:t>Proaza</w:t>
      </w:r>
      <w:proofErr w:type="spellEnd"/>
      <w:r w:rsidRPr="003C7246">
        <w:rPr>
          <w:rFonts w:ascii="Cambria" w:hAnsi="Cambria" w:cs="Arial"/>
        </w:rPr>
        <w:t>.</w:t>
      </w:r>
    </w:p>
    <w:p w14:paraId="43A5B3CA" w14:textId="1169C00D" w:rsidR="005A5F81" w:rsidRPr="003C7246" w:rsidRDefault="005A5F81" w:rsidP="003C7246">
      <w:pPr>
        <w:pStyle w:val="Prrafodelista"/>
        <w:numPr>
          <w:ilvl w:val="0"/>
          <w:numId w:val="2"/>
        </w:numPr>
        <w:jc w:val="both"/>
        <w:rPr>
          <w:rFonts w:ascii="Cambria" w:hAnsi="Cambria" w:cs="Arial"/>
        </w:rPr>
      </w:pPr>
      <w:r w:rsidRPr="003C7246">
        <w:rPr>
          <w:rFonts w:ascii="Cambria" w:hAnsi="Cambria" w:cs="Arial"/>
        </w:rPr>
        <w:t xml:space="preserve">Traducciones, versiones, ediciones y gran cantidad de publicaciones se suceden en los siguientes años hasta llegar a la versión más próxima a la actual, que será la que analicemos, que se sitúa en </w:t>
      </w:r>
      <w:r w:rsidRPr="00495B6F">
        <w:rPr>
          <w:rFonts w:ascii="Cambria" w:hAnsi="Cambria" w:cs="Arial"/>
          <w:b/>
          <w:bCs/>
        </w:rPr>
        <w:t>Valencia en 1514.</w:t>
      </w:r>
    </w:p>
    <w:p w14:paraId="20F9744A" w14:textId="66369F2D" w:rsidR="005A5F81" w:rsidRPr="003C7246" w:rsidRDefault="005A5F81" w:rsidP="003C7246">
      <w:pPr>
        <w:pStyle w:val="Prrafodelista"/>
        <w:numPr>
          <w:ilvl w:val="0"/>
          <w:numId w:val="2"/>
        </w:numPr>
        <w:jc w:val="both"/>
        <w:rPr>
          <w:rFonts w:ascii="Cambria" w:hAnsi="Cambria" w:cs="Arial"/>
        </w:rPr>
      </w:pPr>
      <w:r w:rsidRPr="003C7246">
        <w:rPr>
          <w:rFonts w:ascii="Cambria" w:hAnsi="Cambria" w:cs="Arial"/>
        </w:rPr>
        <w:t>En 1990 apareció un fragmento de una versión manuscrita en la Biblioteca del Palacio Real de Madrid.</w:t>
      </w:r>
    </w:p>
    <w:p w14:paraId="581B349B" w14:textId="77777777" w:rsidR="000E2128" w:rsidRPr="003C7246" w:rsidRDefault="000E2128" w:rsidP="003C7246">
      <w:pPr>
        <w:jc w:val="both"/>
        <w:rPr>
          <w:rFonts w:ascii="Cambria" w:hAnsi="Cambria" w:cs="Arial"/>
        </w:rPr>
      </w:pPr>
    </w:p>
    <w:p w14:paraId="1680146D" w14:textId="01C47FD3" w:rsidR="00036EEF" w:rsidRPr="003C7246" w:rsidRDefault="00036EEF" w:rsidP="003C7246">
      <w:pPr>
        <w:pStyle w:val="Prrafodelista"/>
        <w:numPr>
          <w:ilvl w:val="0"/>
          <w:numId w:val="5"/>
        </w:numPr>
        <w:jc w:val="both"/>
        <w:rPr>
          <w:rFonts w:ascii="Cambria" w:hAnsi="Cambria" w:cs="Arial"/>
        </w:rPr>
      </w:pPr>
      <w:r w:rsidRPr="003C7246">
        <w:rPr>
          <w:rFonts w:ascii="Cambria" w:hAnsi="Cambria" w:cs="Arial"/>
        </w:rPr>
        <w:t>PROBLEMAS DE GÉNERO</w:t>
      </w:r>
      <w:r w:rsidR="00EB4ADF" w:rsidRPr="003C7246">
        <w:rPr>
          <w:rFonts w:ascii="Cambria" w:hAnsi="Cambria" w:cs="Arial"/>
        </w:rPr>
        <w:t xml:space="preserve"> </w:t>
      </w:r>
    </w:p>
    <w:p w14:paraId="3B2E1CC5" w14:textId="77777777" w:rsidR="00186F83" w:rsidRPr="003C7246" w:rsidRDefault="00186F83" w:rsidP="003C7246">
      <w:pPr>
        <w:jc w:val="both"/>
        <w:rPr>
          <w:rFonts w:ascii="Cambria" w:hAnsi="Cambria" w:cs="Arial"/>
        </w:rPr>
      </w:pPr>
    </w:p>
    <w:p w14:paraId="017DAEA7" w14:textId="34BFBF4A" w:rsidR="00E93ABD" w:rsidRPr="003C7246" w:rsidRDefault="00EB4ADF" w:rsidP="003C7246">
      <w:pPr>
        <w:jc w:val="both"/>
        <w:rPr>
          <w:rFonts w:ascii="Cambria" w:hAnsi="Cambria" w:cs="Arial"/>
        </w:rPr>
      </w:pPr>
      <w:r w:rsidRPr="003C7246">
        <w:rPr>
          <w:rFonts w:ascii="Cambria" w:hAnsi="Cambria" w:cs="Arial"/>
        </w:rPr>
        <w:t>¿N</w:t>
      </w:r>
      <w:r w:rsidR="00E93ABD" w:rsidRPr="003C7246">
        <w:rPr>
          <w:rFonts w:ascii="Cambria" w:hAnsi="Cambria" w:cs="Arial"/>
        </w:rPr>
        <w:t>ovela?, ¿teatro?</w:t>
      </w:r>
      <w:r w:rsidRPr="003C7246">
        <w:rPr>
          <w:rFonts w:ascii="Cambria" w:hAnsi="Cambria" w:cs="Arial"/>
        </w:rPr>
        <w:t>, ¿prosa?, ¿verso?</w:t>
      </w:r>
      <w:r w:rsidR="007D75F7" w:rsidRPr="003C7246">
        <w:rPr>
          <w:rFonts w:ascii="Cambria" w:hAnsi="Cambria" w:cs="Arial"/>
        </w:rPr>
        <w:t>, ¿</w:t>
      </w:r>
      <w:r w:rsidR="002B7423" w:rsidRPr="003C7246">
        <w:rPr>
          <w:rFonts w:ascii="Cambria" w:hAnsi="Cambria" w:cs="Arial"/>
        </w:rPr>
        <w:t>c</w:t>
      </w:r>
      <w:r w:rsidRPr="003C7246">
        <w:rPr>
          <w:rFonts w:ascii="Cambria" w:hAnsi="Cambria" w:cs="Arial"/>
        </w:rPr>
        <w:t>omedia? ¿</w:t>
      </w:r>
      <w:r w:rsidR="002B7423" w:rsidRPr="003C7246">
        <w:rPr>
          <w:rFonts w:ascii="Cambria" w:hAnsi="Cambria" w:cs="Arial"/>
        </w:rPr>
        <w:t>t</w:t>
      </w:r>
      <w:r w:rsidRPr="003C7246">
        <w:rPr>
          <w:rFonts w:ascii="Cambria" w:hAnsi="Cambria" w:cs="Arial"/>
        </w:rPr>
        <w:t>ragicomedia?</w:t>
      </w:r>
      <w:r w:rsidR="002B7423" w:rsidRPr="003C7246">
        <w:rPr>
          <w:rFonts w:ascii="Cambria" w:hAnsi="Cambria" w:cs="Arial"/>
        </w:rPr>
        <w:t xml:space="preserve"> D</w:t>
      </w:r>
      <w:r w:rsidR="00E93ABD" w:rsidRPr="003C7246">
        <w:rPr>
          <w:rFonts w:ascii="Cambria" w:hAnsi="Cambria" w:cs="Arial"/>
        </w:rPr>
        <w:t>epende de los títulos y las</w:t>
      </w:r>
      <w:r w:rsidR="00186F83" w:rsidRPr="003C7246">
        <w:rPr>
          <w:rFonts w:ascii="Cambria" w:hAnsi="Cambria" w:cs="Arial"/>
        </w:rPr>
        <w:t xml:space="preserve"> </w:t>
      </w:r>
      <w:r w:rsidR="00186F83" w:rsidRPr="003C7246">
        <w:rPr>
          <w:rFonts w:ascii="Cambria" w:hAnsi="Cambria" w:cs="Arial"/>
          <w:b/>
        </w:rPr>
        <w:t>ediciones.</w:t>
      </w:r>
      <w:r w:rsidR="00E93ABD" w:rsidRPr="003C7246">
        <w:rPr>
          <w:rFonts w:ascii="Cambria" w:hAnsi="Cambria" w:cs="Arial"/>
          <w:b/>
        </w:rPr>
        <w:t xml:space="preserve"> </w:t>
      </w:r>
      <w:r w:rsidR="00E93ABD" w:rsidRPr="003C7246">
        <w:rPr>
          <w:rFonts w:ascii="Cambria" w:hAnsi="Cambria" w:cs="Arial"/>
        </w:rPr>
        <w:t>En tal caso s</w:t>
      </w:r>
      <w:r w:rsidR="00186F83" w:rsidRPr="003C7246">
        <w:rPr>
          <w:rFonts w:ascii="Cambria" w:hAnsi="Cambria" w:cs="Arial"/>
        </w:rPr>
        <w:t xml:space="preserve">e trata de una obra de génesis compleja y con grandes cambios. </w:t>
      </w:r>
    </w:p>
    <w:p w14:paraId="7F539F56" w14:textId="35453F8A" w:rsidR="002B7423" w:rsidRDefault="002B7423" w:rsidP="003C7246">
      <w:pPr>
        <w:jc w:val="both"/>
        <w:rPr>
          <w:rFonts w:ascii="Cambria" w:hAnsi="Cambria" w:cs="Arial"/>
        </w:rPr>
      </w:pPr>
    </w:p>
    <w:p w14:paraId="70E143C7" w14:textId="77777777" w:rsidR="00F10F8D" w:rsidRDefault="00F10F8D" w:rsidP="003C7246">
      <w:pPr>
        <w:pStyle w:val="Prrafodelista"/>
        <w:numPr>
          <w:ilvl w:val="0"/>
          <w:numId w:val="2"/>
        </w:numPr>
        <w:jc w:val="both"/>
        <w:rPr>
          <w:rFonts w:ascii="Cambria" w:hAnsi="Cambria" w:cs="Arial"/>
        </w:rPr>
      </w:pPr>
      <w:r w:rsidRPr="00F10F8D">
        <w:rPr>
          <w:rFonts w:ascii="Cambria" w:hAnsi="Cambria" w:cs="Arial"/>
          <w:u w:val="single"/>
        </w:rPr>
        <w:t>Moratín</w:t>
      </w:r>
      <w:r w:rsidRPr="00F10F8D">
        <w:rPr>
          <w:rFonts w:ascii="Cambria" w:hAnsi="Cambria" w:cs="Arial"/>
        </w:rPr>
        <w:t xml:space="preserve"> la consideró una novela dramática, según </w:t>
      </w:r>
      <w:proofErr w:type="spellStart"/>
      <w:r w:rsidRPr="00F10F8D">
        <w:rPr>
          <w:rFonts w:ascii="Cambria" w:hAnsi="Cambria" w:cs="Arial"/>
          <w:u w:val="single"/>
        </w:rPr>
        <w:t>Deyermond</w:t>
      </w:r>
      <w:proofErr w:type="spellEnd"/>
      <w:r w:rsidRPr="00F10F8D">
        <w:rPr>
          <w:rFonts w:ascii="Cambria" w:hAnsi="Cambria" w:cs="Arial"/>
        </w:rPr>
        <w:t xml:space="preserve"> es la primera novela española y probablemente europea y en opinión de </w:t>
      </w:r>
      <w:r w:rsidRPr="00F10F8D">
        <w:rPr>
          <w:rFonts w:ascii="Cambria" w:hAnsi="Cambria" w:cs="Arial"/>
          <w:u w:val="single"/>
        </w:rPr>
        <w:t xml:space="preserve">Rosa Lida de </w:t>
      </w:r>
      <w:proofErr w:type="spellStart"/>
      <w:r w:rsidRPr="00F10F8D">
        <w:rPr>
          <w:rFonts w:ascii="Cambria" w:hAnsi="Cambria" w:cs="Arial"/>
          <w:u w:val="single"/>
        </w:rPr>
        <w:t>Malkiel</w:t>
      </w:r>
      <w:proofErr w:type="spellEnd"/>
      <w:r w:rsidRPr="00F10F8D">
        <w:rPr>
          <w:rFonts w:ascii="Cambria" w:hAnsi="Cambria" w:cs="Arial"/>
        </w:rPr>
        <w:t xml:space="preserve">, gran experta en el libro, es una comedia clásica latina. </w:t>
      </w:r>
    </w:p>
    <w:p w14:paraId="73E70AE5" w14:textId="77777777" w:rsidR="00F10F8D" w:rsidRDefault="00F10F8D" w:rsidP="00F10F8D">
      <w:pPr>
        <w:pStyle w:val="Prrafodelista"/>
        <w:numPr>
          <w:ilvl w:val="0"/>
          <w:numId w:val="2"/>
        </w:numPr>
        <w:jc w:val="both"/>
        <w:rPr>
          <w:rFonts w:ascii="Cambria" w:hAnsi="Cambria" w:cs="Arial"/>
        </w:rPr>
      </w:pPr>
      <w:r w:rsidRPr="00F10F8D">
        <w:rPr>
          <w:rFonts w:ascii="Cambria" w:hAnsi="Cambria" w:cs="Arial"/>
        </w:rPr>
        <w:t>Se podía pensar que el autor está parodiando la ficción sentimental (concretamente Cárcel de Amor) de San Pedro, obra que contenía la biblioteca de Fernando de Rojas.</w:t>
      </w:r>
    </w:p>
    <w:p w14:paraId="58FAE89F" w14:textId="77777777" w:rsidR="00F10F8D" w:rsidRDefault="00F10F8D" w:rsidP="00F10F8D">
      <w:pPr>
        <w:pStyle w:val="Prrafodelista"/>
        <w:numPr>
          <w:ilvl w:val="0"/>
          <w:numId w:val="2"/>
        </w:numPr>
        <w:jc w:val="both"/>
        <w:rPr>
          <w:rFonts w:ascii="Cambria" w:hAnsi="Cambria" w:cs="Arial"/>
        </w:rPr>
      </w:pPr>
      <w:r w:rsidRPr="00F10F8D">
        <w:rPr>
          <w:rFonts w:ascii="Cambria" w:hAnsi="Cambria" w:cs="Arial"/>
        </w:rPr>
        <w:t xml:space="preserve">A simple vista parece una </w:t>
      </w:r>
      <w:r w:rsidRPr="00F10F8D">
        <w:rPr>
          <w:rFonts w:ascii="Cambria" w:hAnsi="Cambria" w:cs="Arial"/>
          <w:b/>
        </w:rPr>
        <w:t>obra dramática</w:t>
      </w:r>
      <w:r w:rsidRPr="00F10F8D">
        <w:rPr>
          <w:rFonts w:ascii="Cambria" w:hAnsi="Cambria" w:cs="Arial"/>
        </w:rPr>
        <w:t>, porque desarrolla la acción a través de unos personajes que utilizan recursos típicos del teatro, como los apartes.</w:t>
      </w:r>
    </w:p>
    <w:p w14:paraId="1B0BDA46" w14:textId="5768897B" w:rsidR="00F10F8D" w:rsidRDefault="00F10F8D" w:rsidP="00F10F8D">
      <w:pPr>
        <w:pStyle w:val="Prrafodelista"/>
        <w:numPr>
          <w:ilvl w:val="0"/>
          <w:numId w:val="2"/>
        </w:numPr>
        <w:jc w:val="both"/>
        <w:rPr>
          <w:rFonts w:ascii="Cambria" w:hAnsi="Cambria" w:cs="Arial"/>
        </w:rPr>
      </w:pPr>
      <w:r w:rsidRPr="00F10F8D">
        <w:rPr>
          <w:rFonts w:ascii="Cambria" w:hAnsi="Cambria" w:cs="Arial"/>
        </w:rPr>
        <w:t>Pero la extensión de la obra y la temática, demasiado procaz para la época, puede hacer pensar que fue escrita para ser leída, al estilo de la</w:t>
      </w:r>
      <w:r w:rsidRPr="00F10F8D">
        <w:rPr>
          <w:rFonts w:ascii="Cambria" w:hAnsi="Cambria" w:cs="Arial"/>
          <w:b/>
        </w:rPr>
        <w:t xml:space="preserve"> novela</w:t>
      </w:r>
      <w:r w:rsidRPr="00F10F8D">
        <w:rPr>
          <w:rFonts w:ascii="Cambria" w:hAnsi="Cambria" w:cs="Arial"/>
        </w:rPr>
        <w:t>, como Cervantes pensaría con su Quijote</w:t>
      </w:r>
      <w:r>
        <w:rPr>
          <w:rFonts w:ascii="Cambria" w:hAnsi="Cambria" w:cs="Arial"/>
        </w:rPr>
        <w:t xml:space="preserve"> más tarde. </w:t>
      </w:r>
    </w:p>
    <w:p w14:paraId="34A94517" w14:textId="77777777" w:rsidR="00F10F8D" w:rsidRDefault="002B7423" w:rsidP="00F10F8D">
      <w:pPr>
        <w:pStyle w:val="Prrafodelista"/>
        <w:numPr>
          <w:ilvl w:val="0"/>
          <w:numId w:val="2"/>
        </w:numPr>
        <w:jc w:val="both"/>
        <w:rPr>
          <w:rFonts w:ascii="Cambria" w:hAnsi="Cambria" w:cs="Arial"/>
        </w:rPr>
      </w:pPr>
      <w:r w:rsidRPr="00F10F8D">
        <w:rPr>
          <w:rFonts w:ascii="Cambria" w:hAnsi="Cambria" w:cs="Arial"/>
        </w:rPr>
        <w:t xml:space="preserve">Sí podríamos afirmar, como dice Carlos Alvar, que el género de la </w:t>
      </w:r>
      <w:r w:rsidR="00F10F8D" w:rsidRPr="00F10F8D">
        <w:rPr>
          <w:rFonts w:ascii="Cambria" w:hAnsi="Cambria" w:cs="Arial"/>
        </w:rPr>
        <w:t>obra</w:t>
      </w:r>
      <w:r w:rsidRPr="00F10F8D">
        <w:rPr>
          <w:rFonts w:ascii="Cambria" w:hAnsi="Cambria" w:cs="Arial"/>
        </w:rPr>
        <w:t xml:space="preserve"> es más bien </w:t>
      </w:r>
      <w:r w:rsidRPr="00F10F8D">
        <w:rPr>
          <w:rFonts w:ascii="Cambria" w:hAnsi="Cambria" w:cs="Arial"/>
          <w:b/>
          <w:bCs/>
        </w:rPr>
        <w:t>femenino</w:t>
      </w:r>
      <w:r w:rsidRPr="00F10F8D">
        <w:rPr>
          <w:rFonts w:ascii="Cambria" w:hAnsi="Cambria" w:cs="Arial"/>
        </w:rPr>
        <w:t xml:space="preserve">, ya que se desarrolla fundamentalmente en el interior de las casas o de las tapias del jardín, lugares reservados para las mujeres. </w:t>
      </w:r>
    </w:p>
    <w:p w14:paraId="206B402F" w14:textId="77777777" w:rsidR="00F10F8D" w:rsidRDefault="00F10F8D" w:rsidP="003C7246">
      <w:pPr>
        <w:pStyle w:val="Prrafodelista"/>
        <w:numPr>
          <w:ilvl w:val="0"/>
          <w:numId w:val="2"/>
        </w:numPr>
        <w:jc w:val="both"/>
        <w:rPr>
          <w:rFonts w:ascii="Cambria" w:hAnsi="Cambria" w:cs="Arial"/>
        </w:rPr>
      </w:pPr>
      <w:r w:rsidRPr="00F10F8D">
        <w:rPr>
          <w:rFonts w:ascii="Cambria" w:hAnsi="Cambria" w:cs="Arial"/>
        </w:rPr>
        <w:lastRenderedPageBreak/>
        <w:t xml:space="preserve">Pero el hecho de que casi toda la obra esté construida sobre el diálogo de los personajes, el tema se centre en relaciones amorosas ilícitas y que la acción se milite a un tiempo breve, la hacen situarse en el marco de la </w:t>
      </w:r>
      <w:r>
        <w:rPr>
          <w:rFonts w:ascii="Cambria" w:hAnsi="Cambria" w:cs="Arial"/>
          <w:b/>
          <w:bCs/>
        </w:rPr>
        <w:t>COMEDIA HUMANÍSTICA</w:t>
      </w:r>
      <w:r w:rsidRPr="00F10F8D">
        <w:rPr>
          <w:rFonts w:ascii="Cambria" w:hAnsi="Cambria" w:cs="Arial"/>
        </w:rPr>
        <w:t xml:space="preserve">. Es decir, que seguramente estuviera enfocado a la lectura en público, más que la representación. Esto era típico de las comedias de la Antigüedad romana que se escribieron en Italia en el siglo XV, casi siempre en latín y que los estudiantes universitarios medievales recreaban en sus clases de retórica, al estilo de Petrarca. A esta forma de transmisión aluden las coplas de </w:t>
      </w:r>
      <w:proofErr w:type="spellStart"/>
      <w:r w:rsidRPr="00F10F8D">
        <w:rPr>
          <w:rFonts w:ascii="Cambria" w:hAnsi="Cambria" w:cs="Arial"/>
        </w:rPr>
        <w:t>Proaza</w:t>
      </w:r>
      <w:proofErr w:type="spellEnd"/>
      <w:r w:rsidRPr="00F10F8D">
        <w:rPr>
          <w:rFonts w:ascii="Cambria" w:hAnsi="Cambria" w:cs="Arial"/>
        </w:rPr>
        <w:t xml:space="preserve"> al final del libro. </w:t>
      </w:r>
    </w:p>
    <w:p w14:paraId="74651A95" w14:textId="51EC97EE" w:rsidR="00EB4ADF" w:rsidRPr="00F10F8D" w:rsidRDefault="00EB4ADF" w:rsidP="003C7246">
      <w:pPr>
        <w:pStyle w:val="Prrafodelista"/>
        <w:numPr>
          <w:ilvl w:val="0"/>
          <w:numId w:val="2"/>
        </w:numPr>
        <w:jc w:val="both"/>
        <w:rPr>
          <w:rFonts w:ascii="Cambria" w:hAnsi="Cambria" w:cs="Arial"/>
        </w:rPr>
      </w:pPr>
      <w:r w:rsidRPr="00F10F8D">
        <w:rPr>
          <w:rFonts w:ascii="Cambria" w:hAnsi="Cambria" w:cs="Arial"/>
        </w:rPr>
        <w:t xml:space="preserve">Esto tiene una explicación clara y es que la historia no sigue los cánones de tiempo, lugar y espacio típicos del teatro clásico y hasta que no llegara Lope y su </w:t>
      </w:r>
      <w:r w:rsidR="005E2EB5" w:rsidRPr="00F10F8D">
        <w:rPr>
          <w:rFonts w:ascii="Cambria" w:hAnsi="Cambria" w:cs="Arial"/>
        </w:rPr>
        <w:t>“</w:t>
      </w:r>
      <w:r w:rsidRPr="00F10F8D">
        <w:rPr>
          <w:rFonts w:ascii="Cambria" w:hAnsi="Cambria" w:cs="Arial"/>
        </w:rPr>
        <w:t>Arte nuevo de hacer comedias</w:t>
      </w:r>
      <w:r w:rsidR="005E2EB5" w:rsidRPr="00F10F8D">
        <w:rPr>
          <w:rFonts w:ascii="Cambria" w:hAnsi="Cambria" w:cs="Arial"/>
        </w:rPr>
        <w:t>”</w:t>
      </w:r>
      <w:r w:rsidRPr="00F10F8D">
        <w:rPr>
          <w:rFonts w:ascii="Cambria" w:hAnsi="Cambria" w:cs="Arial"/>
        </w:rPr>
        <w:t xml:space="preserve"> no se pondría tan de moda el teatro y esa ruptura de lo clásico; y segundo porque la sociedad de finales de la Edad Media y principios </w:t>
      </w:r>
      <w:r w:rsidR="00FF11B1">
        <w:rPr>
          <w:rFonts w:ascii="Cambria" w:hAnsi="Cambria" w:cs="Arial"/>
        </w:rPr>
        <w:t>d</w:t>
      </w:r>
      <w:r w:rsidRPr="00F10F8D">
        <w:rPr>
          <w:rFonts w:ascii="Cambria" w:hAnsi="Cambria" w:cs="Arial"/>
        </w:rPr>
        <w:t xml:space="preserve">el Renacimiento no era excesivamente culta y muchos de ellos no sabía leer. </w:t>
      </w:r>
    </w:p>
    <w:p w14:paraId="20FD6A6F" w14:textId="77777777" w:rsidR="005E7458" w:rsidRPr="003C7246" w:rsidRDefault="005E7458" w:rsidP="003C7246">
      <w:pPr>
        <w:jc w:val="both"/>
        <w:rPr>
          <w:rFonts w:ascii="Cambria" w:hAnsi="Cambria" w:cs="Arial"/>
        </w:rPr>
      </w:pPr>
    </w:p>
    <w:p w14:paraId="607F5266" w14:textId="6B03B92C" w:rsidR="00EB4ADF" w:rsidRPr="003C7246" w:rsidRDefault="007D75F7" w:rsidP="003C7246">
      <w:pPr>
        <w:jc w:val="both"/>
        <w:rPr>
          <w:rFonts w:ascii="Cambria" w:hAnsi="Cambria" w:cs="Arial"/>
        </w:rPr>
      </w:pPr>
      <w:r w:rsidRPr="003C7246">
        <w:rPr>
          <w:rFonts w:ascii="Cambria" w:hAnsi="Cambria" w:cs="Arial"/>
        </w:rPr>
        <w:tab/>
        <w:t>La o</w:t>
      </w:r>
      <w:r w:rsidR="00EB4ADF" w:rsidRPr="003C7246">
        <w:rPr>
          <w:rFonts w:ascii="Cambria" w:hAnsi="Cambria" w:cs="Arial"/>
        </w:rPr>
        <w:t xml:space="preserve">bra </w:t>
      </w:r>
      <w:r w:rsidRPr="003C7246">
        <w:rPr>
          <w:rFonts w:ascii="Cambria" w:hAnsi="Cambria" w:cs="Arial"/>
        </w:rPr>
        <w:t xml:space="preserve">está escrita </w:t>
      </w:r>
      <w:r w:rsidR="00EB4ADF" w:rsidRPr="003C7246">
        <w:rPr>
          <w:rFonts w:ascii="Cambria" w:hAnsi="Cambria" w:cs="Arial"/>
        </w:rPr>
        <w:t xml:space="preserve">en </w:t>
      </w:r>
      <w:r w:rsidR="00EB4ADF" w:rsidRPr="003C7246">
        <w:rPr>
          <w:rFonts w:ascii="Cambria" w:hAnsi="Cambria" w:cs="Arial"/>
          <w:b/>
        </w:rPr>
        <w:t>prosa</w:t>
      </w:r>
      <w:r w:rsidRPr="003C7246">
        <w:rPr>
          <w:rFonts w:ascii="Cambria" w:hAnsi="Cambria" w:cs="Arial"/>
        </w:rPr>
        <w:t>,</w:t>
      </w:r>
      <w:r w:rsidR="00EB4ADF" w:rsidRPr="003C7246">
        <w:rPr>
          <w:rFonts w:ascii="Cambria" w:hAnsi="Cambria" w:cs="Arial"/>
        </w:rPr>
        <w:t xml:space="preserve"> a excepción de una parte del acto 1, 8 y 19, en las que hay </w:t>
      </w:r>
      <w:r w:rsidR="00EB4ADF" w:rsidRPr="003C7246">
        <w:rPr>
          <w:rFonts w:ascii="Cambria" w:hAnsi="Cambria" w:cs="Arial"/>
          <w:b/>
        </w:rPr>
        <w:t>versos</w:t>
      </w:r>
      <w:r w:rsidR="00EB4ADF" w:rsidRPr="003C7246">
        <w:rPr>
          <w:rFonts w:ascii="Cambria" w:hAnsi="Cambria" w:cs="Arial"/>
        </w:rPr>
        <w:t xml:space="preserve"> octosílabos para declamar apartados concretos. Se utiliza esta métrica porque, tras el influjo italianizante, pasaría a ser el más importante de la métrica española, el de los romances, para expresar</w:t>
      </w:r>
      <w:r w:rsidR="00FF11B1">
        <w:rPr>
          <w:rFonts w:ascii="Cambria" w:hAnsi="Cambria" w:cs="Arial"/>
        </w:rPr>
        <w:t xml:space="preserve">se </w:t>
      </w:r>
      <w:r w:rsidR="00EB4ADF" w:rsidRPr="003C7246">
        <w:rPr>
          <w:rFonts w:ascii="Cambria" w:hAnsi="Cambria" w:cs="Arial"/>
        </w:rPr>
        <w:t xml:space="preserve">con vehemencia. </w:t>
      </w:r>
    </w:p>
    <w:p w14:paraId="5D065BB0" w14:textId="77777777" w:rsidR="00B260D1" w:rsidRPr="003C7246" w:rsidRDefault="00B260D1" w:rsidP="003C7246">
      <w:pPr>
        <w:jc w:val="both"/>
        <w:rPr>
          <w:rFonts w:ascii="Cambria" w:hAnsi="Cambria" w:cs="Arial"/>
        </w:rPr>
      </w:pPr>
    </w:p>
    <w:p w14:paraId="754EF71A" w14:textId="3E721F6B" w:rsidR="00D719C5" w:rsidRPr="003C7246" w:rsidRDefault="00D719C5" w:rsidP="003C7246">
      <w:pPr>
        <w:jc w:val="both"/>
        <w:rPr>
          <w:rFonts w:ascii="Cambria" w:hAnsi="Cambria" w:cs="Arial"/>
        </w:rPr>
      </w:pPr>
      <w:r w:rsidRPr="003C7246">
        <w:rPr>
          <w:rFonts w:ascii="Cambria" w:hAnsi="Cambria" w:cs="Arial"/>
        </w:rPr>
        <w:tab/>
        <w:t xml:space="preserve">Comedia empezó y en tragicomedia se convirtió. ¿Por qué? Pues bien, una obra con tantas muertes violentas no podía ser una comedia, pero una obra en la que las muertes no fueran de héroes, tampoco podía ser tragedia, por lo tanto, se mezclaron los géneros, como pasaría en el Barroco, por ello en las ediciones se fue adaptando. </w:t>
      </w:r>
    </w:p>
    <w:p w14:paraId="1C6F7D84" w14:textId="77777777" w:rsidR="00D34A7F" w:rsidRPr="003C7246" w:rsidRDefault="00D34A7F" w:rsidP="003C7246">
      <w:pPr>
        <w:jc w:val="both"/>
        <w:rPr>
          <w:rFonts w:ascii="Cambria" w:hAnsi="Cambria" w:cs="Arial"/>
        </w:rPr>
      </w:pPr>
    </w:p>
    <w:p w14:paraId="55DF644A" w14:textId="60230001" w:rsidR="00257A48" w:rsidRPr="003C7246" w:rsidRDefault="005049C0" w:rsidP="003C7246">
      <w:pPr>
        <w:pStyle w:val="Prrafodelista"/>
        <w:numPr>
          <w:ilvl w:val="0"/>
          <w:numId w:val="5"/>
        </w:numPr>
        <w:jc w:val="both"/>
        <w:rPr>
          <w:rFonts w:ascii="Cambria" w:hAnsi="Cambria" w:cs="Arial"/>
        </w:rPr>
      </w:pPr>
      <w:r w:rsidRPr="003C7246">
        <w:rPr>
          <w:rFonts w:ascii="Cambria" w:hAnsi="Cambria" w:cs="Arial"/>
        </w:rPr>
        <w:t>ESTRUCTURACIÓN FORMAL</w:t>
      </w:r>
    </w:p>
    <w:p w14:paraId="06719F81" w14:textId="77777777" w:rsidR="00406663" w:rsidRPr="003C7246" w:rsidRDefault="00406663" w:rsidP="003C7246">
      <w:pPr>
        <w:jc w:val="both"/>
        <w:rPr>
          <w:rFonts w:ascii="Cambria" w:hAnsi="Cambria" w:cs="Arial"/>
        </w:rPr>
      </w:pPr>
    </w:p>
    <w:p w14:paraId="21DB5E0C" w14:textId="3B37F599" w:rsidR="00EB4ADF" w:rsidRPr="003C7246" w:rsidRDefault="00EB4ADF" w:rsidP="003C7246">
      <w:pPr>
        <w:jc w:val="both"/>
        <w:rPr>
          <w:rFonts w:ascii="Cambria" w:hAnsi="Cambria" w:cs="Arial"/>
        </w:rPr>
      </w:pPr>
      <w:r w:rsidRPr="003C7246">
        <w:rPr>
          <w:rFonts w:ascii="Cambria" w:hAnsi="Cambria" w:cs="Arial"/>
        </w:rPr>
        <w:tab/>
        <w:t>A pesar de que no siga la típica estructura ternaria de un drama clásico, s</w:t>
      </w:r>
      <w:r w:rsidR="007D75F7" w:rsidRPr="003C7246">
        <w:rPr>
          <w:rFonts w:ascii="Cambria" w:hAnsi="Cambria" w:cs="Arial"/>
        </w:rPr>
        <w:t>e diferencia</w:t>
      </w:r>
      <w:r w:rsidR="00F10F8D">
        <w:rPr>
          <w:rFonts w:ascii="Cambria" w:hAnsi="Cambria" w:cs="Arial"/>
        </w:rPr>
        <w:t>n</w:t>
      </w:r>
      <w:r w:rsidR="007D75F7" w:rsidRPr="003C7246">
        <w:rPr>
          <w:rFonts w:ascii="Cambria" w:hAnsi="Cambria" w:cs="Arial"/>
        </w:rPr>
        <w:t xml:space="preserve"> varias fases: </w:t>
      </w:r>
    </w:p>
    <w:p w14:paraId="06161093" w14:textId="482DAC30" w:rsidR="007D75F7" w:rsidRPr="003C7246" w:rsidRDefault="00257A48" w:rsidP="003C7246">
      <w:pPr>
        <w:pStyle w:val="Prrafodelista"/>
        <w:numPr>
          <w:ilvl w:val="0"/>
          <w:numId w:val="2"/>
        </w:numPr>
        <w:jc w:val="both"/>
        <w:rPr>
          <w:rFonts w:ascii="Cambria" w:hAnsi="Cambria" w:cs="Arial"/>
        </w:rPr>
      </w:pPr>
      <w:r w:rsidRPr="003C7246">
        <w:rPr>
          <w:rFonts w:ascii="Cambria" w:hAnsi="Cambria" w:cs="Arial"/>
        </w:rPr>
        <w:t xml:space="preserve">Comienza con </w:t>
      </w:r>
      <w:r w:rsidR="007D75F7" w:rsidRPr="003C7246">
        <w:rPr>
          <w:rFonts w:ascii="Cambria" w:hAnsi="Cambria" w:cs="Arial"/>
        </w:rPr>
        <w:t>una</w:t>
      </w:r>
      <w:r w:rsidR="007D75F7" w:rsidRPr="00F10F8D">
        <w:rPr>
          <w:rFonts w:ascii="Cambria" w:hAnsi="Cambria" w:cs="Arial"/>
          <w:u w:val="single"/>
        </w:rPr>
        <w:t xml:space="preserve"> carta </w:t>
      </w:r>
      <w:r w:rsidRPr="00F10F8D">
        <w:rPr>
          <w:rFonts w:ascii="Cambria" w:hAnsi="Cambria" w:cs="Arial"/>
          <w:u w:val="single"/>
        </w:rPr>
        <w:t xml:space="preserve">“A un amigo” </w:t>
      </w:r>
      <w:r w:rsidRPr="003C7246">
        <w:rPr>
          <w:rFonts w:ascii="Cambria" w:hAnsi="Cambria" w:cs="Arial"/>
        </w:rPr>
        <w:t>anónimo</w:t>
      </w:r>
      <w:r w:rsidR="007D75F7" w:rsidRPr="003C7246">
        <w:rPr>
          <w:rFonts w:ascii="Cambria" w:hAnsi="Cambria" w:cs="Arial"/>
        </w:rPr>
        <w:t>.</w:t>
      </w:r>
    </w:p>
    <w:p w14:paraId="65FB635D" w14:textId="423C733A" w:rsidR="007D75F7" w:rsidRPr="003C7246" w:rsidRDefault="00257A48" w:rsidP="003C7246">
      <w:pPr>
        <w:pStyle w:val="Prrafodelista"/>
        <w:numPr>
          <w:ilvl w:val="0"/>
          <w:numId w:val="2"/>
        </w:numPr>
        <w:jc w:val="both"/>
        <w:rPr>
          <w:rFonts w:ascii="Cambria" w:hAnsi="Cambria" w:cs="Arial"/>
        </w:rPr>
      </w:pPr>
      <w:r w:rsidRPr="00F10F8D">
        <w:rPr>
          <w:rFonts w:ascii="Cambria" w:hAnsi="Cambria" w:cs="Arial"/>
          <w:u w:val="single"/>
        </w:rPr>
        <w:t>Prólogo</w:t>
      </w:r>
      <w:r w:rsidRPr="003C7246">
        <w:rPr>
          <w:rFonts w:ascii="Cambria" w:hAnsi="Cambria" w:cs="Arial"/>
        </w:rPr>
        <w:t>: razón de</w:t>
      </w:r>
      <w:r w:rsidR="00F10F8D">
        <w:rPr>
          <w:rFonts w:ascii="Cambria" w:hAnsi="Cambria" w:cs="Arial"/>
        </w:rPr>
        <w:t xml:space="preserve">l </w:t>
      </w:r>
      <w:r w:rsidRPr="003C7246">
        <w:rPr>
          <w:rFonts w:ascii="Cambria" w:hAnsi="Cambria" w:cs="Arial"/>
        </w:rPr>
        <w:t xml:space="preserve">porqué pasa de una comedia a una tragicomedia y el propósito moralizante de la obra. </w:t>
      </w:r>
    </w:p>
    <w:p w14:paraId="6811CCB0" w14:textId="77777777" w:rsidR="007D75F7" w:rsidRPr="003C7246" w:rsidRDefault="00257A48" w:rsidP="003C7246">
      <w:pPr>
        <w:pStyle w:val="Prrafodelista"/>
        <w:numPr>
          <w:ilvl w:val="0"/>
          <w:numId w:val="2"/>
        </w:numPr>
        <w:jc w:val="both"/>
        <w:rPr>
          <w:rFonts w:ascii="Cambria" w:hAnsi="Cambria" w:cs="Arial"/>
        </w:rPr>
      </w:pPr>
      <w:r w:rsidRPr="003C7246">
        <w:rPr>
          <w:rFonts w:ascii="Cambria" w:hAnsi="Cambria" w:cs="Arial"/>
        </w:rPr>
        <w:t xml:space="preserve">Texto firmado por el lingüista </w:t>
      </w:r>
      <w:r w:rsidRPr="00F10F8D">
        <w:rPr>
          <w:rFonts w:ascii="Cambria" w:hAnsi="Cambria" w:cs="Arial"/>
          <w:b/>
          <w:bCs/>
        </w:rPr>
        <w:t xml:space="preserve">Alonso de </w:t>
      </w:r>
      <w:proofErr w:type="spellStart"/>
      <w:r w:rsidRPr="00F10F8D">
        <w:rPr>
          <w:rFonts w:ascii="Cambria" w:hAnsi="Cambria" w:cs="Arial"/>
          <w:b/>
          <w:bCs/>
        </w:rPr>
        <w:t>Proaza</w:t>
      </w:r>
      <w:proofErr w:type="spellEnd"/>
      <w:r w:rsidRPr="003C7246">
        <w:rPr>
          <w:rFonts w:ascii="Cambria" w:hAnsi="Cambria" w:cs="Arial"/>
        </w:rPr>
        <w:t>, un corrector de la impresión que se dirige al lector</w:t>
      </w:r>
    </w:p>
    <w:p w14:paraId="0A5D56F2" w14:textId="77777777" w:rsidR="00D34A7F" w:rsidRPr="003C7246" w:rsidRDefault="00BB6B0E" w:rsidP="003C7246">
      <w:pPr>
        <w:pStyle w:val="Prrafodelista"/>
        <w:numPr>
          <w:ilvl w:val="0"/>
          <w:numId w:val="2"/>
        </w:numPr>
        <w:jc w:val="both"/>
        <w:rPr>
          <w:rFonts w:ascii="Cambria" w:hAnsi="Cambria" w:cs="Arial"/>
        </w:rPr>
      </w:pPr>
      <w:r w:rsidRPr="00F10F8D">
        <w:rPr>
          <w:rFonts w:ascii="Cambria" w:hAnsi="Cambria" w:cs="Arial"/>
          <w:u w:val="single"/>
        </w:rPr>
        <w:t>21 actos</w:t>
      </w:r>
      <w:r w:rsidRPr="003C7246">
        <w:rPr>
          <w:rFonts w:ascii="Cambria" w:hAnsi="Cambria" w:cs="Arial"/>
        </w:rPr>
        <w:t xml:space="preserve"> que contienen al prin</w:t>
      </w:r>
      <w:r w:rsidR="007D75F7" w:rsidRPr="003C7246">
        <w:rPr>
          <w:rFonts w:ascii="Cambria" w:hAnsi="Cambria" w:cs="Arial"/>
        </w:rPr>
        <w:t xml:space="preserve">cipio un resumen del argumento, que a su vez se podrían dividir en varias partes: </w:t>
      </w:r>
    </w:p>
    <w:p w14:paraId="4AA2E5CE" w14:textId="77777777" w:rsidR="00D34A7F" w:rsidRPr="003C7246" w:rsidRDefault="007D75F7" w:rsidP="003C7246">
      <w:pPr>
        <w:pStyle w:val="Prrafodelista"/>
        <w:numPr>
          <w:ilvl w:val="1"/>
          <w:numId w:val="2"/>
        </w:numPr>
        <w:jc w:val="both"/>
        <w:rPr>
          <w:rFonts w:ascii="Cambria" w:hAnsi="Cambria" w:cs="Arial"/>
        </w:rPr>
      </w:pPr>
      <w:r w:rsidRPr="003C7246">
        <w:rPr>
          <w:rFonts w:ascii="Cambria" w:hAnsi="Cambria" w:cs="Arial"/>
        </w:rPr>
        <w:t>Acto I: planteamiento, la pasión en</w:t>
      </w:r>
      <w:r w:rsidR="00D34A7F" w:rsidRPr="003C7246">
        <w:rPr>
          <w:rFonts w:ascii="Cambria" w:hAnsi="Cambria" w:cs="Arial"/>
        </w:rPr>
        <w:t>fermiza de Calisto por Melibea.</w:t>
      </w:r>
    </w:p>
    <w:p w14:paraId="65EFA600" w14:textId="416F92B2" w:rsidR="00D34A7F" w:rsidRPr="003C7246" w:rsidRDefault="007D75F7" w:rsidP="003C7246">
      <w:pPr>
        <w:pStyle w:val="Prrafodelista"/>
        <w:numPr>
          <w:ilvl w:val="1"/>
          <w:numId w:val="2"/>
        </w:numPr>
        <w:jc w:val="both"/>
        <w:rPr>
          <w:rFonts w:ascii="Cambria" w:hAnsi="Cambria" w:cs="Arial"/>
        </w:rPr>
      </w:pPr>
      <w:r w:rsidRPr="003C7246">
        <w:rPr>
          <w:rFonts w:ascii="Cambria" w:hAnsi="Cambria" w:cs="Arial"/>
        </w:rPr>
        <w:t xml:space="preserve">Actos II al XII: </w:t>
      </w:r>
      <w:r w:rsidR="005E77C2" w:rsidRPr="003C7246">
        <w:rPr>
          <w:rFonts w:ascii="Cambria" w:hAnsi="Cambria" w:cs="Arial"/>
        </w:rPr>
        <w:t>acción, intentos de Cel</w:t>
      </w:r>
      <w:r w:rsidR="000E2128" w:rsidRPr="003C7246">
        <w:rPr>
          <w:rFonts w:ascii="Cambria" w:hAnsi="Cambria" w:cs="Arial"/>
        </w:rPr>
        <w:t xml:space="preserve">estina, Sempronio y Pármeno de </w:t>
      </w:r>
      <w:r w:rsidR="005E77C2" w:rsidRPr="003C7246">
        <w:rPr>
          <w:rFonts w:ascii="Cambria" w:hAnsi="Cambria" w:cs="Arial"/>
        </w:rPr>
        <w:t>culminar el amor entre los dos prota</w:t>
      </w:r>
      <w:r w:rsidR="000E2128" w:rsidRPr="003C7246">
        <w:rPr>
          <w:rFonts w:ascii="Cambria" w:hAnsi="Cambria" w:cs="Arial"/>
        </w:rPr>
        <w:t xml:space="preserve">gonistas, problemas de dinero y </w:t>
      </w:r>
      <w:r w:rsidR="005E77C2" w:rsidRPr="003C7246">
        <w:rPr>
          <w:rFonts w:ascii="Cambria" w:hAnsi="Cambria" w:cs="Arial"/>
        </w:rPr>
        <w:t xml:space="preserve">enredos varios. </w:t>
      </w:r>
    </w:p>
    <w:p w14:paraId="4728CEC7" w14:textId="008C0B07" w:rsidR="00D34A7F" w:rsidRPr="003C7246" w:rsidRDefault="005E77C2" w:rsidP="003C7246">
      <w:pPr>
        <w:pStyle w:val="Prrafodelista"/>
        <w:numPr>
          <w:ilvl w:val="1"/>
          <w:numId w:val="2"/>
        </w:numPr>
        <w:jc w:val="both"/>
        <w:rPr>
          <w:rFonts w:ascii="Cambria" w:hAnsi="Cambria" w:cs="Arial"/>
        </w:rPr>
      </w:pPr>
      <w:r w:rsidRPr="003C7246">
        <w:rPr>
          <w:rFonts w:ascii="Cambria" w:hAnsi="Cambria" w:cs="Arial"/>
        </w:rPr>
        <w:t>Entre el acto XII y el XIV: contin</w:t>
      </w:r>
      <w:r w:rsidR="000E2128" w:rsidRPr="003C7246">
        <w:rPr>
          <w:rFonts w:ascii="Cambria" w:hAnsi="Cambria" w:cs="Arial"/>
        </w:rPr>
        <w:t xml:space="preserve">úa la acción, pero destacan </w:t>
      </w:r>
      <w:proofErr w:type="gramStart"/>
      <w:r w:rsidR="000E2128" w:rsidRPr="003C7246">
        <w:rPr>
          <w:rFonts w:ascii="Cambria" w:hAnsi="Cambria" w:cs="Arial"/>
        </w:rPr>
        <w:t xml:space="preserve">el  </w:t>
      </w:r>
      <w:r w:rsidRPr="003C7246">
        <w:rPr>
          <w:rFonts w:ascii="Cambria" w:hAnsi="Cambria" w:cs="Arial"/>
        </w:rPr>
        <w:t>protagonismo</w:t>
      </w:r>
      <w:proofErr w:type="gramEnd"/>
      <w:r w:rsidRPr="003C7246">
        <w:rPr>
          <w:rFonts w:ascii="Cambria" w:hAnsi="Cambria" w:cs="Arial"/>
        </w:rPr>
        <w:t xml:space="preserve"> de Areúsa, como suceso</w:t>
      </w:r>
      <w:r w:rsidR="000E2128" w:rsidRPr="003C7246">
        <w:rPr>
          <w:rFonts w:ascii="Cambria" w:hAnsi="Cambria" w:cs="Arial"/>
        </w:rPr>
        <w:t xml:space="preserve">ra de Celestina y Melibea, que  </w:t>
      </w:r>
      <w:r w:rsidRPr="003C7246">
        <w:rPr>
          <w:rFonts w:ascii="Cambria" w:hAnsi="Cambria" w:cs="Arial"/>
        </w:rPr>
        <w:t xml:space="preserve">pasa del recato a la pasión desenfrenada por su amado.  </w:t>
      </w:r>
    </w:p>
    <w:p w14:paraId="2A8AC787" w14:textId="7C09AD85" w:rsidR="00D34A7F" w:rsidRPr="003C7246" w:rsidRDefault="005E77C2" w:rsidP="003C7246">
      <w:pPr>
        <w:pStyle w:val="Prrafodelista"/>
        <w:numPr>
          <w:ilvl w:val="1"/>
          <w:numId w:val="2"/>
        </w:numPr>
        <w:jc w:val="both"/>
        <w:rPr>
          <w:rFonts w:ascii="Cambria" w:hAnsi="Cambria" w:cs="Arial"/>
        </w:rPr>
      </w:pPr>
      <w:r w:rsidRPr="003C7246">
        <w:rPr>
          <w:rFonts w:ascii="Cambria" w:hAnsi="Cambria" w:cs="Arial"/>
        </w:rPr>
        <w:t>A partir del acto XIV: paso a la t</w:t>
      </w:r>
      <w:r w:rsidR="000E2128" w:rsidRPr="003C7246">
        <w:rPr>
          <w:rFonts w:ascii="Cambria" w:hAnsi="Cambria" w:cs="Arial"/>
        </w:rPr>
        <w:t xml:space="preserve">ragicomedia con las muertes </w:t>
      </w:r>
      <w:proofErr w:type="gramStart"/>
      <w:r w:rsidR="000E2128" w:rsidRPr="003C7246">
        <w:rPr>
          <w:rFonts w:ascii="Cambria" w:hAnsi="Cambria" w:cs="Arial"/>
        </w:rPr>
        <w:t xml:space="preserve">de  </w:t>
      </w:r>
      <w:r w:rsidRPr="003C7246">
        <w:rPr>
          <w:rFonts w:ascii="Cambria" w:hAnsi="Cambria" w:cs="Arial"/>
        </w:rPr>
        <w:t>Celestina</w:t>
      </w:r>
      <w:proofErr w:type="gramEnd"/>
      <w:r w:rsidRPr="003C7246">
        <w:rPr>
          <w:rFonts w:ascii="Cambria" w:hAnsi="Cambria" w:cs="Arial"/>
        </w:rPr>
        <w:t>, Pármeno, Sempronio, Ca</w:t>
      </w:r>
      <w:r w:rsidR="000E2128" w:rsidRPr="003C7246">
        <w:rPr>
          <w:rFonts w:ascii="Cambria" w:hAnsi="Cambria" w:cs="Arial"/>
        </w:rPr>
        <w:t xml:space="preserve">listo y Melibea y protagonismo </w:t>
      </w:r>
      <w:r w:rsidRPr="003C7246">
        <w:rPr>
          <w:rFonts w:ascii="Cambria" w:hAnsi="Cambria" w:cs="Arial"/>
        </w:rPr>
        <w:t xml:space="preserve">de Areúsa, </w:t>
      </w:r>
      <w:proofErr w:type="spellStart"/>
      <w:r w:rsidRPr="003C7246">
        <w:rPr>
          <w:rFonts w:ascii="Cambria" w:hAnsi="Cambria" w:cs="Arial"/>
        </w:rPr>
        <w:t>Centurio</w:t>
      </w:r>
      <w:proofErr w:type="spellEnd"/>
      <w:r w:rsidRPr="003C7246">
        <w:rPr>
          <w:rFonts w:ascii="Cambria" w:hAnsi="Cambria" w:cs="Arial"/>
        </w:rPr>
        <w:t xml:space="preserve">, Sosia y Tristán. </w:t>
      </w:r>
    </w:p>
    <w:p w14:paraId="5CA7EDE4" w14:textId="1523DA93" w:rsidR="005049C0" w:rsidRPr="003C7246" w:rsidRDefault="005E77C2" w:rsidP="003C7246">
      <w:pPr>
        <w:pStyle w:val="Prrafodelista"/>
        <w:numPr>
          <w:ilvl w:val="0"/>
          <w:numId w:val="2"/>
        </w:numPr>
        <w:jc w:val="both"/>
        <w:rPr>
          <w:rFonts w:ascii="Cambria" w:hAnsi="Cambria" w:cs="Arial"/>
        </w:rPr>
      </w:pPr>
      <w:r w:rsidRPr="00F10F8D">
        <w:rPr>
          <w:rFonts w:ascii="Cambria" w:hAnsi="Cambria" w:cs="Arial"/>
          <w:u w:val="single"/>
        </w:rPr>
        <w:t>Epílogo</w:t>
      </w:r>
      <w:r w:rsidRPr="003C7246">
        <w:rPr>
          <w:rFonts w:ascii="Cambria" w:hAnsi="Cambria" w:cs="Arial"/>
        </w:rPr>
        <w:t xml:space="preserve">: trágico </w:t>
      </w:r>
      <w:r w:rsidR="00F10F8D">
        <w:rPr>
          <w:rFonts w:ascii="Cambria" w:hAnsi="Cambria" w:cs="Arial"/>
        </w:rPr>
        <w:t>l</w:t>
      </w:r>
      <w:r w:rsidRPr="003C7246">
        <w:rPr>
          <w:rFonts w:ascii="Cambria" w:hAnsi="Cambria" w:cs="Arial"/>
        </w:rPr>
        <w:t xml:space="preserve">lanto de Pleberio tras el suicidio de su hija. </w:t>
      </w:r>
    </w:p>
    <w:p w14:paraId="174A17A2" w14:textId="31C6D60D" w:rsidR="00EF4D6D" w:rsidRPr="003C7246" w:rsidRDefault="00EF4D6D" w:rsidP="003C7246">
      <w:pPr>
        <w:pStyle w:val="Prrafodelista"/>
        <w:numPr>
          <w:ilvl w:val="0"/>
          <w:numId w:val="5"/>
        </w:numPr>
        <w:jc w:val="both"/>
        <w:rPr>
          <w:rFonts w:ascii="Cambria" w:hAnsi="Cambria" w:cs="Arial"/>
        </w:rPr>
      </w:pPr>
      <w:r w:rsidRPr="003C7246">
        <w:rPr>
          <w:rFonts w:ascii="Cambria" w:hAnsi="Cambria" w:cs="Arial"/>
        </w:rPr>
        <w:lastRenderedPageBreak/>
        <w:t>PERSONAJES</w:t>
      </w:r>
    </w:p>
    <w:p w14:paraId="73B61B02" w14:textId="77777777" w:rsidR="00184156" w:rsidRPr="003C7246" w:rsidRDefault="00184156" w:rsidP="003C7246">
      <w:pPr>
        <w:jc w:val="both"/>
        <w:rPr>
          <w:rFonts w:ascii="Cambria" w:hAnsi="Cambria" w:cs="Arial"/>
        </w:rPr>
      </w:pPr>
    </w:p>
    <w:p w14:paraId="2C37029B" w14:textId="247D6310" w:rsidR="00184156" w:rsidRPr="003C7246" w:rsidRDefault="00184156" w:rsidP="003C7246">
      <w:pPr>
        <w:jc w:val="both"/>
        <w:rPr>
          <w:rFonts w:ascii="Cambria" w:hAnsi="Cambria" w:cs="Arial"/>
        </w:rPr>
      </w:pPr>
      <w:r w:rsidRPr="003C7246">
        <w:rPr>
          <w:rFonts w:ascii="Cambria" w:hAnsi="Cambria" w:cs="Arial"/>
        </w:rPr>
        <w:t xml:space="preserve">Al más puro estilo de </w:t>
      </w:r>
      <w:proofErr w:type="spellStart"/>
      <w:r w:rsidRPr="003C7246">
        <w:rPr>
          <w:rFonts w:ascii="Cambria" w:hAnsi="Cambria" w:cs="Arial"/>
        </w:rPr>
        <w:t>Downton</w:t>
      </w:r>
      <w:proofErr w:type="spellEnd"/>
      <w:r w:rsidRPr="003C7246">
        <w:rPr>
          <w:rFonts w:ascii="Cambria" w:hAnsi="Cambria" w:cs="Arial"/>
        </w:rPr>
        <w:t xml:space="preserve"> </w:t>
      </w:r>
      <w:proofErr w:type="spellStart"/>
      <w:r w:rsidRPr="003C7246">
        <w:rPr>
          <w:rFonts w:ascii="Cambria" w:hAnsi="Cambria" w:cs="Arial"/>
        </w:rPr>
        <w:t>Abbey</w:t>
      </w:r>
      <w:proofErr w:type="spellEnd"/>
      <w:r w:rsidRPr="003C7246">
        <w:rPr>
          <w:rFonts w:ascii="Cambria" w:hAnsi="Cambria" w:cs="Arial"/>
        </w:rPr>
        <w:t xml:space="preserve">, </w:t>
      </w:r>
      <w:r w:rsidR="00B24BE5" w:rsidRPr="003C7246">
        <w:rPr>
          <w:rFonts w:ascii="Cambria" w:hAnsi="Cambria" w:cs="Arial"/>
        </w:rPr>
        <w:t xml:space="preserve">serie británica en la que se diferencian claramente dos clases sociales: la clase alta y los criados, </w:t>
      </w:r>
      <w:r w:rsidR="005C39A8" w:rsidRPr="003C7246">
        <w:rPr>
          <w:rFonts w:ascii="Cambria" w:hAnsi="Cambria" w:cs="Arial"/>
        </w:rPr>
        <w:t xml:space="preserve">en la obra se aprecia la diferencia entre los estamentos de la época: </w:t>
      </w:r>
      <w:r w:rsidR="002B7423" w:rsidRPr="003C7246">
        <w:rPr>
          <w:rFonts w:ascii="Cambria" w:hAnsi="Cambria" w:cs="Arial"/>
        </w:rPr>
        <w:t xml:space="preserve">por un lado, </w:t>
      </w:r>
      <w:r w:rsidR="005C39A8" w:rsidRPr="003C7246">
        <w:rPr>
          <w:rFonts w:ascii="Cambria" w:hAnsi="Cambria" w:cs="Arial"/>
        </w:rPr>
        <w:t>el mundo bajo representado por los criados de Calisto y Melibea y las prostitutas de Celestina</w:t>
      </w:r>
      <w:r w:rsidR="002B7423" w:rsidRPr="003C7246">
        <w:rPr>
          <w:rFonts w:ascii="Cambria" w:hAnsi="Cambria" w:cs="Arial"/>
        </w:rPr>
        <w:t>; por otro lado</w:t>
      </w:r>
      <w:r w:rsidR="005C39A8" w:rsidRPr="003C7246">
        <w:rPr>
          <w:rFonts w:ascii="Cambria" w:hAnsi="Cambria" w:cs="Arial"/>
        </w:rPr>
        <w:t xml:space="preserve">, </w:t>
      </w:r>
      <w:r w:rsidR="002B7423" w:rsidRPr="003C7246">
        <w:rPr>
          <w:rFonts w:ascii="Cambria" w:hAnsi="Cambria" w:cs="Arial"/>
        </w:rPr>
        <w:t xml:space="preserve">el mundo alto, </w:t>
      </w:r>
      <w:r w:rsidR="005C39A8" w:rsidRPr="003C7246">
        <w:rPr>
          <w:rFonts w:ascii="Cambria" w:hAnsi="Cambria" w:cs="Arial"/>
        </w:rPr>
        <w:t xml:space="preserve">representado por los dos protagonistas absolutos. </w:t>
      </w:r>
    </w:p>
    <w:p w14:paraId="625D7A69" w14:textId="77777777" w:rsidR="00690F0C" w:rsidRPr="003C7246" w:rsidRDefault="00690F0C" w:rsidP="003C7246">
      <w:pPr>
        <w:jc w:val="both"/>
        <w:rPr>
          <w:rFonts w:ascii="Cambria" w:hAnsi="Cambria" w:cs="Arial"/>
        </w:rPr>
      </w:pPr>
    </w:p>
    <w:p w14:paraId="077D84D7" w14:textId="3F271476" w:rsidR="008C352F" w:rsidRPr="003C7246" w:rsidRDefault="008C352F" w:rsidP="003C7246">
      <w:pPr>
        <w:jc w:val="both"/>
        <w:rPr>
          <w:rFonts w:ascii="Cambria" w:hAnsi="Cambria" w:cs="Arial"/>
        </w:rPr>
      </w:pPr>
      <w:r w:rsidRPr="003C7246">
        <w:rPr>
          <w:rFonts w:ascii="Cambria" w:hAnsi="Cambria" w:cs="Arial"/>
        </w:rPr>
        <w:tab/>
        <w:t xml:space="preserve">Son 14 </w:t>
      </w:r>
      <w:r w:rsidR="005C39A8" w:rsidRPr="003C7246">
        <w:rPr>
          <w:rFonts w:ascii="Cambria" w:hAnsi="Cambria" w:cs="Arial"/>
        </w:rPr>
        <w:t xml:space="preserve">personajes </w:t>
      </w:r>
      <w:r w:rsidRPr="003C7246">
        <w:rPr>
          <w:rFonts w:ascii="Cambria" w:hAnsi="Cambria" w:cs="Arial"/>
        </w:rPr>
        <w:t xml:space="preserve">en total, </w:t>
      </w:r>
      <w:r w:rsidR="004D08B1" w:rsidRPr="003C7246">
        <w:rPr>
          <w:rFonts w:ascii="Cambria" w:hAnsi="Cambria" w:cs="Arial"/>
        </w:rPr>
        <w:t xml:space="preserve">por lo que podríamos situarlo en </w:t>
      </w:r>
      <w:r w:rsidR="009A78C7" w:rsidRPr="003C7246">
        <w:rPr>
          <w:rFonts w:ascii="Cambria" w:hAnsi="Cambria" w:cs="Arial"/>
        </w:rPr>
        <w:t xml:space="preserve">forma de binomios: </w:t>
      </w:r>
    </w:p>
    <w:p w14:paraId="5948CECE" w14:textId="593289CE" w:rsidR="005A5F81" w:rsidRPr="003C7246" w:rsidRDefault="005A5F81" w:rsidP="003C7246">
      <w:pPr>
        <w:jc w:val="both"/>
        <w:rPr>
          <w:rFonts w:ascii="Cambria" w:hAnsi="Cambria" w:cs="Arial"/>
        </w:rPr>
      </w:pPr>
    </w:p>
    <w:p w14:paraId="34D0A71D" w14:textId="77777777" w:rsidR="005F138B" w:rsidRPr="003C7246" w:rsidRDefault="0086092C" w:rsidP="003C7246">
      <w:pPr>
        <w:pStyle w:val="Prrafodelista"/>
        <w:numPr>
          <w:ilvl w:val="0"/>
          <w:numId w:val="1"/>
        </w:numPr>
        <w:jc w:val="both"/>
        <w:rPr>
          <w:rFonts w:ascii="Cambria" w:hAnsi="Cambria" w:cs="Arial"/>
        </w:rPr>
      </w:pPr>
      <w:r w:rsidRPr="003C7246">
        <w:rPr>
          <w:rFonts w:ascii="Cambria" w:hAnsi="Cambria" w:cs="Arial"/>
          <w:b/>
        </w:rPr>
        <w:t>Calisto y Melibea</w:t>
      </w:r>
      <w:r w:rsidR="004D08B1" w:rsidRPr="003C7246">
        <w:rPr>
          <w:rFonts w:ascii="Cambria" w:hAnsi="Cambria" w:cs="Arial"/>
        </w:rPr>
        <w:t>, los enamorados</w:t>
      </w:r>
      <w:r w:rsidR="008C352F" w:rsidRPr="003C7246">
        <w:rPr>
          <w:rFonts w:ascii="Cambria" w:hAnsi="Cambria" w:cs="Arial"/>
        </w:rPr>
        <w:t xml:space="preserve">. </w:t>
      </w:r>
    </w:p>
    <w:p w14:paraId="6193025A" w14:textId="43A7E5FE" w:rsidR="005F138B" w:rsidRPr="003C7246" w:rsidRDefault="008C352F" w:rsidP="00F10F8D">
      <w:pPr>
        <w:pStyle w:val="Prrafodelista"/>
        <w:ind w:firstLine="696"/>
        <w:jc w:val="both"/>
        <w:rPr>
          <w:rFonts w:ascii="Cambria" w:hAnsi="Cambria" w:cs="Arial"/>
        </w:rPr>
      </w:pPr>
      <w:r w:rsidRPr="003C7246">
        <w:rPr>
          <w:rFonts w:ascii="Cambria" w:hAnsi="Cambria" w:cs="Arial"/>
        </w:rPr>
        <w:t xml:space="preserve">Calisto representa al típico amor cortés </w:t>
      </w:r>
      <w:r w:rsidR="00184156" w:rsidRPr="003C7246">
        <w:rPr>
          <w:rFonts w:ascii="Cambria" w:hAnsi="Cambria" w:cs="Arial"/>
        </w:rPr>
        <w:t xml:space="preserve">en forma de parodia </w:t>
      </w:r>
      <w:r w:rsidRPr="003C7246">
        <w:rPr>
          <w:rFonts w:ascii="Cambria" w:hAnsi="Cambria" w:cs="Arial"/>
        </w:rPr>
        <w:t xml:space="preserve">y antepone su ego ante cualquiera, incluso </w:t>
      </w:r>
      <w:r w:rsidR="00184156" w:rsidRPr="003C7246">
        <w:rPr>
          <w:rFonts w:ascii="Cambria" w:hAnsi="Cambria" w:cs="Arial"/>
        </w:rPr>
        <w:t>el ajusticiamiento</w:t>
      </w:r>
      <w:r w:rsidRPr="003C7246">
        <w:rPr>
          <w:rFonts w:ascii="Cambria" w:hAnsi="Cambria" w:cs="Arial"/>
        </w:rPr>
        <w:t xml:space="preserve"> de sus criados Sempronio y Pármeno, y su azarosa muerte se produce por el único acto noble que realiza, salvar a sus otros criados. </w:t>
      </w:r>
      <w:r w:rsidR="005F138B" w:rsidRPr="003C7246">
        <w:rPr>
          <w:rFonts w:ascii="Cambria" w:hAnsi="Cambria" w:cs="Arial"/>
        </w:rPr>
        <w:t xml:space="preserve">Proviene de una familia con buen linaje, ocioso y con pocas obligaciones. Sufre de amor por Melibea, de una manera un tanto obsesiva y tras unos intentos fallidos contrata los servicios de una alcahueta para que su amor sea posible. </w:t>
      </w:r>
    </w:p>
    <w:p w14:paraId="5AAB66E0" w14:textId="6BF734E9" w:rsidR="00184156" w:rsidRDefault="00184156" w:rsidP="00F10F8D">
      <w:pPr>
        <w:pStyle w:val="Prrafodelista"/>
        <w:ind w:firstLine="696"/>
        <w:jc w:val="both"/>
        <w:rPr>
          <w:rFonts w:ascii="Cambria" w:hAnsi="Cambria" w:cs="Arial"/>
        </w:rPr>
      </w:pPr>
      <w:r w:rsidRPr="003C7246">
        <w:rPr>
          <w:rFonts w:ascii="Cambria" w:hAnsi="Cambria" w:cs="Arial"/>
        </w:rPr>
        <w:t>Melibea es el recurso de la unidad de la obra, el eje en torno al cual sucede todo, comienza rechazando a Calisto, pero luego cambiará de parecer; es consciente de su elevado estatus social, por lo que es arrogante, como su amado, especialmente c</w:t>
      </w:r>
      <w:r w:rsidR="005F138B" w:rsidRPr="003C7246">
        <w:rPr>
          <w:rFonts w:ascii="Cambria" w:hAnsi="Cambria" w:cs="Arial"/>
        </w:rPr>
        <w:t>on las criad</w:t>
      </w:r>
      <w:r w:rsidR="00211326" w:rsidRPr="003C7246">
        <w:rPr>
          <w:rFonts w:ascii="Cambria" w:hAnsi="Cambria" w:cs="Arial"/>
        </w:rPr>
        <w:t xml:space="preserve">as y con Celestina. Físicamente se la describe al estilo de la Venus de </w:t>
      </w:r>
      <w:proofErr w:type="spellStart"/>
      <w:r w:rsidR="00211326" w:rsidRPr="003C7246">
        <w:rPr>
          <w:rFonts w:ascii="Cambria" w:hAnsi="Cambria" w:cs="Arial"/>
        </w:rPr>
        <w:t>Boticceli</w:t>
      </w:r>
      <w:proofErr w:type="spellEnd"/>
      <w:r w:rsidR="00211326" w:rsidRPr="003C7246">
        <w:rPr>
          <w:rFonts w:ascii="Cambria" w:hAnsi="Cambria" w:cs="Arial"/>
        </w:rPr>
        <w:t>: hermosa, rubia, de cabellos largos y rizados, ojos verdes y boca pequeña, pero Elicia dice que es fea y que sus pechos están caídos (quizá también por envidia)</w:t>
      </w:r>
      <w:r w:rsidR="005F138B" w:rsidRPr="003C7246">
        <w:rPr>
          <w:rFonts w:ascii="Cambria" w:hAnsi="Cambria" w:cs="Arial"/>
        </w:rPr>
        <w:t xml:space="preserve">. </w:t>
      </w:r>
      <w:r w:rsidRPr="003C7246">
        <w:rPr>
          <w:rFonts w:ascii="Cambria" w:hAnsi="Cambria" w:cs="Arial"/>
        </w:rPr>
        <w:t xml:space="preserve">Cuando los dos consuman su amor, ella se muestra incluso más ardiente que él y solo está interesada en satisfacer su egoísmo. </w:t>
      </w:r>
    </w:p>
    <w:p w14:paraId="05B5B9A5" w14:textId="77777777" w:rsidR="00F10F8D" w:rsidRPr="003C7246" w:rsidRDefault="00F10F8D" w:rsidP="003C7246">
      <w:pPr>
        <w:pStyle w:val="Prrafodelista"/>
        <w:jc w:val="both"/>
        <w:rPr>
          <w:rFonts w:ascii="Cambria" w:hAnsi="Cambria" w:cs="Arial"/>
        </w:rPr>
      </w:pPr>
    </w:p>
    <w:p w14:paraId="1B2F0EAD" w14:textId="7FD85189" w:rsidR="005F138B" w:rsidRPr="003C7246" w:rsidRDefault="0086092C" w:rsidP="003C7246">
      <w:pPr>
        <w:pStyle w:val="Prrafodelista"/>
        <w:numPr>
          <w:ilvl w:val="0"/>
          <w:numId w:val="1"/>
        </w:numPr>
        <w:jc w:val="both"/>
        <w:rPr>
          <w:rFonts w:ascii="Cambria" w:hAnsi="Cambria" w:cs="Arial"/>
        </w:rPr>
      </w:pPr>
      <w:r w:rsidRPr="003C7246">
        <w:rPr>
          <w:rFonts w:ascii="Cambria" w:hAnsi="Cambria" w:cs="Arial"/>
          <w:b/>
        </w:rPr>
        <w:t>Sempronio y Pármeno</w:t>
      </w:r>
      <w:r w:rsidRPr="003C7246">
        <w:rPr>
          <w:rFonts w:ascii="Cambria" w:hAnsi="Cambria" w:cs="Arial"/>
        </w:rPr>
        <w:t xml:space="preserve">, </w:t>
      </w:r>
      <w:r w:rsidR="002E07F0" w:rsidRPr="003C7246">
        <w:rPr>
          <w:rFonts w:ascii="Cambria" w:hAnsi="Cambria" w:cs="Arial"/>
        </w:rPr>
        <w:t xml:space="preserve">criados de Calisto, confidentes y autores del asesinato de la Celestina. </w:t>
      </w:r>
    </w:p>
    <w:p w14:paraId="3CB26995" w14:textId="7C9344C3" w:rsidR="005F138B" w:rsidRPr="003C7246" w:rsidRDefault="005C39A8" w:rsidP="00F10F8D">
      <w:pPr>
        <w:pStyle w:val="Prrafodelista"/>
        <w:ind w:firstLine="696"/>
        <w:jc w:val="both"/>
        <w:rPr>
          <w:rFonts w:ascii="Cambria" w:hAnsi="Cambria" w:cs="Arial"/>
        </w:rPr>
      </w:pPr>
      <w:r w:rsidRPr="003C7246">
        <w:rPr>
          <w:rFonts w:ascii="Cambria" w:hAnsi="Cambria" w:cs="Arial"/>
        </w:rPr>
        <w:t>El primero</w:t>
      </w:r>
      <w:r w:rsidR="005F138B" w:rsidRPr="003C7246">
        <w:rPr>
          <w:rFonts w:ascii="Cambria" w:hAnsi="Cambria" w:cs="Arial"/>
        </w:rPr>
        <w:t xml:space="preserve"> representa el </w:t>
      </w:r>
      <w:proofErr w:type="spellStart"/>
      <w:r w:rsidR="005F138B" w:rsidRPr="003C7246">
        <w:rPr>
          <w:rFonts w:ascii="Cambria" w:hAnsi="Cambria" w:cs="Arial"/>
        </w:rPr>
        <w:t>servus</w:t>
      </w:r>
      <w:proofErr w:type="spellEnd"/>
      <w:r w:rsidR="005F138B" w:rsidRPr="003C7246">
        <w:rPr>
          <w:rFonts w:ascii="Cambria" w:hAnsi="Cambria" w:cs="Arial"/>
        </w:rPr>
        <w:t xml:space="preserve"> </w:t>
      </w:r>
      <w:proofErr w:type="spellStart"/>
      <w:r w:rsidR="005F138B" w:rsidRPr="003C7246">
        <w:rPr>
          <w:rFonts w:ascii="Cambria" w:hAnsi="Cambria" w:cs="Arial"/>
        </w:rPr>
        <w:t>fallax</w:t>
      </w:r>
      <w:proofErr w:type="spellEnd"/>
      <w:r w:rsidR="005F138B" w:rsidRPr="003C7246">
        <w:rPr>
          <w:rFonts w:ascii="Cambria" w:hAnsi="Cambria" w:cs="Arial"/>
        </w:rPr>
        <w:t xml:space="preserve"> y rompe la lealtad hacia con su dueño, únicamente interesado en adquirir algún beneficio del trato con la Celestina, igualmente egoísta, por lo q</w:t>
      </w:r>
      <w:r w:rsidR="002E07F0" w:rsidRPr="003C7246">
        <w:rPr>
          <w:rFonts w:ascii="Cambria" w:hAnsi="Cambria" w:cs="Arial"/>
        </w:rPr>
        <w:t xml:space="preserve">ue ambos tendrán el mismo final, una apuñalada y el otro degollado en la plaza del pueblo. Recomienda a su amo contratar los servicios de Celestina para sacar provecho, aunque se tenga que ocultar la verdad. </w:t>
      </w:r>
    </w:p>
    <w:p w14:paraId="1F123B96" w14:textId="279FB11B" w:rsidR="008C352F" w:rsidRDefault="005F138B" w:rsidP="00F10F8D">
      <w:pPr>
        <w:pStyle w:val="Prrafodelista"/>
        <w:ind w:firstLine="696"/>
        <w:jc w:val="both"/>
        <w:rPr>
          <w:rFonts w:ascii="Cambria" w:hAnsi="Cambria" w:cs="Arial"/>
        </w:rPr>
      </w:pPr>
      <w:r w:rsidRPr="003C7246">
        <w:rPr>
          <w:rFonts w:ascii="Cambria" w:hAnsi="Cambria" w:cs="Arial"/>
        </w:rPr>
        <w:t xml:space="preserve">El segundo el </w:t>
      </w:r>
      <w:proofErr w:type="spellStart"/>
      <w:r w:rsidRPr="003C7246">
        <w:rPr>
          <w:rFonts w:ascii="Cambria" w:hAnsi="Cambria" w:cs="Arial"/>
        </w:rPr>
        <w:t>servus</w:t>
      </w:r>
      <w:proofErr w:type="spellEnd"/>
      <w:r w:rsidRPr="003C7246">
        <w:rPr>
          <w:rFonts w:ascii="Cambria" w:hAnsi="Cambria" w:cs="Arial"/>
        </w:rPr>
        <w:t xml:space="preserve"> </w:t>
      </w:r>
      <w:proofErr w:type="spellStart"/>
      <w:r w:rsidRPr="003C7246">
        <w:rPr>
          <w:rFonts w:ascii="Cambria" w:hAnsi="Cambria" w:cs="Arial"/>
        </w:rPr>
        <w:t>fidellis</w:t>
      </w:r>
      <w:proofErr w:type="spellEnd"/>
      <w:r w:rsidRPr="003C7246">
        <w:rPr>
          <w:rFonts w:ascii="Cambria" w:hAnsi="Cambria" w:cs="Arial"/>
        </w:rPr>
        <w:t xml:space="preserve">, es decir </w:t>
      </w:r>
      <w:r w:rsidR="00F258C2" w:rsidRPr="003C7246">
        <w:rPr>
          <w:rFonts w:ascii="Cambria" w:hAnsi="Cambria" w:cs="Arial"/>
        </w:rPr>
        <w:t xml:space="preserve">más fiel en un inicio, muda su actitud ante la ingratitud de su amo y la persuasión de celestina. </w:t>
      </w:r>
      <w:r w:rsidR="002E07F0" w:rsidRPr="003C7246">
        <w:rPr>
          <w:rFonts w:ascii="Cambria" w:hAnsi="Cambria" w:cs="Arial"/>
        </w:rPr>
        <w:t xml:space="preserve">Y finalmente muere degollado en la plaza del pueblo junto a Sempronio por se cómplice de la muerte de la alcahueta. </w:t>
      </w:r>
    </w:p>
    <w:p w14:paraId="345A1B32" w14:textId="77777777" w:rsidR="00F10F8D" w:rsidRPr="003C7246" w:rsidRDefault="00F10F8D" w:rsidP="003C7246">
      <w:pPr>
        <w:pStyle w:val="Prrafodelista"/>
        <w:jc w:val="both"/>
        <w:rPr>
          <w:rFonts w:ascii="Cambria" w:hAnsi="Cambria" w:cs="Arial"/>
        </w:rPr>
      </w:pPr>
    </w:p>
    <w:p w14:paraId="66151541" w14:textId="77777777" w:rsidR="002E07F0" w:rsidRPr="003C7246" w:rsidRDefault="008C352F" w:rsidP="003C7246">
      <w:pPr>
        <w:pStyle w:val="Prrafodelista"/>
        <w:numPr>
          <w:ilvl w:val="0"/>
          <w:numId w:val="1"/>
        </w:numPr>
        <w:jc w:val="both"/>
        <w:rPr>
          <w:rFonts w:ascii="Cambria" w:hAnsi="Cambria" w:cs="Arial"/>
        </w:rPr>
      </w:pPr>
      <w:r w:rsidRPr="003C7246">
        <w:rPr>
          <w:rFonts w:ascii="Cambria" w:hAnsi="Cambria" w:cs="Arial"/>
          <w:b/>
        </w:rPr>
        <w:t>Tristán y Sosia</w:t>
      </w:r>
      <w:r w:rsidRPr="003C7246">
        <w:rPr>
          <w:rFonts w:ascii="Cambria" w:hAnsi="Cambria" w:cs="Arial"/>
        </w:rPr>
        <w:t>,</w:t>
      </w:r>
      <w:r w:rsidR="00F258C2" w:rsidRPr="003C7246">
        <w:rPr>
          <w:rFonts w:ascii="Cambria" w:hAnsi="Cambria" w:cs="Arial"/>
        </w:rPr>
        <w:t xml:space="preserve"> son los mozos de cuadra de Calisto, </w:t>
      </w:r>
      <w:r w:rsidR="00E0523D" w:rsidRPr="003C7246">
        <w:rPr>
          <w:rFonts w:ascii="Cambria" w:hAnsi="Cambria" w:cs="Arial"/>
        </w:rPr>
        <w:t>los que preparan los caballos y caminan delante de la caballería de su amo, que ascienden al rango de acompañantes</w:t>
      </w:r>
      <w:r w:rsidR="00F258C2" w:rsidRPr="003C7246">
        <w:rPr>
          <w:rFonts w:ascii="Cambria" w:hAnsi="Cambria" w:cs="Arial"/>
        </w:rPr>
        <w:t xml:space="preserve"> tras la muerte de Sempronio y Pármeno. </w:t>
      </w:r>
    </w:p>
    <w:p w14:paraId="750052F6" w14:textId="7FD22474" w:rsidR="008C352F" w:rsidRDefault="00E0523D" w:rsidP="00F10F8D">
      <w:pPr>
        <w:pStyle w:val="Prrafodelista"/>
        <w:ind w:firstLine="696"/>
        <w:jc w:val="both"/>
        <w:rPr>
          <w:rFonts w:ascii="Cambria" w:hAnsi="Cambria" w:cs="Arial"/>
        </w:rPr>
      </w:pPr>
      <w:r w:rsidRPr="003C7246">
        <w:rPr>
          <w:rFonts w:ascii="Cambria" w:hAnsi="Cambria" w:cs="Arial"/>
        </w:rPr>
        <w:t xml:space="preserve">Sosia tiene algo más de protagonismo ya que se deja seducir por Areúsa para que le cuente información sobre los encuentros de su amo con Melibea. </w:t>
      </w:r>
    </w:p>
    <w:p w14:paraId="3BCD676F" w14:textId="77777777" w:rsidR="00F10F8D" w:rsidRPr="003C7246" w:rsidRDefault="00F10F8D" w:rsidP="003C7246">
      <w:pPr>
        <w:pStyle w:val="Prrafodelista"/>
        <w:jc w:val="both"/>
        <w:rPr>
          <w:rFonts w:ascii="Cambria" w:hAnsi="Cambria" w:cs="Arial"/>
        </w:rPr>
      </w:pPr>
    </w:p>
    <w:p w14:paraId="0396D9E9" w14:textId="588E4C61" w:rsidR="00E0523D" w:rsidRPr="003C7246" w:rsidRDefault="0086092C" w:rsidP="003C7246">
      <w:pPr>
        <w:pStyle w:val="Prrafodelista"/>
        <w:numPr>
          <w:ilvl w:val="0"/>
          <w:numId w:val="1"/>
        </w:numPr>
        <w:jc w:val="both"/>
        <w:rPr>
          <w:rFonts w:ascii="Cambria" w:hAnsi="Cambria" w:cs="Arial"/>
        </w:rPr>
      </w:pPr>
      <w:r w:rsidRPr="003C7246">
        <w:rPr>
          <w:rFonts w:ascii="Cambria" w:hAnsi="Cambria" w:cs="Arial"/>
          <w:b/>
        </w:rPr>
        <w:lastRenderedPageBreak/>
        <w:t>Elicia y Areúsa</w:t>
      </w:r>
      <w:r w:rsidRPr="003C7246">
        <w:rPr>
          <w:rFonts w:ascii="Cambria" w:hAnsi="Cambria" w:cs="Arial"/>
        </w:rPr>
        <w:t xml:space="preserve">, </w:t>
      </w:r>
      <w:r w:rsidR="002E07F0" w:rsidRPr="003C7246">
        <w:rPr>
          <w:rFonts w:ascii="Cambria" w:hAnsi="Cambria" w:cs="Arial"/>
        </w:rPr>
        <w:t xml:space="preserve">prostitutas de profesión. </w:t>
      </w:r>
    </w:p>
    <w:p w14:paraId="12B23615" w14:textId="06FA2667" w:rsidR="00E0523D" w:rsidRPr="003C7246" w:rsidRDefault="002E07F0" w:rsidP="00F10F8D">
      <w:pPr>
        <w:pStyle w:val="Prrafodelista"/>
        <w:ind w:firstLine="696"/>
        <w:jc w:val="both"/>
        <w:rPr>
          <w:rFonts w:ascii="Cambria" w:hAnsi="Cambria" w:cs="Arial"/>
        </w:rPr>
      </w:pPr>
      <w:r w:rsidRPr="003C7246">
        <w:rPr>
          <w:rFonts w:ascii="Cambria" w:hAnsi="Cambria" w:cs="Arial"/>
        </w:rPr>
        <w:t xml:space="preserve">La primera tiene un carácter algo contradictorio, compulsivo y despreocupado, vive en un Carpe Diem y es Areúsa la que la mueve a actuar, ya que tras la muerte de su madre se siente sola y acabada, por lo que la única alternativa es vengarse. </w:t>
      </w:r>
    </w:p>
    <w:p w14:paraId="2DB9AC78" w14:textId="7826DAD8" w:rsidR="00184156" w:rsidRDefault="002E07F0" w:rsidP="00F10F8D">
      <w:pPr>
        <w:pStyle w:val="Prrafodelista"/>
        <w:ind w:firstLine="696"/>
        <w:jc w:val="both"/>
        <w:rPr>
          <w:rFonts w:ascii="Cambria" w:hAnsi="Cambria" w:cs="Arial"/>
        </w:rPr>
      </w:pPr>
      <w:r w:rsidRPr="003C7246">
        <w:rPr>
          <w:rFonts w:ascii="Cambria" w:hAnsi="Cambria" w:cs="Arial"/>
        </w:rPr>
        <w:t>Areúsa es una prostituta libre, independiente y atractiva que sabe mover los hilos, al estilo de Celestina. C</w:t>
      </w:r>
      <w:r w:rsidR="00E0523D" w:rsidRPr="003C7246">
        <w:rPr>
          <w:rFonts w:ascii="Cambria" w:hAnsi="Cambria" w:cs="Arial"/>
        </w:rPr>
        <w:t xml:space="preserve">obra protagonismo a partir del acto XII cuando </w:t>
      </w:r>
      <w:r w:rsidR="00F258C2" w:rsidRPr="003C7246">
        <w:rPr>
          <w:rFonts w:ascii="Cambria" w:hAnsi="Cambria" w:cs="Arial"/>
        </w:rPr>
        <w:t xml:space="preserve">muestra conciencia de sí misma y </w:t>
      </w:r>
      <w:r w:rsidR="00F10F8D">
        <w:rPr>
          <w:rFonts w:ascii="Cambria" w:hAnsi="Cambria" w:cs="Arial"/>
        </w:rPr>
        <w:t xml:space="preserve">se acentúa su </w:t>
      </w:r>
      <w:r w:rsidR="00F258C2" w:rsidRPr="003C7246">
        <w:rPr>
          <w:rFonts w:ascii="Cambria" w:hAnsi="Cambria" w:cs="Arial"/>
        </w:rPr>
        <w:t xml:space="preserve">dignidad, llegando a defender su estilo de vida en el acto IX. </w:t>
      </w:r>
      <w:r w:rsidRPr="003C7246">
        <w:rPr>
          <w:rFonts w:ascii="Cambria" w:hAnsi="Cambria" w:cs="Arial"/>
        </w:rPr>
        <w:t xml:space="preserve">Siente cierta envidia de Melibea debido a su carácter más agresivo y directo. </w:t>
      </w:r>
    </w:p>
    <w:p w14:paraId="05A68BF4" w14:textId="77777777" w:rsidR="00F10F8D" w:rsidRPr="003C7246" w:rsidRDefault="00F10F8D" w:rsidP="00F10F8D">
      <w:pPr>
        <w:pStyle w:val="Prrafodelista"/>
        <w:ind w:firstLine="696"/>
        <w:jc w:val="both"/>
        <w:rPr>
          <w:rFonts w:ascii="Cambria" w:hAnsi="Cambria" w:cs="Arial"/>
        </w:rPr>
      </w:pPr>
    </w:p>
    <w:p w14:paraId="1170B230" w14:textId="77777777" w:rsidR="00F10F8D" w:rsidRDefault="008C352F" w:rsidP="003C7246">
      <w:pPr>
        <w:pStyle w:val="Prrafodelista"/>
        <w:numPr>
          <w:ilvl w:val="0"/>
          <w:numId w:val="1"/>
        </w:numPr>
        <w:jc w:val="both"/>
        <w:rPr>
          <w:rFonts w:ascii="Cambria" w:hAnsi="Cambria" w:cs="Arial"/>
        </w:rPr>
      </w:pPr>
      <w:r w:rsidRPr="003C7246">
        <w:rPr>
          <w:rFonts w:ascii="Cambria" w:hAnsi="Cambria" w:cs="Arial"/>
          <w:b/>
        </w:rPr>
        <w:t>Celestina y Lucrecia</w:t>
      </w:r>
      <w:r w:rsidR="00184156" w:rsidRPr="003C7246">
        <w:rPr>
          <w:rFonts w:ascii="Cambria" w:hAnsi="Cambria" w:cs="Arial"/>
        </w:rPr>
        <w:t xml:space="preserve">, </w:t>
      </w:r>
      <w:r w:rsidR="00E85386" w:rsidRPr="003C7246">
        <w:rPr>
          <w:rFonts w:ascii="Cambria" w:hAnsi="Cambria" w:cs="Arial"/>
        </w:rPr>
        <w:t xml:space="preserve">antagonistas. </w:t>
      </w:r>
    </w:p>
    <w:p w14:paraId="2B709EE0" w14:textId="490C28CF" w:rsidR="00F10F8D" w:rsidRPr="003C7246" w:rsidRDefault="00F10F8D" w:rsidP="00F10F8D">
      <w:pPr>
        <w:pStyle w:val="Prrafodelista"/>
        <w:ind w:firstLine="696"/>
        <w:jc w:val="both"/>
        <w:rPr>
          <w:rFonts w:ascii="Cambria" w:hAnsi="Cambria" w:cs="Arial"/>
        </w:rPr>
      </w:pPr>
      <w:r w:rsidRPr="003C7246">
        <w:rPr>
          <w:rFonts w:ascii="Cambria" w:hAnsi="Cambria" w:cs="Arial"/>
        </w:rPr>
        <w:t xml:space="preserve">Lucrecia es criada y doncella de Melibea y prima de Elicia. Tiene envidia del amor entre Calisto y Melibea, la cual le cuenta todo sobre sus encuentros. </w:t>
      </w:r>
      <w:r>
        <w:rPr>
          <w:rFonts w:ascii="Cambria" w:hAnsi="Cambria" w:cs="Arial"/>
        </w:rPr>
        <w:t>Intenta</w:t>
      </w:r>
      <w:r w:rsidR="00DA5F74" w:rsidRPr="003C7246">
        <w:rPr>
          <w:rFonts w:ascii="Cambria" w:hAnsi="Cambria" w:cs="Arial"/>
        </w:rPr>
        <w:t xml:space="preserve"> advertir a su ama de la mala reputación de la Celestina, que le contesta con su palabrería, diciendo que bien podría mejorar su rubio con lejía y su mal aliento con hierbas que ella tiene en casa. </w:t>
      </w:r>
    </w:p>
    <w:p w14:paraId="583EBE29" w14:textId="72865F2B" w:rsidR="008C352F" w:rsidRDefault="00184156" w:rsidP="00F10F8D">
      <w:pPr>
        <w:pStyle w:val="Prrafodelista"/>
        <w:ind w:firstLine="696"/>
        <w:jc w:val="both"/>
        <w:rPr>
          <w:rFonts w:ascii="Cambria" w:hAnsi="Cambria" w:cs="Arial"/>
        </w:rPr>
      </w:pPr>
      <w:r w:rsidRPr="003C7246">
        <w:rPr>
          <w:rFonts w:ascii="Cambria" w:hAnsi="Cambria" w:cs="Arial"/>
        </w:rPr>
        <w:t xml:space="preserve">Celestina es un mineral de color azul con propiedades mágicas, pero no hablamos de él, sino del personaje que le da el título a la obra que estamos tratando y que tan bien representada está </w:t>
      </w:r>
      <w:proofErr w:type="gramStart"/>
      <w:r w:rsidRPr="003C7246">
        <w:rPr>
          <w:rFonts w:ascii="Cambria" w:hAnsi="Cambria" w:cs="Arial"/>
        </w:rPr>
        <w:t>al entrada</w:t>
      </w:r>
      <w:proofErr w:type="gramEnd"/>
      <w:r w:rsidRPr="003C7246">
        <w:rPr>
          <w:rFonts w:ascii="Cambria" w:hAnsi="Cambria" w:cs="Arial"/>
        </w:rPr>
        <w:t xml:space="preserve"> del huerto de Calisto y Melibea de Salamanca, donde tanto</w:t>
      </w:r>
      <w:r w:rsidR="005F138B" w:rsidRPr="003C7246">
        <w:rPr>
          <w:rFonts w:ascii="Cambria" w:hAnsi="Cambria" w:cs="Arial"/>
        </w:rPr>
        <w:t>s enamorados (yo misma) declararon y seguirán declarando</w:t>
      </w:r>
      <w:r w:rsidRPr="003C7246">
        <w:rPr>
          <w:rFonts w:ascii="Cambria" w:hAnsi="Cambria" w:cs="Arial"/>
        </w:rPr>
        <w:t xml:space="preserve"> su amor y se prometen. </w:t>
      </w:r>
      <w:r w:rsidR="00D719C5" w:rsidRPr="003C7246">
        <w:rPr>
          <w:rFonts w:ascii="Cambria" w:hAnsi="Cambria" w:cs="Arial"/>
        </w:rPr>
        <w:t xml:space="preserve">Basada en el Trotaconventos de “El libro del buen Amor”, la alcahueta pasó de ser hombre a mujer. </w:t>
      </w:r>
      <w:r w:rsidRPr="003C7246">
        <w:rPr>
          <w:rFonts w:ascii="Cambria" w:hAnsi="Cambria" w:cs="Arial"/>
        </w:rPr>
        <w:t>Es más divertida que temible, no tiene vergüenza ninguna y se insiste</w:t>
      </w:r>
      <w:r w:rsidR="005F138B" w:rsidRPr="003C7246">
        <w:rPr>
          <w:rFonts w:ascii="Cambria" w:hAnsi="Cambria" w:cs="Arial"/>
        </w:rPr>
        <w:t xml:space="preserve"> mucho en su fealdad y su vejez, aunque físicamente aparenta más edad de la que tiene porque siempre se la representa con un mando, largas y pesadas faltas y muy maquillada.</w:t>
      </w:r>
      <w:r w:rsidRPr="003C7246">
        <w:rPr>
          <w:rFonts w:ascii="Cambria" w:hAnsi="Cambria" w:cs="Arial"/>
        </w:rPr>
        <w:t xml:space="preserve"> Es alcahueta, partera, curandera, vendedora de hilado, creadora de perfumes, capaz de “remendar vírg</w:t>
      </w:r>
      <w:r w:rsidR="005F138B" w:rsidRPr="003C7246">
        <w:rPr>
          <w:rFonts w:ascii="Cambria" w:hAnsi="Cambria" w:cs="Arial"/>
        </w:rPr>
        <w:t>enes” y se jacta de ser piadosa, a pesar de regentar un pequeño prostíbulo.</w:t>
      </w:r>
      <w:r w:rsidRPr="003C7246">
        <w:rPr>
          <w:rFonts w:ascii="Cambria" w:hAnsi="Cambria" w:cs="Arial"/>
        </w:rPr>
        <w:t xml:space="preserve"> No se siente marginada y su arma principal es la palabra, que usa con gran maestría. </w:t>
      </w:r>
    </w:p>
    <w:p w14:paraId="27FDE9E3" w14:textId="77777777" w:rsidR="00F10F8D" w:rsidRPr="003C7246" w:rsidRDefault="00F10F8D" w:rsidP="00F10F8D">
      <w:pPr>
        <w:pStyle w:val="Prrafodelista"/>
        <w:ind w:firstLine="696"/>
        <w:jc w:val="both"/>
        <w:rPr>
          <w:rFonts w:ascii="Cambria" w:hAnsi="Cambria" w:cs="Arial"/>
        </w:rPr>
      </w:pPr>
    </w:p>
    <w:p w14:paraId="0EFC3DB3" w14:textId="77777777" w:rsidR="00B260D1" w:rsidRPr="003C7246" w:rsidRDefault="004D08B1" w:rsidP="003C7246">
      <w:pPr>
        <w:pStyle w:val="Prrafodelista"/>
        <w:numPr>
          <w:ilvl w:val="0"/>
          <w:numId w:val="1"/>
        </w:numPr>
        <w:jc w:val="both"/>
        <w:rPr>
          <w:rFonts w:ascii="Cambria" w:hAnsi="Cambria" w:cs="Arial"/>
        </w:rPr>
      </w:pPr>
      <w:r w:rsidRPr="003C7246">
        <w:rPr>
          <w:rFonts w:ascii="Cambria" w:hAnsi="Cambria" w:cs="Arial"/>
          <w:b/>
        </w:rPr>
        <w:t>Pleberio y Alisa</w:t>
      </w:r>
      <w:r w:rsidRPr="003C7246">
        <w:rPr>
          <w:rFonts w:ascii="Cambria" w:hAnsi="Cambria" w:cs="Arial"/>
        </w:rPr>
        <w:t xml:space="preserve">, </w:t>
      </w:r>
      <w:r w:rsidR="005F138B" w:rsidRPr="003C7246">
        <w:rPr>
          <w:rFonts w:ascii="Cambria" w:hAnsi="Cambria" w:cs="Arial"/>
        </w:rPr>
        <w:t xml:space="preserve">marido y mujer. </w:t>
      </w:r>
    </w:p>
    <w:p w14:paraId="590E2B98" w14:textId="77777777" w:rsidR="00B260D1" w:rsidRPr="003C7246" w:rsidRDefault="005F138B" w:rsidP="00F10F8D">
      <w:pPr>
        <w:pStyle w:val="Prrafodelista"/>
        <w:ind w:firstLine="696"/>
        <w:jc w:val="both"/>
        <w:rPr>
          <w:rFonts w:ascii="Cambria" w:hAnsi="Cambria" w:cs="Arial"/>
        </w:rPr>
      </w:pPr>
      <w:r w:rsidRPr="003C7246">
        <w:rPr>
          <w:rFonts w:ascii="Cambria" w:hAnsi="Cambria" w:cs="Arial"/>
        </w:rPr>
        <w:t>Pleberio, el padre de Melibea, es un hombre ocupado y mayor</w:t>
      </w:r>
      <w:r w:rsidR="00907F42" w:rsidRPr="003C7246">
        <w:rPr>
          <w:rFonts w:ascii="Cambria" w:hAnsi="Cambria" w:cs="Arial"/>
        </w:rPr>
        <w:t xml:space="preserve">. </w:t>
      </w:r>
    </w:p>
    <w:p w14:paraId="6ED04AB2" w14:textId="53026748" w:rsidR="008C352F" w:rsidRDefault="00907F42" w:rsidP="00F10F8D">
      <w:pPr>
        <w:pStyle w:val="Prrafodelista"/>
        <w:ind w:firstLine="696"/>
        <w:jc w:val="both"/>
        <w:rPr>
          <w:rFonts w:ascii="Cambria" w:hAnsi="Cambria" w:cs="Arial"/>
        </w:rPr>
      </w:pPr>
      <w:r w:rsidRPr="003C7246">
        <w:rPr>
          <w:rFonts w:ascii="Cambria" w:hAnsi="Cambria" w:cs="Arial"/>
        </w:rPr>
        <w:t xml:space="preserve">La madre tiene un papel menor, a la sombra de su marido y no es desconfiada porque deja entrar a Celestina a pesar de que Lucrecia le advierte de su reputación. </w:t>
      </w:r>
    </w:p>
    <w:p w14:paraId="1E410961" w14:textId="77777777" w:rsidR="00F10F8D" w:rsidRPr="003C7246" w:rsidRDefault="00F10F8D" w:rsidP="00F10F8D">
      <w:pPr>
        <w:pStyle w:val="Prrafodelista"/>
        <w:ind w:firstLine="696"/>
        <w:jc w:val="both"/>
        <w:rPr>
          <w:rFonts w:ascii="Cambria" w:hAnsi="Cambria" w:cs="Arial"/>
        </w:rPr>
      </w:pPr>
    </w:p>
    <w:p w14:paraId="0035E440" w14:textId="77777777" w:rsidR="00B260D1" w:rsidRPr="003C7246" w:rsidRDefault="008C352F" w:rsidP="003C7246">
      <w:pPr>
        <w:pStyle w:val="Prrafodelista"/>
        <w:numPr>
          <w:ilvl w:val="0"/>
          <w:numId w:val="1"/>
        </w:numPr>
        <w:jc w:val="both"/>
        <w:rPr>
          <w:rFonts w:ascii="Cambria" w:hAnsi="Cambria" w:cs="Arial"/>
        </w:rPr>
      </w:pPr>
      <w:proofErr w:type="spellStart"/>
      <w:r w:rsidRPr="003C7246">
        <w:rPr>
          <w:rFonts w:ascii="Cambria" w:hAnsi="Cambria" w:cs="Arial"/>
          <w:b/>
        </w:rPr>
        <w:t>Centurio</w:t>
      </w:r>
      <w:proofErr w:type="spellEnd"/>
      <w:r w:rsidRPr="003C7246">
        <w:rPr>
          <w:rFonts w:ascii="Cambria" w:hAnsi="Cambria" w:cs="Arial"/>
          <w:b/>
        </w:rPr>
        <w:t xml:space="preserve"> y </w:t>
      </w:r>
      <w:proofErr w:type="spellStart"/>
      <w:r w:rsidRPr="003C7246">
        <w:rPr>
          <w:rFonts w:ascii="Cambria" w:hAnsi="Cambria" w:cs="Arial"/>
          <w:b/>
        </w:rPr>
        <w:t>Crito</w:t>
      </w:r>
      <w:proofErr w:type="spellEnd"/>
      <w:r w:rsidRPr="003C7246">
        <w:rPr>
          <w:rFonts w:ascii="Cambria" w:hAnsi="Cambria" w:cs="Arial"/>
        </w:rPr>
        <w:t xml:space="preserve">, </w:t>
      </w:r>
      <w:r w:rsidR="00F258C2" w:rsidRPr="003C7246">
        <w:rPr>
          <w:rFonts w:ascii="Cambria" w:hAnsi="Cambria" w:cs="Arial"/>
        </w:rPr>
        <w:t xml:space="preserve">hombres deshonrados. </w:t>
      </w:r>
    </w:p>
    <w:p w14:paraId="0DB1A86D" w14:textId="116C9E29" w:rsidR="00B260D1" w:rsidRPr="003C7246" w:rsidRDefault="00F258C2" w:rsidP="00F10F8D">
      <w:pPr>
        <w:pStyle w:val="Prrafodelista"/>
        <w:ind w:firstLine="696"/>
        <w:jc w:val="both"/>
        <w:rPr>
          <w:rFonts w:ascii="Cambria" w:hAnsi="Cambria" w:cs="Arial"/>
        </w:rPr>
      </w:pPr>
      <w:r w:rsidRPr="003C7246">
        <w:rPr>
          <w:rFonts w:ascii="Cambria" w:hAnsi="Cambria" w:cs="Arial"/>
        </w:rPr>
        <w:t xml:space="preserve">El primero no tiene rasgo de individualidad, sería tomado </w:t>
      </w:r>
      <w:proofErr w:type="gramStart"/>
      <w:r w:rsidRPr="003C7246">
        <w:rPr>
          <w:rFonts w:ascii="Cambria" w:hAnsi="Cambria" w:cs="Arial"/>
        </w:rPr>
        <w:t>del miles</w:t>
      </w:r>
      <w:proofErr w:type="gramEnd"/>
      <w:r w:rsidRPr="003C7246">
        <w:rPr>
          <w:rFonts w:ascii="Cambria" w:hAnsi="Cambria" w:cs="Arial"/>
        </w:rPr>
        <w:t xml:space="preserve"> </w:t>
      </w:r>
      <w:proofErr w:type="spellStart"/>
      <w:r w:rsidRPr="003C7246">
        <w:rPr>
          <w:rFonts w:ascii="Cambria" w:hAnsi="Cambria" w:cs="Arial"/>
        </w:rPr>
        <w:t>gloriosus</w:t>
      </w:r>
      <w:proofErr w:type="spellEnd"/>
      <w:r w:rsidRPr="003C7246">
        <w:rPr>
          <w:rFonts w:ascii="Cambria" w:hAnsi="Cambria" w:cs="Arial"/>
        </w:rPr>
        <w:t xml:space="preserve"> de la comedia clásica. </w:t>
      </w:r>
      <w:r w:rsidR="00B260D1" w:rsidRPr="003C7246">
        <w:rPr>
          <w:rFonts w:ascii="Cambria" w:hAnsi="Cambria" w:cs="Arial"/>
        </w:rPr>
        <w:t xml:space="preserve">Un rufián con actitud chulesca que finalmente es un cobarde porque no se atreve a llevar a cabo la orden de Areúsa. </w:t>
      </w:r>
    </w:p>
    <w:p w14:paraId="07C53238" w14:textId="30B842EC" w:rsidR="008C352F" w:rsidRPr="003C7246" w:rsidRDefault="00F258C2" w:rsidP="00F10F8D">
      <w:pPr>
        <w:pStyle w:val="Prrafodelista"/>
        <w:ind w:firstLine="696"/>
        <w:jc w:val="both"/>
        <w:rPr>
          <w:rFonts w:ascii="Cambria" w:hAnsi="Cambria" w:cs="Arial"/>
        </w:rPr>
      </w:pPr>
      <w:r w:rsidRPr="003C7246">
        <w:rPr>
          <w:rFonts w:ascii="Cambria" w:hAnsi="Cambria" w:cs="Arial"/>
        </w:rPr>
        <w:t xml:space="preserve">El segundo apenas tiene unas palabras cuando </w:t>
      </w:r>
      <w:proofErr w:type="spellStart"/>
      <w:r w:rsidRPr="003C7246">
        <w:rPr>
          <w:rFonts w:ascii="Cambria" w:hAnsi="Cambria" w:cs="Arial"/>
        </w:rPr>
        <w:t>Semprosio</w:t>
      </w:r>
      <w:proofErr w:type="spellEnd"/>
      <w:r w:rsidRPr="003C7246">
        <w:rPr>
          <w:rFonts w:ascii="Cambria" w:hAnsi="Cambria" w:cs="Arial"/>
        </w:rPr>
        <w:t xml:space="preserve"> entra en casa de Celestina y este se encuentra con Elicia en la cama, huye despavorido ante la entrada de “su primo”. </w:t>
      </w:r>
    </w:p>
    <w:p w14:paraId="25023D94" w14:textId="40118802" w:rsidR="00A877F0" w:rsidRDefault="00A877F0" w:rsidP="003C7246">
      <w:pPr>
        <w:jc w:val="both"/>
        <w:rPr>
          <w:rFonts w:ascii="Cambria" w:hAnsi="Cambria" w:cs="Arial"/>
        </w:rPr>
      </w:pPr>
    </w:p>
    <w:p w14:paraId="7B9B9049" w14:textId="19FB3F60" w:rsidR="00F10F8D" w:rsidRDefault="00F10F8D" w:rsidP="003C7246">
      <w:pPr>
        <w:jc w:val="both"/>
        <w:rPr>
          <w:rFonts w:ascii="Cambria" w:hAnsi="Cambria" w:cs="Arial"/>
        </w:rPr>
      </w:pPr>
    </w:p>
    <w:p w14:paraId="56BB0D48" w14:textId="77777777" w:rsidR="00F10F8D" w:rsidRPr="003C7246" w:rsidRDefault="00F10F8D" w:rsidP="003C7246">
      <w:pPr>
        <w:jc w:val="both"/>
        <w:rPr>
          <w:rFonts w:ascii="Cambria" w:hAnsi="Cambria" w:cs="Arial"/>
        </w:rPr>
      </w:pPr>
    </w:p>
    <w:p w14:paraId="48261C2F" w14:textId="5D3DDA78" w:rsidR="008C352F" w:rsidRPr="003C7246" w:rsidRDefault="008C352F" w:rsidP="003C7246">
      <w:pPr>
        <w:jc w:val="both"/>
        <w:rPr>
          <w:rFonts w:ascii="Cambria" w:hAnsi="Cambria" w:cs="Arial"/>
        </w:rPr>
      </w:pPr>
      <w:r w:rsidRPr="003C7246">
        <w:rPr>
          <w:rFonts w:ascii="Cambria" w:hAnsi="Cambria" w:cs="Arial"/>
        </w:rPr>
        <w:lastRenderedPageBreak/>
        <w:t xml:space="preserve">Esos binomios, como toda historia de enredos, tiene más binomios entre sí: </w:t>
      </w:r>
    </w:p>
    <w:p w14:paraId="124A0B76" w14:textId="75C9CE06" w:rsidR="008C352F" w:rsidRPr="003C7246" w:rsidRDefault="008C352F" w:rsidP="003C7246">
      <w:pPr>
        <w:pStyle w:val="Prrafodelista"/>
        <w:numPr>
          <w:ilvl w:val="0"/>
          <w:numId w:val="1"/>
        </w:numPr>
        <w:jc w:val="both"/>
        <w:rPr>
          <w:rFonts w:ascii="Cambria" w:hAnsi="Cambria" w:cs="Arial"/>
        </w:rPr>
      </w:pPr>
      <w:r w:rsidRPr="00F10F8D">
        <w:rPr>
          <w:rFonts w:ascii="Cambria" w:hAnsi="Cambria" w:cs="Arial"/>
          <w:b/>
          <w:bCs/>
        </w:rPr>
        <w:t>Sempronio y Elicia,</w:t>
      </w:r>
      <w:r w:rsidRPr="003C7246">
        <w:rPr>
          <w:rFonts w:ascii="Cambria" w:hAnsi="Cambria" w:cs="Arial"/>
        </w:rPr>
        <w:t xml:space="preserve"> amantes. </w:t>
      </w:r>
    </w:p>
    <w:p w14:paraId="0B229B29" w14:textId="59F1C00D" w:rsidR="008C352F" w:rsidRPr="003C7246" w:rsidRDefault="008C352F" w:rsidP="003C7246">
      <w:pPr>
        <w:pStyle w:val="Prrafodelista"/>
        <w:numPr>
          <w:ilvl w:val="0"/>
          <w:numId w:val="1"/>
        </w:numPr>
        <w:jc w:val="both"/>
        <w:rPr>
          <w:rFonts w:ascii="Cambria" w:hAnsi="Cambria" w:cs="Arial"/>
        </w:rPr>
      </w:pPr>
      <w:r w:rsidRPr="00F10F8D">
        <w:rPr>
          <w:rFonts w:ascii="Cambria" w:hAnsi="Cambria" w:cs="Arial"/>
          <w:b/>
          <w:bCs/>
        </w:rPr>
        <w:t>Pármeno y Areúsa</w:t>
      </w:r>
      <w:r w:rsidRPr="003C7246">
        <w:rPr>
          <w:rFonts w:ascii="Cambria" w:hAnsi="Cambria" w:cs="Arial"/>
        </w:rPr>
        <w:t xml:space="preserve">, amantes. </w:t>
      </w:r>
    </w:p>
    <w:p w14:paraId="7F23DC54" w14:textId="6B46ABE0" w:rsidR="008C352F" w:rsidRPr="003C7246" w:rsidRDefault="00184156" w:rsidP="003C7246">
      <w:pPr>
        <w:pStyle w:val="Prrafodelista"/>
        <w:numPr>
          <w:ilvl w:val="0"/>
          <w:numId w:val="1"/>
        </w:numPr>
        <w:jc w:val="both"/>
        <w:rPr>
          <w:rFonts w:ascii="Cambria" w:hAnsi="Cambria" w:cs="Arial"/>
        </w:rPr>
      </w:pPr>
      <w:r w:rsidRPr="00F10F8D">
        <w:rPr>
          <w:rFonts w:ascii="Cambria" w:hAnsi="Cambria" w:cs="Arial"/>
          <w:b/>
          <w:bCs/>
        </w:rPr>
        <w:t>Lucrecia y Elicia,</w:t>
      </w:r>
      <w:r w:rsidRPr="003C7246">
        <w:rPr>
          <w:rFonts w:ascii="Cambria" w:hAnsi="Cambria" w:cs="Arial"/>
        </w:rPr>
        <w:t xml:space="preserve"> </w:t>
      </w:r>
      <w:r w:rsidR="00B260D1" w:rsidRPr="003C7246">
        <w:rPr>
          <w:rFonts w:ascii="Cambria" w:hAnsi="Cambria" w:cs="Arial"/>
        </w:rPr>
        <w:t xml:space="preserve">prostitutas que se unirán y </w:t>
      </w:r>
      <w:r w:rsidRPr="003C7246">
        <w:rPr>
          <w:rFonts w:ascii="Cambria" w:hAnsi="Cambria" w:cs="Arial"/>
        </w:rPr>
        <w:t xml:space="preserve">decidirán planificar la venganza de la muerte de Celestina y tomar las riendas de la acción. </w:t>
      </w:r>
    </w:p>
    <w:p w14:paraId="2F93A6DE" w14:textId="7F4E1475" w:rsidR="008C352F" w:rsidRPr="003C7246" w:rsidRDefault="008C352F" w:rsidP="003C7246">
      <w:pPr>
        <w:pStyle w:val="Prrafodelista"/>
        <w:numPr>
          <w:ilvl w:val="0"/>
          <w:numId w:val="1"/>
        </w:numPr>
        <w:jc w:val="both"/>
        <w:rPr>
          <w:rFonts w:ascii="Cambria" w:hAnsi="Cambria" w:cs="Arial"/>
        </w:rPr>
      </w:pPr>
      <w:r w:rsidRPr="00F10F8D">
        <w:rPr>
          <w:rFonts w:ascii="Cambria" w:hAnsi="Cambria" w:cs="Arial"/>
          <w:b/>
          <w:bCs/>
        </w:rPr>
        <w:t>Celestina y Sempronio</w:t>
      </w:r>
      <w:r w:rsidRPr="003C7246">
        <w:rPr>
          <w:rFonts w:ascii="Cambria" w:hAnsi="Cambria" w:cs="Arial"/>
        </w:rPr>
        <w:t xml:space="preserve">, unidos por el arte de hacer negocios. </w:t>
      </w:r>
    </w:p>
    <w:p w14:paraId="2E0B8C58" w14:textId="22D64C40" w:rsidR="008C352F" w:rsidRPr="003C7246" w:rsidRDefault="008C352F" w:rsidP="003C7246">
      <w:pPr>
        <w:pStyle w:val="Prrafodelista"/>
        <w:numPr>
          <w:ilvl w:val="0"/>
          <w:numId w:val="1"/>
        </w:numPr>
        <w:jc w:val="both"/>
        <w:rPr>
          <w:rFonts w:ascii="Cambria" w:hAnsi="Cambria" w:cs="Arial"/>
        </w:rPr>
      </w:pPr>
      <w:r w:rsidRPr="00F10F8D">
        <w:rPr>
          <w:rFonts w:ascii="Cambria" w:hAnsi="Cambria" w:cs="Arial"/>
          <w:b/>
          <w:bCs/>
        </w:rPr>
        <w:t>Celestina y Pármeno</w:t>
      </w:r>
      <w:r w:rsidRPr="003C7246">
        <w:rPr>
          <w:rFonts w:ascii="Cambria" w:hAnsi="Cambria" w:cs="Arial"/>
        </w:rPr>
        <w:t xml:space="preserve">, la madre de Pármeno y Celestina se conocieron, pero la suerte no le sonrió mucho y mientras que Celestina se salva de un proceso inquisitorio, su </w:t>
      </w:r>
      <w:r w:rsidR="00F10F8D">
        <w:rPr>
          <w:rFonts w:ascii="Cambria" w:hAnsi="Cambria" w:cs="Arial"/>
        </w:rPr>
        <w:t>m</w:t>
      </w:r>
      <w:r w:rsidRPr="003C7246">
        <w:rPr>
          <w:rFonts w:ascii="Cambria" w:hAnsi="Cambria" w:cs="Arial"/>
        </w:rPr>
        <w:t xml:space="preserve">adre muere condenada. Pármeno, fiel a su amo, cambia su forma de ser por las triquiñuelas de Celestina y finalmente decidirá vengarse, lo que le costará la vida. </w:t>
      </w:r>
    </w:p>
    <w:p w14:paraId="0A11E61C" w14:textId="74EC8C40" w:rsidR="008C352F" w:rsidRPr="003C7246" w:rsidRDefault="008C352F" w:rsidP="003C7246">
      <w:pPr>
        <w:pStyle w:val="Prrafodelista"/>
        <w:numPr>
          <w:ilvl w:val="0"/>
          <w:numId w:val="1"/>
        </w:numPr>
        <w:jc w:val="both"/>
        <w:rPr>
          <w:rFonts w:ascii="Cambria" w:hAnsi="Cambria" w:cs="Arial"/>
        </w:rPr>
      </w:pPr>
      <w:r w:rsidRPr="00F10F8D">
        <w:rPr>
          <w:rFonts w:ascii="Cambria" w:hAnsi="Cambria" w:cs="Arial"/>
          <w:b/>
          <w:bCs/>
        </w:rPr>
        <w:t>Celestina y Elicia</w:t>
      </w:r>
      <w:r w:rsidRPr="003C7246">
        <w:rPr>
          <w:rFonts w:ascii="Cambria" w:hAnsi="Cambria" w:cs="Arial"/>
        </w:rPr>
        <w:t>, madre e hija, trabajan y viven en el mismo hogar y la j</w:t>
      </w:r>
      <w:r w:rsidR="00F10F8D">
        <w:rPr>
          <w:rFonts w:ascii="Cambria" w:hAnsi="Cambria" w:cs="Arial"/>
        </w:rPr>
        <w:t xml:space="preserve">oven </w:t>
      </w:r>
      <w:r w:rsidRPr="003C7246">
        <w:rPr>
          <w:rFonts w:ascii="Cambria" w:hAnsi="Cambria" w:cs="Arial"/>
        </w:rPr>
        <w:t xml:space="preserve">intentará seguir los pasos de su madre. </w:t>
      </w:r>
    </w:p>
    <w:p w14:paraId="1323278E" w14:textId="1F837679" w:rsidR="008C352F" w:rsidRPr="003C7246" w:rsidRDefault="008C352F" w:rsidP="003C7246">
      <w:pPr>
        <w:pStyle w:val="Prrafodelista"/>
        <w:numPr>
          <w:ilvl w:val="0"/>
          <w:numId w:val="1"/>
        </w:numPr>
        <w:jc w:val="both"/>
        <w:rPr>
          <w:rFonts w:ascii="Cambria" w:hAnsi="Cambria" w:cs="Arial"/>
        </w:rPr>
      </w:pPr>
      <w:r w:rsidRPr="00F10F8D">
        <w:rPr>
          <w:rFonts w:ascii="Cambria" w:hAnsi="Cambria" w:cs="Arial"/>
          <w:b/>
          <w:bCs/>
        </w:rPr>
        <w:t>Celestina y Areúsa</w:t>
      </w:r>
      <w:r w:rsidRPr="003C7246">
        <w:rPr>
          <w:rFonts w:ascii="Cambria" w:hAnsi="Cambria" w:cs="Arial"/>
        </w:rPr>
        <w:t xml:space="preserve">, la alcahueta intercede para que la joven </w:t>
      </w:r>
      <w:r w:rsidR="00184156" w:rsidRPr="003C7246">
        <w:rPr>
          <w:rFonts w:ascii="Cambria" w:hAnsi="Cambria" w:cs="Arial"/>
        </w:rPr>
        <w:t xml:space="preserve">de rienda suelta a su pasión con Pármeno en su propio beneficio. </w:t>
      </w:r>
    </w:p>
    <w:p w14:paraId="0767D8CC" w14:textId="2B373696" w:rsidR="00B260D1" w:rsidRPr="003C7246" w:rsidRDefault="00B260D1" w:rsidP="003C7246">
      <w:pPr>
        <w:pStyle w:val="Prrafodelista"/>
        <w:numPr>
          <w:ilvl w:val="0"/>
          <w:numId w:val="1"/>
        </w:numPr>
        <w:jc w:val="both"/>
        <w:rPr>
          <w:rFonts w:ascii="Cambria" w:hAnsi="Cambria" w:cs="Arial"/>
        </w:rPr>
      </w:pPr>
      <w:r w:rsidRPr="00F10F8D">
        <w:rPr>
          <w:rFonts w:ascii="Cambria" w:hAnsi="Cambria" w:cs="Arial"/>
          <w:b/>
          <w:bCs/>
        </w:rPr>
        <w:t xml:space="preserve">Areúsa y </w:t>
      </w:r>
      <w:proofErr w:type="spellStart"/>
      <w:r w:rsidRPr="00F10F8D">
        <w:rPr>
          <w:rFonts w:ascii="Cambria" w:hAnsi="Cambria" w:cs="Arial"/>
          <w:b/>
          <w:bCs/>
        </w:rPr>
        <w:t>Centurio</w:t>
      </w:r>
      <w:proofErr w:type="spellEnd"/>
      <w:r w:rsidRPr="00F10F8D">
        <w:rPr>
          <w:rFonts w:ascii="Cambria" w:hAnsi="Cambria" w:cs="Arial"/>
          <w:b/>
          <w:bCs/>
        </w:rPr>
        <w:t>,</w:t>
      </w:r>
      <w:r w:rsidRPr="003C7246">
        <w:rPr>
          <w:rFonts w:ascii="Cambria" w:hAnsi="Cambria" w:cs="Arial"/>
        </w:rPr>
        <w:t xml:space="preserve"> pareja. La primera se aprovecha del segundo para castigar a Calisto. </w:t>
      </w:r>
    </w:p>
    <w:p w14:paraId="13D7118D" w14:textId="1164C1E6" w:rsidR="008C352F" w:rsidRPr="003C7246" w:rsidRDefault="008C352F" w:rsidP="003C7246">
      <w:pPr>
        <w:pStyle w:val="Prrafodelista"/>
        <w:numPr>
          <w:ilvl w:val="0"/>
          <w:numId w:val="1"/>
        </w:numPr>
        <w:jc w:val="both"/>
        <w:rPr>
          <w:rFonts w:ascii="Cambria" w:hAnsi="Cambria" w:cs="Arial"/>
        </w:rPr>
      </w:pPr>
      <w:r w:rsidRPr="00F10F8D">
        <w:rPr>
          <w:rFonts w:ascii="Cambria" w:hAnsi="Cambria" w:cs="Arial"/>
          <w:b/>
          <w:bCs/>
        </w:rPr>
        <w:t>Alisa y Melibea</w:t>
      </w:r>
      <w:r w:rsidR="00184156" w:rsidRPr="003C7246">
        <w:rPr>
          <w:rFonts w:ascii="Cambria" w:hAnsi="Cambria" w:cs="Arial"/>
        </w:rPr>
        <w:t xml:space="preserve">, madre e hija, se sienten muy cercanas la una de la otra. </w:t>
      </w:r>
    </w:p>
    <w:p w14:paraId="58E301C8" w14:textId="5EEB16F8" w:rsidR="00184156" w:rsidRPr="003C7246" w:rsidRDefault="00184156" w:rsidP="003C7246">
      <w:pPr>
        <w:pStyle w:val="Prrafodelista"/>
        <w:numPr>
          <w:ilvl w:val="0"/>
          <w:numId w:val="1"/>
        </w:numPr>
        <w:jc w:val="both"/>
        <w:rPr>
          <w:rFonts w:ascii="Cambria" w:hAnsi="Cambria" w:cs="Arial"/>
        </w:rPr>
      </w:pPr>
      <w:proofErr w:type="spellStart"/>
      <w:r w:rsidRPr="00F10F8D">
        <w:rPr>
          <w:rFonts w:ascii="Cambria" w:hAnsi="Cambria" w:cs="Arial"/>
          <w:b/>
          <w:bCs/>
        </w:rPr>
        <w:t>Plebelio</w:t>
      </w:r>
      <w:proofErr w:type="spellEnd"/>
      <w:r w:rsidRPr="00F10F8D">
        <w:rPr>
          <w:rFonts w:ascii="Cambria" w:hAnsi="Cambria" w:cs="Arial"/>
          <w:b/>
          <w:bCs/>
        </w:rPr>
        <w:t xml:space="preserve"> y Melibea</w:t>
      </w:r>
      <w:r w:rsidRPr="003C7246">
        <w:rPr>
          <w:rFonts w:ascii="Cambria" w:hAnsi="Cambria" w:cs="Arial"/>
        </w:rPr>
        <w:t xml:space="preserve">, padre e hija, sentirá mucho la muerte de su querida sucesora y sobre todo el daño en su honra. </w:t>
      </w:r>
    </w:p>
    <w:p w14:paraId="7C5EEFA0" w14:textId="77777777" w:rsidR="00184156" w:rsidRPr="003C7246" w:rsidRDefault="00184156" w:rsidP="003C7246">
      <w:pPr>
        <w:jc w:val="both"/>
        <w:rPr>
          <w:rFonts w:ascii="Cambria" w:hAnsi="Cambria" w:cs="Arial"/>
        </w:rPr>
      </w:pPr>
      <w:r w:rsidRPr="003C7246">
        <w:rPr>
          <w:rFonts w:ascii="Cambria" w:hAnsi="Cambria" w:cs="Arial"/>
        </w:rPr>
        <w:tab/>
        <w:t>Los personajes son l</w:t>
      </w:r>
      <w:r w:rsidR="0086092C" w:rsidRPr="003C7246">
        <w:rPr>
          <w:rFonts w:ascii="Cambria" w:hAnsi="Cambria" w:cs="Arial"/>
        </w:rPr>
        <w:t>lan</w:t>
      </w:r>
      <w:r w:rsidRPr="003C7246">
        <w:rPr>
          <w:rFonts w:ascii="Cambria" w:hAnsi="Cambria" w:cs="Arial"/>
        </w:rPr>
        <w:t>os, con</w:t>
      </w:r>
      <w:r w:rsidR="00863FEF" w:rsidRPr="003C7246">
        <w:rPr>
          <w:rFonts w:ascii="Cambria" w:hAnsi="Cambria" w:cs="Arial"/>
        </w:rPr>
        <w:t xml:space="preserve"> una </w:t>
      </w:r>
      <w:r w:rsidRPr="003C7246">
        <w:rPr>
          <w:rFonts w:ascii="Cambria" w:hAnsi="Cambria" w:cs="Arial"/>
        </w:rPr>
        <w:t>cierta indiv</w:t>
      </w:r>
      <w:r w:rsidR="00863FEF" w:rsidRPr="003C7246">
        <w:rPr>
          <w:rFonts w:ascii="Cambria" w:hAnsi="Cambria" w:cs="Arial"/>
        </w:rPr>
        <w:t xml:space="preserve">idualidad estable. </w:t>
      </w:r>
      <w:r w:rsidRPr="003C7246">
        <w:rPr>
          <w:rFonts w:ascii="Cambria" w:hAnsi="Cambria" w:cs="Arial"/>
        </w:rPr>
        <w:t xml:space="preserve">Quizá los únicos que más cambian su parecer sean </w:t>
      </w:r>
      <w:r w:rsidR="00863FEF" w:rsidRPr="003C7246">
        <w:rPr>
          <w:rFonts w:ascii="Cambria" w:hAnsi="Cambria" w:cs="Arial"/>
        </w:rPr>
        <w:t>Pármeno, que es corrompido por la Cel</w:t>
      </w:r>
      <w:r w:rsidRPr="003C7246">
        <w:rPr>
          <w:rFonts w:ascii="Cambria" w:hAnsi="Cambria" w:cs="Arial"/>
        </w:rPr>
        <w:t xml:space="preserve">estina y Melibea, que cambia sus sentimientos </w:t>
      </w:r>
      <w:r w:rsidR="00863FEF" w:rsidRPr="003C7246">
        <w:rPr>
          <w:rFonts w:ascii="Cambria" w:hAnsi="Cambria" w:cs="Arial"/>
        </w:rPr>
        <w:t xml:space="preserve">hacia Calisto en el acto 4. </w:t>
      </w:r>
    </w:p>
    <w:p w14:paraId="01872DF1" w14:textId="77777777" w:rsidR="00184156" w:rsidRPr="003C7246" w:rsidRDefault="00184156" w:rsidP="003C7246">
      <w:pPr>
        <w:jc w:val="both"/>
        <w:rPr>
          <w:rFonts w:ascii="Cambria" w:hAnsi="Cambria" w:cs="Arial"/>
        </w:rPr>
      </w:pPr>
    </w:p>
    <w:p w14:paraId="65EBD635" w14:textId="3386A540" w:rsidR="00EF4D6D" w:rsidRPr="003C7246" w:rsidRDefault="00184156" w:rsidP="003C7246">
      <w:pPr>
        <w:jc w:val="both"/>
        <w:rPr>
          <w:rFonts w:ascii="Cambria" w:hAnsi="Cambria" w:cs="Arial"/>
        </w:rPr>
      </w:pPr>
      <w:r w:rsidRPr="003C7246">
        <w:rPr>
          <w:rFonts w:ascii="Cambria" w:hAnsi="Cambria" w:cs="Arial"/>
        </w:rPr>
        <w:tab/>
      </w:r>
      <w:r w:rsidR="00863FEF" w:rsidRPr="003C7246">
        <w:rPr>
          <w:rFonts w:ascii="Cambria" w:hAnsi="Cambria" w:cs="Arial"/>
        </w:rPr>
        <w:t>T</w:t>
      </w:r>
      <w:r w:rsidR="00EF4D6D" w:rsidRPr="003C7246">
        <w:rPr>
          <w:rFonts w:ascii="Cambria" w:hAnsi="Cambria" w:cs="Arial"/>
        </w:rPr>
        <w:t xml:space="preserve">odos </w:t>
      </w:r>
      <w:r w:rsidRPr="003C7246">
        <w:rPr>
          <w:rFonts w:ascii="Cambria" w:hAnsi="Cambria" w:cs="Arial"/>
        </w:rPr>
        <w:t xml:space="preserve">están </w:t>
      </w:r>
      <w:r w:rsidR="00EF4D6D" w:rsidRPr="003C7246">
        <w:rPr>
          <w:rFonts w:ascii="Cambria" w:hAnsi="Cambria" w:cs="Arial"/>
        </w:rPr>
        <w:t>caracterizados socialmen</w:t>
      </w:r>
      <w:r w:rsidR="005C4B34" w:rsidRPr="003C7246">
        <w:rPr>
          <w:rFonts w:ascii="Cambria" w:hAnsi="Cambria" w:cs="Arial"/>
        </w:rPr>
        <w:t>te, incluso alguno con parentesc</w:t>
      </w:r>
      <w:r w:rsidR="009A78C7" w:rsidRPr="003C7246">
        <w:rPr>
          <w:rFonts w:ascii="Cambria" w:hAnsi="Cambria" w:cs="Arial"/>
        </w:rPr>
        <w:t xml:space="preserve">o latino por su onomástica, </w:t>
      </w:r>
      <w:r w:rsidRPr="003C7246">
        <w:rPr>
          <w:rFonts w:ascii="Cambria" w:hAnsi="Cambria" w:cs="Arial"/>
        </w:rPr>
        <w:t xml:space="preserve">que personifican el carácter de cada </w:t>
      </w:r>
      <w:r w:rsidR="009A78C7" w:rsidRPr="003C7246">
        <w:rPr>
          <w:rFonts w:ascii="Cambria" w:hAnsi="Cambria" w:cs="Arial"/>
        </w:rPr>
        <w:t xml:space="preserve">personaje: Sempronio, Sosia, </w:t>
      </w:r>
      <w:proofErr w:type="spellStart"/>
      <w:r w:rsidR="009A78C7" w:rsidRPr="003C7246">
        <w:rPr>
          <w:rFonts w:ascii="Cambria" w:hAnsi="Cambria" w:cs="Arial"/>
        </w:rPr>
        <w:t>Centurio</w:t>
      </w:r>
      <w:proofErr w:type="spellEnd"/>
      <w:r w:rsidR="009A78C7" w:rsidRPr="003C7246">
        <w:rPr>
          <w:rFonts w:ascii="Cambria" w:hAnsi="Cambria" w:cs="Arial"/>
        </w:rPr>
        <w:t xml:space="preserve">… </w:t>
      </w:r>
    </w:p>
    <w:p w14:paraId="3223C830" w14:textId="77777777" w:rsidR="00B260D1" w:rsidRPr="003C7246" w:rsidRDefault="00B260D1" w:rsidP="003C7246">
      <w:pPr>
        <w:jc w:val="both"/>
        <w:rPr>
          <w:rFonts w:ascii="Cambria" w:hAnsi="Cambria" w:cs="Arial"/>
        </w:rPr>
      </w:pPr>
    </w:p>
    <w:p w14:paraId="02676A1C" w14:textId="3E08D0DD" w:rsidR="00A14B46" w:rsidRDefault="00B260D1" w:rsidP="003C7246">
      <w:pPr>
        <w:pStyle w:val="Prrafodelista"/>
        <w:numPr>
          <w:ilvl w:val="0"/>
          <w:numId w:val="5"/>
        </w:numPr>
        <w:jc w:val="both"/>
        <w:rPr>
          <w:rFonts w:ascii="Cambria" w:hAnsi="Cambria" w:cs="Arial"/>
        </w:rPr>
      </w:pPr>
      <w:r w:rsidRPr="003C7246">
        <w:rPr>
          <w:rFonts w:ascii="Cambria" w:hAnsi="Cambria" w:cs="Arial"/>
        </w:rPr>
        <w:t>TÓPICOS</w:t>
      </w:r>
    </w:p>
    <w:p w14:paraId="06FB5FF6" w14:textId="77777777" w:rsidR="00F10F8D" w:rsidRDefault="00F10F8D" w:rsidP="00F10F8D">
      <w:pPr>
        <w:jc w:val="both"/>
      </w:pPr>
    </w:p>
    <w:p w14:paraId="73417E61" w14:textId="736A94E8" w:rsidR="00F10F8D" w:rsidRPr="00F10F8D" w:rsidRDefault="00F10F8D" w:rsidP="00913C01">
      <w:pPr>
        <w:jc w:val="both"/>
        <w:rPr>
          <w:rFonts w:ascii="Cambria" w:hAnsi="Cambria" w:cs="Arial"/>
        </w:rPr>
      </w:pPr>
      <w:r w:rsidRPr="00711676">
        <w:t>Ya Aristóteles</w:t>
      </w:r>
      <w:r>
        <w:t>, gran cultivador de la retórica o “</w:t>
      </w:r>
      <w:proofErr w:type="spellStart"/>
      <w:r>
        <w:t>ars</w:t>
      </w:r>
      <w:proofErr w:type="spellEnd"/>
      <w:r>
        <w:t xml:space="preserve"> bene </w:t>
      </w:r>
      <w:proofErr w:type="spellStart"/>
      <w:r>
        <w:t>dicendi</w:t>
      </w:r>
      <w:proofErr w:type="spellEnd"/>
      <w:r>
        <w:t>”</w:t>
      </w:r>
      <w:r w:rsidRPr="00711676">
        <w:t xml:space="preserve"> </w:t>
      </w:r>
      <w:r w:rsidRPr="00F17D6B">
        <w:t>recogía en “La Retórica” las formas de persuasión que debería tene</w:t>
      </w:r>
      <w:r w:rsidRPr="00711676">
        <w:t>r en cuenta un buen orador</w:t>
      </w:r>
      <w:r>
        <w:t xml:space="preserve"> para elaborar un texto. </w:t>
      </w:r>
      <w:r w:rsidR="00913C01">
        <w:t xml:space="preserve">Además de las conocidas </w:t>
      </w:r>
      <w:r>
        <w:t>etapas</w:t>
      </w:r>
      <w:r w:rsidR="00913C01">
        <w:t xml:space="preserve"> (</w:t>
      </w:r>
      <w:proofErr w:type="spellStart"/>
      <w:r w:rsidR="00913C01">
        <w:t>inventio</w:t>
      </w:r>
      <w:proofErr w:type="spellEnd"/>
      <w:r w:rsidR="00913C01">
        <w:t xml:space="preserve">, </w:t>
      </w:r>
      <w:proofErr w:type="spellStart"/>
      <w:r w:rsidR="00913C01">
        <w:t>dispositio</w:t>
      </w:r>
      <w:proofErr w:type="spellEnd"/>
      <w:r w:rsidR="00913C01">
        <w:t xml:space="preserve">, </w:t>
      </w:r>
      <w:proofErr w:type="spellStart"/>
      <w:r w:rsidR="00913C01">
        <w:t>elocutio</w:t>
      </w:r>
      <w:proofErr w:type="spellEnd"/>
      <w:r w:rsidR="00913C01">
        <w:t xml:space="preserve">, memoria y </w:t>
      </w:r>
      <w:proofErr w:type="spellStart"/>
      <w:r w:rsidR="00913C01">
        <w:t>actio</w:t>
      </w:r>
      <w:proofErr w:type="spellEnd"/>
      <w:r w:rsidR="00913C01">
        <w:t xml:space="preserve">), habla de los </w:t>
      </w:r>
      <w:proofErr w:type="spellStart"/>
      <w:r w:rsidRPr="004F5894">
        <w:rPr>
          <w:b/>
          <w:i/>
        </w:rPr>
        <w:t>topoi</w:t>
      </w:r>
      <w:proofErr w:type="spellEnd"/>
      <w:r w:rsidRPr="004F5894">
        <w:rPr>
          <w:b/>
        </w:rPr>
        <w:t xml:space="preserve"> o tópicos</w:t>
      </w:r>
      <w:r w:rsidR="00913C01">
        <w:t xml:space="preserve">, </w:t>
      </w:r>
      <w:r w:rsidRPr="00711676">
        <w:t xml:space="preserve">concepto o valor en que se apoya un </w:t>
      </w:r>
      <w:r w:rsidR="00913C01">
        <w:t>texto</w:t>
      </w:r>
      <w:r w:rsidRPr="00711676">
        <w:t xml:space="preserve"> para establecer su fuerza argumentativa</w:t>
      </w:r>
      <w:r w:rsidR="00913C01">
        <w:t xml:space="preserve">. En esta obra encontramos los siguientes: </w:t>
      </w:r>
    </w:p>
    <w:p w14:paraId="4D6F983F" w14:textId="545E6938" w:rsidR="00B260D1" w:rsidRPr="003C7246" w:rsidRDefault="00B260D1" w:rsidP="003C7246">
      <w:pPr>
        <w:pStyle w:val="Prrafodelista"/>
        <w:numPr>
          <w:ilvl w:val="0"/>
          <w:numId w:val="1"/>
        </w:numPr>
        <w:jc w:val="both"/>
        <w:rPr>
          <w:rFonts w:ascii="Cambria" w:hAnsi="Cambria" w:cs="Arial"/>
        </w:rPr>
      </w:pPr>
      <w:proofErr w:type="spellStart"/>
      <w:r w:rsidRPr="003C7246">
        <w:rPr>
          <w:rFonts w:ascii="Cambria" w:hAnsi="Cambria" w:cs="Arial"/>
        </w:rPr>
        <w:t>Reprobatio</w:t>
      </w:r>
      <w:proofErr w:type="spellEnd"/>
      <w:r w:rsidRPr="003C7246">
        <w:rPr>
          <w:rFonts w:ascii="Cambria" w:hAnsi="Cambria" w:cs="Arial"/>
        </w:rPr>
        <w:t xml:space="preserve"> </w:t>
      </w:r>
      <w:proofErr w:type="spellStart"/>
      <w:r w:rsidRPr="003C7246">
        <w:rPr>
          <w:rFonts w:ascii="Cambria" w:hAnsi="Cambria" w:cs="Arial"/>
        </w:rPr>
        <w:t>amoris</w:t>
      </w:r>
      <w:proofErr w:type="spellEnd"/>
      <w:r w:rsidRPr="003C7246">
        <w:rPr>
          <w:rFonts w:ascii="Cambria" w:hAnsi="Cambria" w:cs="Arial"/>
        </w:rPr>
        <w:t>, condena del amor</w:t>
      </w:r>
      <w:r w:rsidR="00A14B46" w:rsidRPr="003C7246">
        <w:rPr>
          <w:rFonts w:ascii="Cambria" w:hAnsi="Cambria" w:cs="Arial"/>
        </w:rPr>
        <w:t>.</w:t>
      </w:r>
    </w:p>
    <w:p w14:paraId="4D309322" w14:textId="44F77A43" w:rsidR="00B260D1" w:rsidRPr="003C7246" w:rsidRDefault="00B260D1" w:rsidP="003C7246">
      <w:pPr>
        <w:pStyle w:val="Prrafodelista"/>
        <w:numPr>
          <w:ilvl w:val="0"/>
          <w:numId w:val="1"/>
        </w:numPr>
        <w:jc w:val="both"/>
        <w:rPr>
          <w:rFonts w:ascii="Cambria" w:hAnsi="Cambria" w:cs="Arial"/>
        </w:rPr>
      </w:pPr>
      <w:proofErr w:type="spellStart"/>
      <w:r w:rsidRPr="003C7246">
        <w:rPr>
          <w:rFonts w:ascii="Cambria" w:hAnsi="Cambria" w:cs="Arial"/>
        </w:rPr>
        <w:t>Servus</w:t>
      </w:r>
      <w:proofErr w:type="spellEnd"/>
      <w:r w:rsidRPr="003C7246">
        <w:rPr>
          <w:rFonts w:ascii="Cambria" w:hAnsi="Cambria" w:cs="Arial"/>
        </w:rPr>
        <w:t xml:space="preserve"> </w:t>
      </w:r>
      <w:proofErr w:type="spellStart"/>
      <w:r w:rsidRPr="003C7246">
        <w:rPr>
          <w:rFonts w:ascii="Cambria" w:hAnsi="Cambria" w:cs="Arial"/>
        </w:rPr>
        <w:t>fallax</w:t>
      </w:r>
      <w:proofErr w:type="spellEnd"/>
      <w:r w:rsidRPr="003C7246">
        <w:rPr>
          <w:rFonts w:ascii="Cambria" w:hAnsi="Cambria" w:cs="Arial"/>
        </w:rPr>
        <w:t xml:space="preserve"> en la figura de Sempronio y </w:t>
      </w:r>
      <w:proofErr w:type="spellStart"/>
      <w:r w:rsidRPr="003C7246">
        <w:rPr>
          <w:rFonts w:ascii="Cambria" w:hAnsi="Cambria" w:cs="Arial"/>
        </w:rPr>
        <w:t>servus</w:t>
      </w:r>
      <w:proofErr w:type="spellEnd"/>
      <w:r w:rsidRPr="003C7246">
        <w:rPr>
          <w:rFonts w:ascii="Cambria" w:hAnsi="Cambria" w:cs="Arial"/>
        </w:rPr>
        <w:t xml:space="preserve"> </w:t>
      </w:r>
      <w:proofErr w:type="spellStart"/>
      <w:r w:rsidRPr="003C7246">
        <w:rPr>
          <w:rFonts w:ascii="Cambria" w:hAnsi="Cambria" w:cs="Arial"/>
        </w:rPr>
        <w:t>fidellis</w:t>
      </w:r>
      <w:proofErr w:type="spellEnd"/>
      <w:r w:rsidRPr="003C7246">
        <w:rPr>
          <w:rFonts w:ascii="Cambria" w:hAnsi="Cambria" w:cs="Arial"/>
        </w:rPr>
        <w:t xml:space="preserve"> en la figura de Pármeno</w:t>
      </w:r>
      <w:r w:rsidR="00A14B46" w:rsidRPr="003C7246">
        <w:rPr>
          <w:rFonts w:ascii="Cambria" w:hAnsi="Cambria" w:cs="Arial"/>
        </w:rPr>
        <w:t>.</w:t>
      </w:r>
    </w:p>
    <w:p w14:paraId="5B896EEB" w14:textId="7BFCA13C" w:rsidR="00B260D1" w:rsidRPr="003C7246" w:rsidRDefault="00A14B46" w:rsidP="003C7246">
      <w:pPr>
        <w:pStyle w:val="Prrafodelista"/>
        <w:numPr>
          <w:ilvl w:val="0"/>
          <w:numId w:val="1"/>
        </w:numPr>
        <w:jc w:val="both"/>
        <w:rPr>
          <w:rFonts w:ascii="Cambria" w:hAnsi="Cambria" w:cs="Arial"/>
        </w:rPr>
      </w:pPr>
      <w:r w:rsidRPr="003C7246">
        <w:rPr>
          <w:rFonts w:ascii="Cambria" w:hAnsi="Cambria" w:cs="Arial"/>
        </w:rPr>
        <w:t>Amor cortés y la ide</w:t>
      </w:r>
      <w:r w:rsidR="00B260D1" w:rsidRPr="003C7246">
        <w:rPr>
          <w:rFonts w:ascii="Cambria" w:hAnsi="Cambria" w:cs="Arial"/>
        </w:rPr>
        <w:t>a</w:t>
      </w:r>
      <w:r w:rsidRPr="003C7246">
        <w:rPr>
          <w:rFonts w:ascii="Cambria" w:hAnsi="Cambria" w:cs="Arial"/>
        </w:rPr>
        <w:t>l</w:t>
      </w:r>
      <w:r w:rsidR="00211326" w:rsidRPr="003C7246">
        <w:rPr>
          <w:rFonts w:ascii="Cambria" w:hAnsi="Cambria" w:cs="Arial"/>
        </w:rPr>
        <w:t xml:space="preserve">ización de </w:t>
      </w:r>
      <w:r w:rsidR="00913C01">
        <w:rPr>
          <w:rFonts w:ascii="Cambria" w:hAnsi="Cambria" w:cs="Arial"/>
        </w:rPr>
        <w:t>la</w:t>
      </w:r>
      <w:r w:rsidR="00211326" w:rsidRPr="003C7246">
        <w:rPr>
          <w:rFonts w:ascii="Cambria" w:hAnsi="Cambria" w:cs="Arial"/>
        </w:rPr>
        <w:t xml:space="preserve"> amada.</w:t>
      </w:r>
    </w:p>
    <w:p w14:paraId="427118F8" w14:textId="77777777" w:rsidR="00B260D1" w:rsidRPr="003C7246" w:rsidRDefault="00B260D1" w:rsidP="003C7246">
      <w:pPr>
        <w:pStyle w:val="Prrafodelista"/>
        <w:numPr>
          <w:ilvl w:val="0"/>
          <w:numId w:val="1"/>
        </w:numPr>
        <w:jc w:val="both"/>
        <w:rPr>
          <w:rFonts w:ascii="Cambria" w:hAnsi="Cambria" w:cs="Arial"/>
        </w:rPr>
      </w:pPr>
      <w:r w:rsidRPr="003C7246">
        <w:rPr>
          <w:rFonts w:ascii="Cambria" w:hAnsi="Cambria" w:cs="Arial"/>
        </w:rPr>
        <w:t xml:space="preserve">El amor metaforizado como una enfermedad que hay que curar, para lo que requieren los servicios de una profesional, la Celestina. </w:t>
      </w:r>
    </w:p>
    <w:p w14:paraId="07D7B5A4" w14:textId="4A1610FB" w:rsidR="00B260D1" w:rsidRPr="003C7246" w:rsidRDefault="00B260D1" w:rsidP="003C7246">
      <w:pPr>
        <w:pStyle w:val="Prrafodelista"/>
        <w:numPr>
          <w:ilvl w:val="0"/>
          <w:numId w:val="1"/>
        </w:numPr>
        <w:jc w:val="both"/>
        <w:rPr>
          <w:rFonts w:ascii="Cambria" w:hAnsi="Cambria" w:cs="Arial"/>
        </w:rPr>
      </w:pPr>
      <w:r w:rsidRPr="003C7246">
        <w:rPr>
          <w:rFonts w:ascii="Cambria" w:hAnsi="Cambria" w:cs="Arial"/>
        </w:rPr>
        <w:t>La fortuna</w:t>
      </w:r>
      <w:r w:rsidR="00A14B46" w:rsidRPr="003C7246">
        <w:rPr>
          <w:rFonts w:ascii="Cambria" w:hAnsi="Cambria" w:cs="Arial"/>
        </w:rPr>
        <w:t>.</w:t>
      </w:r>
    </w:p>
    <w:p w14:paraId="79601C5B" w14:textId="4B9653AF" w:rsidR="00B260D1" w:rsidRPr="003C7246" w:rsidRDefault="00B260D1" w:rsidP="003C7246">
      <w:pPr>
        <w:pStyle w:val="Prrafodelista"/>
        <w:numPr>
          <w:ilvl w:val="0"/>
          <w:numId w:val="1"/>
        </w:numPr>
        <w:jc w:val="both"/>
        <w:rPr>
          <w:rFonts w:ascii="Cambria" w:hAnsi="Cambria" w:cs="Arial"/>
        </w:rPr>
      </w:pPr>
      <w:r w:rsidRPr="003C7246">
        <w:rPr>
          <w:rFonts w:ascii="Cambria" w:hAnsi="Cambria" w:cs="Arial"/>
        </w:rPr>
        <w:t>El hedonismo y el deleite</w:t>
      </w:r>
      <w:r w:rsidR="00A14B46" w:rsidRPr="003C7246">
        <w:rPr>
          <w:rFonts w:ascii="Cambria" w:hAnsi="Cambria" w:cs="Arial"/>
        </w:rPr>
        <w:t>.</w:t>
      </w:r>
    </w:p>
    <w:p w14:paraId="772CCFB5" w14:textId="25C284F7" w:rsidR="00B260D1" w:rsidRDefault="00B260D1" w:rsidP="003C7246">
      <w:pPr>
        <w:jc w:val="both"/>
        <w:rPr>
          <w:rFonts w:ascii="Cambria" w:hAnsi="Cambria" w:cs="Arial"/>
        </w:rPr>
      </w:pPr>
    </w:p>
    <w:p w14:paraId="3273CF79" w14:textId="1FEB2356" w:rsidR="00913C01" w:rsidRDefault="00913C01" w:rsidP="003C7246">
      <w:pPr>
        <w:jc w:val="both"/>
        <w:rPr>
          <w:rFonts w:ascii="Cambria" w:hAnsi="Cambria" w:cs="Arial"/>
        </w:rPr>
      </w:pPr>
    </w:p>
    <w:p w14:paraId="1AB74D92" w14:textId="05279DC7" w:rsidR="00913C01" w:rsidRDefault="00913C01" w:rsidP="003C7246">
      <w:pPr>
        <w:jc w:val="both"/>
        <w:rPr>
          <w:rFonts w:ascii="Cambria" w:hAnsi="Cambria" w:cs="Arial"/>
        </w:rPr>
      </w:pPr>
    </w:p>
    <w:p w14:paraId="5BDC968F" w14:textId="3888DFCA" w:rsidR="00913C01" w:rsidRDefault="00913C01" w:rsidP="003C7246">
      <w:pPr>
        <w:jc w:val="both"/>
        <w:rPr>
          <w:rFonts w:ascii="Cambria" w:hAnsi="Cambria" w:cs="Arial"/>
        </w:rPr>
      </w:pPr>
    </w:p>
    <w:p w14:paraId="75FE1B2D" w14:textId="77777777" w:rsidR="00913C01" w:rsidRPr="003C7246" w:rsidRDefault="00913C01" w:rsidP="003C7246">
      <w:pPr>
        <w:jc w:val="both"/>
        <w:rPr>
          <w:rFonts w:ascii="Cambria" w:hAnsi="Cambria" w:cs="Arial"/>
        </w:rPr>
      </w:pPr>
    </w:p>
    <w:p w14:paraId="0D294E50" w14:textId="37484C70" w:rsidR="00B260D1" w:rsidRPr="003C7246" w:rsidRDefault="00B260D1" w:rsidP="003C7246">
      <w:pPr>
        <w:pStyle w:val="Prrafodelista"/>
        <w:numPr>
          <w:ilvl w:val="0"/>
          <w:numId w:val="5"/>
        </w:numPr>
        <w:jc w:val="both"/>
        <w:rPr>
          <w:rFonts w:ascii="Cambria" w:hAnsi="Cambria" w:cs="Arial"/>
        </w:rPr>
      </w:pPr>
      <w:r w:rsidRPr="003C7246">
        <w:rPr>
          <w:rFonts w:ascii="Cambria" w:hAnsi="Cambria" w:cs="Arial"/>
        </w:rPr>
        <w:lastRenderedPageBreak/>
        <w:t xml:space="preserve">TEMAS </w:t>
      </w:r>
    </w:p>
    <w:p w14:paraId="61154CFE" w14:textId="77777777" w:rsidR="00A14B46" w:rsidRPr="003C7246" w:rsidRDefault="00A14B46" w:rsidP="003C7246">
      <w:pPr>
        <w:jc w:val="both"/>
        <w:rPr>
          <w:rFonts w:ascii="Cambria" w:hAnsi="Cambria" w:cs="Arial"/>
        </w:rPr>
      </w:pPr>
    </w:p>
    <w:p w14:paraId="04AE1AC6" w14:textId="30658289" w:rsidR="00B260D1" w:rsidRDefault="00B260D1" w:rsidP="003C7246">
      <w:pPr>
        <w:jc w:val="both"/>
        <w:rPr>
          <w:rFonts w:ascii="Cambria" w:hAnsi="Cambria" w:cs="Arial"/>
        </w:rPr>
      </w:pPr>
      <w:r w:rsidRPr="003C7246">
        <w:rPr>
          <w:rFonts w:ascii="Cambria" w:hAnsi="Cambria" w:cs="Arial"/>
        </w:rPr>
        <w:t>Por un lado</w:t>
      </w:r>
      <w:r w:rsidR="00690F0C" w:rsidRPr="003C7246">
        <w:rPr>
          <w:rFonts w:ascii="Cambria" w:hAnsi="Cambria" w:cs="Arial"/>
        </w:rPr>
        <w:t>,</w:t>
      </w:r>
      <w:r w:rsidRPr="003C7246">
        <w:rPr>
          <w:rFonts w:ascii="Cambria" w:hAnsi="Cambria" w:cs="Arial"/>
        </w:rPr>
        <w:t xml:space="preserve"> destacaremos la realidad social de la época, y por otro la escala de valores. </w:t>
      </w:r>
    </w:p>
    <w:p w14:paraId="414D9EE8" w14:textId="77777777" w:rsidR="00913C01" w:rsidRPr="003C7246" w:rsidRDefault="00913C01" w:rsidP="003C7246">
      <w:pPr>
        <w:jc w:val="both"/>
        <w:rPr>
          <w:rFonts w:ascii="Cambria" w:hAnsi="Cambria" w:cs="Arial"/>
        </w:rPr>
      </w:pPr>
    </w:p>
    <w:p w14:paraId="2645CAE3" w14:textId="59D5FBA7" w:rsidR="00B260D1" w:rsidRDefault="00B260D1" w:rsidP="003C7246">
      <w:pPr>
        <w:pStyle w:val="Prrafodelista"/>
        <w:numPr>
          <w:ilvl w:val="0"/>
          <w:numId w:val="1"/>
        </w:numPr>
        <w:jc w:val="both"/>
        <w:rPr>
          <w:rFonts w:ascii="Cambria" w:hAnsi="Cambria" w:cs="Arial"/>
        </w:rPr>
      </w:pPr>
      <w:r w:rsidRPr="003C7246">
        <w:rPr>
          <w:rFonts w:ascii="Cambria" w:hAnsi="Cambria" w:cs="Arial"/>
          <w:u w:val="single"/>
        </w:rPr>
        <w:t>Estatuto social</w:t>
      </w:r>
      <w:r w:rsidRPr="003C7246">
        <w:rPr>
          <w:rFonts w:ascii="Cambria" w:hAnsi="Cambria" w:cs="Arial"/>
        </w:rPr>
        <w:t xml:space="preserve">: </w:t>
      </w:r>
      <w:r w:rsidR="00C95DD9" w:rsidRPr="003C7246">
        <w:rPr>
          <w:rFonts w:ascii="Cambria" w:hAnsi="Cambria" w:cs="Arial"/>
        </w:rPr>
        <w:t>en el acto I se habla de</w:t>
      </w:r>
      <w:r w:rsidRPr="003C7246">
        <w:rPr>
          <w:rFonts w:ascii="Cambria" w:hAnsi="Cambria" w:cs="Arial"/>
        </w:rPr>
        <w:t xml:space="preserve"> la nobleza y la grandeza de su linaje y su grandísimo </w:t>
      </w:r>
      <w:r w:rsidR="00C95DD9" w:rsidRPr="003C7246">
        <w:rPr>
          <w:rFonts w:ascii="Cambria" w:hAnsi="Cambria" w:cs="Arial"/>
        </w:rPr>
        <w:t>patrimonio hablando de Melibea</w:t>
      </w:r>
      <w:r w:rsidR="00211326" w:rsidRPr="003C7246">
        <w:rPr>
          <w:rFonts w:ascii="Cambria" w:hAnsi="Cambria" w:cs="Arial"/>
        </w:rPr>
        <w:t>. En el acto IX</w:t>
      </w:r>
      <w:r w:rsidRPr="003C7246">
        <w:rPr>
          <w:rFonts w:ascii="Cambria" w:hAnsi="Cambria" w:cs="Arial"/>
        </w:rPr>
        <w:t xml:space="preserve"> Sempronio</w:t>
      </w:r>
      <w:r w:rsidR="00211326" w:rsidRPr="003C7246">
        <w:rPr>
          <w:rFonts w:ascii="Cambria" w:hAnsi="Cambria" w:cs="Arial"/>
        </w:rPr>
        <w:t xml:space="preserve"> dice que él</w:t>
      </w:r>
      <w:r w:rsidRPr="003C7246">
        <w:rPr>
          <w:rFonts w:ascii="Cambria" w:hAnsi="Cambria" w:cs="Arial"/>
        </w:rPr>
        <w:t xml:space="preserve"> es caballero y Melibea es hija </w:t>
      </w:r>
      <w:r w:rsidR="00211326" w:rsidRPr="003C7246">
        <w:rPr>
          <w:rFonts w:ascii="Cambria" w:hAnsi="Cambria" w:cs="Arial"/>
        </w:rPr>
        <w:t>“</w:t>
      </w:r>
      <w:r w:rsidRPr="003C7246">
        <w:rPr>
          <w:rFonts w:ascii="Cambria" w:hAnsi="Cambria" w:cs="Arial"/>
        </w:rPr>
        <w:t>de algo</w:t>
      </w:r>
      <w:r w:rsidR="00211326" w:rsidRPr="003C7246">
        <w:rPr>
          <w:rFonts w:ascii="Cambria" w:hAnsi="Cambria" w:cs="Arial"/>
        </w:rPr>
        <w:t>”</w:t>
      </w:r>
      <w:r w:rsidRPr="003C7246">
        <w:rPr>
          <w:rFonts w:ascii="Cambria" w:hAnsi="Cambria" w:cs="Arial"/>
        </w:rPr>
        <w:t xml:space="preserve">. </w:t>
      </w:r>
    </w:p>
    <w:p w14:paraId="0124198D" w14:textId="77777777" w:rsidR="00913C01" w:rsidRPr="003C7246" w:rsidRDefault="00913C01" w:rsidP="00913C01">
      <w:pPr>
        <w:pStyle w:val="Prrafodelista"/>
        <w:jc w:val="both"/>
        <w:rPr>
          <w:rFonts w:ascii="Cambria" w:hAnsi="Cambria" w:cs="Arial"/>
        </w:rPr>
      </w:pPr>
    </w:p>
    <w:p w14:paraId="5E853FB4" w14:textId="60F4EE91" w:rsidR="00B260D1" w:rsidRDefault="00B260D1" w:rsidP="003C7246">
      <w:pPr>
        <w:pStyle w:val="Prrafodelista"/>
        <w:numPr>
          <w:ilvl w:val="0"/>
          <w:numId w:val="1"/>
        </w:numPr>
        <w:jc w:val="both"/>
        <w:rPr>
          <w:rFonts w:ascii="Cambria" w:hAnsi="Cambria" w:cs="Arial"/>
        </w:rPr>
      </w:pPr>
      <w:r w:rsidRPr="003C7246">
        <w:rPr>
          <w:rFonts w:ascii="Cambria" w:hAnsi="Cambria" w:cs="Arial"/>
          <w:u w:val="single"/>
        </w:rPr>
        <w:t>Pobreza</w:t>
      </w:r>
      <w:r w:rsidR="00211326" w:rsidRPr="003C7246">
        <w:rPr>
          <w:rFonts w:ascii="Cambria" w:hAnsi="Cambria" w:cs="Arial"/>
        </w:rPr>
        <w:t>:</w:t>
      </w:r>
      <w:r w:rsidRPr="003C7246">
        <w:rPr>
          <w:rFonts w:ascii="Cambria" w:hAnsi="Cambria" w:cs="Arial"/>
        </w:rPr>
        <w:t xml:space="preserve"> Pármeno dice </w:t>
      </w:r>
      <w:r w:rsidR="00211326" w:rsidRPr="003C7246">
        <w:rPr>
          <w:rFonts w:ascii="Cambria" w:hAnsi="Cambria" w:cs="Arial"/>
        </w:rPr>
        <w:t>“</w:t>
      </w:r>
      <w:r w:rsidRPr="003C7246">
        <w:rPr>
          <w:rFonts w:ascii="Cambria" w:hAnsi="Cambria" w:cs="Arial"/>
        </w:rPr>
        <w:t>la necesidad y la pobreza</w:t>
      </w:r>
      <w:r w:rsidR="00211326" w:rsidRPr="003C7246">
        <w:rPr>
          <w:rFonts w:ascii="Cambria" w:hAnsi="Cambria" w:cs="Arial"/>
        </w:rPr>
        <w:t>,</w:t>
      </w:r>
      <w:r w:rsidRPr="003C7246">
        <w:rPr>
          <w:rFonts w:ascii="Cambria" w:hAnsi="Cambria" w:cs="Arial"/>
        </w:rPr>
        <w:t xml:space="preserve"> no hay mejor maestra</w:t>
      </w:r>
      <w:r w:rsidR="00211326" w:rsidRPr="003C7246">
        <w:rPr>
          <w:rFonts w:ascii="Cambria" w:hAnsi="Cambria" w:cs="Arial"/>
        </w:rPr>
        <w:t>”. Y es que</w:t>
      </w:r>
      <w:r w:rsidRPr="003C7246">
        <w:rPr>
          <w:rFonts w:ascii="Cambria" w:hAnsi="Cambria" w:cs="Arial"/>
        </w:rPr>
        <w:t xml:space="preserve"> la pobreza motiva la codicia de los pe</w:t>
      </w:r>
      <w:r w:rsidR="00211326" w:rsidRPr="003C7246">
        <w:rPr>
          <w:rFonts w:ascii="Cambria" w:hAnsi="Cambria" w:cs="Arial"/>
        </w:rPr>
        <w:t xml:space="preserve">rsonajes. Celestina en el acto I insta a los criados a que le digan a su amo que </w:t>
      </w:r>
      <w:r w:rsidRPr="003C7246">
        <w:rPr>
          <w:rFonts w:ascii="Cambria" w:hAnsi="Cambria" w:cs="Arial"/>
        </w:rPr>
        <w:t xml:space="preserve">empiece a abrir la bolsa. </w:t>
      </w:r>
      <w:r w:rsidR="00211326" w:rsidRPr="003C7246">
        <w:rPr>
          <w:rFonts w:ascii="Cambria" w:hAnsi="Cambria" w:cs="Arial"/>
        </w:rPr>
        <w:t xml:space="preserve">Y </w:t>
      </w:r>
      <w:r w:rsidRPr="003C7246">
        <w:rPr>
          <w:rFonts w:ascii="Cambria" w:hAnsi="Cambria" w:cs="Arial"/>
        </w:rPr>
        <w:t xml:space="preserve">Pármeno, que encarnaba la moralidad, </w:t>
      </w:r>
      <w:r w:rsidR="00211326" w:rsidRPr="003C7246">
        <w:rPr>
          <w:rFonts w:ascii="Cambria" w:hAnsi="Cambria" w:cs="Arial"/>
        </w:rPr>
        <w:t xml:space="preserve">acaba sentenciando que </w:t>
      </w:r>
      <w:r w:rsidRPr="003C7246">
        <w:rPr>
          <w:rFonts w:ascii="Cambria" w:hAnsi="Cambria" w:cs="Arial"/>
        </w:rPr>
        <w:t>sobre dinero no hay amistad</w:t>
      </w:r>
      <w:r w:rsidR="00211326" w:rsidRPr="003C7246">
        <w:rPr>
          <w:rFonts w:ascii="Cambria" w:hAnsi="Cambria" w:cs="Arial"/>
        </w:rPr>
        <w:t xml:space="preserve">, y eso le traerá consecuencias nefastas. </w:t>
      </w:r>
    </w:p>
    <w:p w14:paraId="2F71214C" w14:textId="77777777" w:rsidR="00913C01" w:rsidRPr="00913C01" w:rsidRDefault="00913C01" w:rsidP="00913C01">
      <w:pPr>
        <w:jc w:val="both"/>
        <w:rPr>
          <w:rFonts w:ascii="Cambria" w:hAnsi="Cambria" w:cs="Arial"/>
        </w:rPr>
      </w:pPr>
    </w:p>
    <w:p w14:paraId="38E9C30B" w14:textId="58066DB4" w:rsidR="00B260D1" w:rsidRDefault="00B260D1" w:rsidP="003C7246">
      <w:pPr>
        <w:pStyle w:val="Prrafodelista"/>
        <w:numPr>
          <w:ilvl w:val="0"/>
          <w:numId w:val="1"/>
        </w:numPr>
        <w:jc w:val="both"/>
        <w:rPr>
          <w:rFonts w:ascii="Cambria" w:hAnsi="Cambria" w:cs="Arial"/>
        </w:rPr>
      </w:pPr>
      <w:r w:rsidRPr="003C7246">
        <w:rPr>
          <w:rFonts w:ascii="Cambria" w:hAnsi="Cambria" w:cs="Arial"/>
        </w:rPr>
        <w:t xml:space="preserve">La </w:t>
      </w:r>
      <w:r w:rsidRPr="003C7246">
        <w:rPr>
          <w:rFonts w:ascii="Cambria" w:hAnsi="Cambria" w:cs="Arial"/>
          <w:u w:val="single"/>
        </w:rPr>
        <w:t>religión</w:t>
      </w:r>
      <w:r w:rsidRPr="003C7246">
        <w:rPr>
          <w:rFonts w:ascii="Cambria" w:hAnsi="Cambria" w:cs="Arial"/>
        </w:rPr>
        <w:t xml:space="preserve"> está muy presente, así como la blasfemia, pero no podía faltar la </w:t>
      </w:r>
      <w:r w:rsidRPr="003C7246">
        <w:rPr>
          <w:rFonts w:ascii="Cambria" w:hAnsi="Cambria" w:cs="Arial"/>
          <w:u w:val="single"/>
        </w:rPr>
        <w:t>Inquisición y herejía</w:t>
      </w:r>
      <w:r w:rsidRPr="003C7246">
        <w:rPr>
          <w:rFonts w:ascii="Cambria" w:hAnsi="Cambria" w:cs="Arial"/>
        </w:rPr>
        <w:t>, tema tan recurrente y tan temido en aquella época</w:t>
      </w:r>
      <w:r w:rsidR="00FF11B1">
        <w:rPr>
          <w:rFonts w:ascii="Cambria" w:hAnsi="Cambria" w:cs="Arial"/>
        </w:rPr>
        <w:t>.</w:t>
      </w:r>
      <w:r w:rsidR="00D719C5" w:rsidRPr="003C7246">
        <w:rPr>
          <w:rFonts w:ascii="Cambria" w:hAnsi="Cambria" w:cs="Arial"/>
        </w:rPr>
        <w:t xml:space="preserve"> </w:t>
      </w:r>
      <w:r w:rsidRPr="003C7246">
        <w:rPr>
          <w:rFonts w:ascii="Cambria" w:hAnsi="Cambria" w:cs="Arial"/>
        </w:rPr>
        <w:t>En la obra se deja entrever con el proceso de Claudina, amiga de Celestina y la madre de Pármeno. La Celestina sigue en su empeño de conquistar corazones a través de la magia, a pesar de que el Papa Inocencio VIII prohibiera la práctica de la hechicería poco antes</w:t>
      </w:r>
      <w:r w:rsidR="00D719C5" w:rsidRPr="003C7246">
        <w:rPr>
          <w:rFonts w:ascii="Cambria" w:hAnsi="Cambria" w:cs="Arial"/>
        </w:rPr>
        <w:t>. Es verdad que la obra, a pesar de su temática, tuvo pocos problemas con la censura, bien porque Rojas llegó a ser alcalde en Talavera de la Reina, bien porque la moraleja es más bien moralizante.</w:t>
      </w:r>
    </w:p>
    <w:p w14:paraId="3760B64A" w14:textId="77777777" w:rsidR="00913C01" w:rsidRPr="00913C01" w:rsidRDefault="00913C01" w:rsidP="00913C01">
      <w:pPr>
        <w:jc w:val="both"/>
        <w:rPr>
          <w:rFonts w:ascii="Cambria" w:hAnsi="Cambria" w:cs="Arial"/>
        </w:rPr>
      </w:pPr>
    </w:p>
    <w:p w14:paraId="4A7ABF37" w14:textId="29832BC9" w:rsidR="00211326" w:rsidRDefault="00211326" w:rsidP="003C7246">
      <w:pPr>
        <w:pStyle w:val="Prrafodelista"/>
        <w:numPr>
          <w:ilvl w:val="0"/>
          <w:numId w:val="1"/>
        </w:numPr>
        <w:jc w:val="both"/>
        <w:rPr>
          <w:rFonts w:ascii="Cambria" w:hAnsi="Cambria" w:cs="Arial"/>
        </w:rPr>
      </w:pPr>
      <w:r w:rsidRPr="003C7246">
        <w:rPr>
          <w:rFonts w:ascii="Cambria" w:hAnsi="Cambria" w:cs="Arial"/>
          <w:u w:val="single"/>
        </w:rPr>
        <w:t>Limpieza de sangre</w:t>
      </w:r>
      <w:r w:rsidRPr="003C7246">
        <w:rPr>
          <w:rFonts w:ascii="Cambria" w:hAnsi="Cambria" w:cs="Arial"/>
        </w:rPr>
        <w:t>: Celestina a Melibea le dice al irle a vender la tela que es un “gentil hombre de clara sangre”, que no es converso sino castellano viejo. De hecho, Américo Castro afirma en “El secreto de Melibea” que la familia de esta podría ser conversa y que por eso un posible matrimonio entre los dos no hubiera sido la solución.</w:t>
      </w:r>
    </w:p>
    <w:p w14:paraId="283389C6" w14:textId="77777777" w:rsidR="00913C01" w:rsidRPr="00913C01" w:rsidRDefault="00913C01" w:rsidP="00913C01">
      <w:pPr>
        <w:jc w:val="both"/>
        <w:rPr>
          <w:rFonts w:ascii="Cambria" w:hAnsi="Cambria" w:cs="Arial"/>
        </w:rPr>
      </w:pPr>
    </w:p>
    <w:p w14:paraId="7AEC50FD" w14:textId="21B2BA84" w:rsidR="00B260D1" w:rsidRDefault="00B260D1" w:rsidP="003C7246">
      <w:pPr>
        <w:pStyle w:val="Prrafodelista"/>
        <w:numPr>
          <w:ilvl w:val="0"/>
          <w:numId w:val="1"/>
        </w:numPr>
        <w:jc w:val="both"/>
        <w:rPr>
          <w:rFonts w:ascii="Cambria" w:hAnsi="Cambria" w:cs="Arial"/>
        </w:rPr>
      </w:pPr>
      <w:r w:rsidRPr="003C7246">
        <w:rPr>
          <w:rFonts w:ascii="Cambria" w:hAnsi="Cambria" w:cs="Arial"/>
          <w:u w:val="single"/>
        </w:rPr>
        <w:t>Linaje</w:t>
      </w:r>
      <w:r w:rsidRPr="003C7246">
        <w:rPr>
          <w:rFonts w:ascii="Cambria" w:hAnsi="Cambria" w:cs="Arial"/>
        </w:rPr>
        <w:t xml:space="preserve">: irónicamente </w:t>
      </w:r>
      <w:proofErr w:type="spellStart"/>
      <w:r w:rsidRPr="003C7246">
        <w:rPr>
          <w:rFonts w:ascii="Cambria" w:hAnsi="Cambria" w:cs="Arial"/>
        </w:rPr>
        <w:t>Centurio</w:t>
      </w:r>
      <w:proofErr w:type="spellEnd"/>
      <w:r w:rsidRPr="003C7246">
        <w:rPr>
          <w:rFonts w:ascii="Cambria" w:hAnsi="Cambria" w:cs="Arial"/>
        </w:rPr>
        <w:t xml:space="preserve"> y Sosa dicen que sus padres y abuelos se llamaban igual, no como el tercer amo del Lazarillo, el escudero que tenía honor</w:t>
      </w:r>
      <w:r w:rsidR="00913C01">
        <w:rPr>
          <w:rFonts w:ascii="Cambria" w:hAnsi="Cambria" w:cs="Arial"/>
        </w:rPr>
        <w:t>,</w:t>
      </w:r>
      <w:r w:rsidRPr="003C7246">
        <w:rPr>
          <w:rFonts w:ascii="Cambria" w:hAnsi="Cambria" w:cs="Arial"/>
        </w:rPr>
        <w:t xml:space="preserve"> pero no dinero ni pan que llevarse a la boca.</w:t>
      </w:r>
    </w:p>
    <w:p w14:paraId="5EB8C873" w14:textId="77777777" w:rsidR="00913C01" w:rsidRPr="00913C01" w:rsidRDefault="00913C01" w:rsidP="00913C01">
      <w:pPr>
        <w:jc w:val="both"/>
        <w:rPr>
          <w:rFonts w:ascii="Cambria" w:hAnsi="Cambria" w:cs="Arial"/>
        </w:rPr>
      </w:pPr>
    </w:p>
    <w:p w14:paraId="259A0D9E" w14:textId="4A773913" w:rsidR="00C95DD9" w:rsidRPr="003C7246" w:rsidRDefault="00C95DD9" w:rsidP="003C7246">
      <w:pPr>
        <w:pStyle w:val="Prrafodelista"/>
        <w:numPr>
          <w:ilvl w:val="0"/>
          <w:numId w:val="1"/>
        </w:numPr>
        <w:jc w:val="both"/>
        <w:rPr>
          <w:rFonts w:ascii="Cambria" w:hAnsi="Cambria" w:cs="Arial"/>
        </w:rPr>
      </w:pPr>
      <w:r w:rsidRPr="003C7246">
        <w:rPr>
          <w:rFonts w:ascii="Cambria" w:hAnsi="Cambria" w:cs="Arial"/>
          <w:u w:val="single"/>
        </w:rPr>
        <w:t>Mitología</w:t>
      </w:r>
      <w:r w:rsidRPr="003C7246">
        <w:rPr>
          <w:rFonts w:ascii="Cambria" w:hAnsi="Cambria" w:cs="Arial"/>
        </w:rPr>
        <w:t xml:space="preserve">: como la fábula de </w:t>
      </w:r>
      <w:proofErr w:type="spellStart"/>
      <w:r w:rsidRPr="003C7246">
        <w:rPr>
          <w:rFonts w:ascii="Cambria" w:hAnsi="Cambria" w:cs="Arial"/>
        </w:rPr>
        <w:t>Píramo</w:t>
      </w:r>
      <w:proofErr w:type="spellEnd"/>
      <w:r w:rsidRPr="003C7246">
        <w:rPr>
          <w:rFonts w:ascii="Cambria" w:hAnsi="Cambria" w:cs="Arial"/>
        </w:rPr>
        <w:t xml:space="preserve"> y </w:t>
      </w:r>
      <w:proofErr w:type="spellStart"/>
      <w:r w:rsidRPr="003C7246">
        <w:rPr>
          <w:rFonts w:ascii="Cambria" w:hAnsi="Cambria" w:cs="Arial"/>
        </w:rPr>
        <w:t>Tisbe</w:t>
      </w:r>
      <w:proofErr w:type="spellEnd"/>
      <w:r w:rsidRPr="003C7246">
        <w:rPr>
          <w:rFonts w:ascii="Cambria" w:hAnsi="Cambria" w:cs="Arial"/>
        </w:rPr>
        <w:t xml:space="preserve"> de Góngora o Romea y Julieta de Shakespeare, el suicidio es la única opción ante la pérdida del amado. Rojas imita a los clásicos al final del libro. Melibea tiene a esos personajes en mente cuando se despide de sus padres. </w:t>
      </w:r>
    </w:p>
    <w:p w14:paraId="76EBF3DA" w14:textId="77777777" w:rsidR="00913C01" w:rsidRPr="00913C01" w:rsidRDefault="00913C01" w:rsidP="00913C01">
      <w:pPr>
        <w:pStyle w:val="Prrafodelista"/>
        <w:jc w:val="both"/>
        <w:rPr>
          <w:rFonts w:ascii="Cambria" w:hAnsi="Cambria" w:cs="Arial"/>
        </w:rPr>
      </w:pPr>
    </w:p>
    <w:p w14:paraId="053DF1B7" w14:textId="08E3B55D" w:rsidR="00211326" w:rsidRDefault="00211326" w:rsidP="003C7246">
      <w:pPr>
        <w:pStyle w:val="Prrafodelista"/>
        <w:numPr>
          <w:ilvl w:val="0"/>
          <w:numId w:val="1"/>
        </w:numPr>
        <w:jc w:val="both"/>
        <w:rPr>
          <w:rFonts w:ascii="Cambria" w:hAnsi="Cambria" w:cs="Arial"/>
        </w:rPr>
      </w:pPr>
      <w:r w:rsidRPr="003C7246">
        <w:rPr>
          <w:rFonts w:ascii="Cambria" w:hAnsi="Cambria" w:cs="Arial"/>
          <w:u w:val="single"/>
        </w:rPr>
        <w:t>Fortuna</w:t>
      </w:r>
      <w:r w:rsidRPr="003C7246">
        <w:rPr>
          <w:rFonts w:ascii="Cambria" w:hAnsi="Cambria" w:cs="Arial"/>
        </w:rPr>
        <w:t xml:space="preserve">: es una fuerza sobrenatural que reparte alegrías y calamidades, como el encuentro de los amados por el halcón que para en el huerto de la amada o la muerte de Calisto por una caída. Esta caída es real y metafórica, porque cae su vida y su moral. Ha sido un mal cristiano y debe pagar por ello. Los padres de Melibea también serán castigados por no haber casado a su hija a tiempo y por descuidar la vigilancia de su honor. </w:t>
      </w:r>
    </w:p>
    <w:p w14:paraId="0A886E34" w14:textId="77777777" w:rsidR="00FF11B1" w:rsidRPr="00FF11B1" w:rsidRDefault="00FF11B1" w:rsidP="00FF11B1">
      <w:pPr>
        <w:pStyle w:val="Prrafodelista"/>
        <w:rPr>
          <w:rFonts w:ascii="Cambria" w:hAnsi="Cambria" w:cs="Arial"/>
        </w:rPr>
      </w:pPr>
    </w:p>
    <w:p w14:paraId="2025ABBC" w14:textId="77777777" w:rsidR="00913C01" w:rsidRPr="00913C01" w:rsidRDefault="00913C01" w:rsidP="00913C01">
      <w:pPr>
        <w:pStyle w:val="Prrafodelista"/>
        <w:jc w:val="both"/>
        <w:rPr>
          <w:rFonts w:ascii="Cambria" w:hAnsi="Cambria" w:cs="Arial"/>
        </w:rPr>
      </w:pPr>
    </w:p>
    <w:p w14:paraId="56EBEB80" w14:textId="54F6EE6D" w:rsidR="00B260D1" w:rsidRPr="003C7246" w:rsidRDefault="00B260D1" w:rsidP="003C7246">
      <w:pPr>
        <w:pStyle w:val="Prrafodelista"/>
        <w:numPr>
          <w:ilvl w:val="0"/>
          <w:numId w:val="1"/>
        </w:numPr>
        <w:jc w:val="both"/>
        <w:rPr>
          <w:rFonts w:ascii="Cambria" w:hAnsi="Cambria" w:cs="Arial"/>
        </w:rPr>
      </w:pPr>
      <w:r w:rsidRPr="003C7246">
        <w:rPr>
          <w:rFonts w:ascii="Cambria" w:hAnsi="Cambria" w:cs="Arial"/>
          <w:u w:val="single"/>
        </w:rPr>
        <w:lastRenderedPageBreak/>
        <w:t>Honra y honor</w:t>
      </w:r>
      <w:r w:rsidRPr="003C7246">
        <w:rPr>
          <w:rFonts w:ascii="Cambria" w:hAnsi="Cambria" w:cs="Arial"/>
        </w:rPr>
        <w:t xml:space="preserve">: </w:t>
      </w:r>
      <w:r w:rsidR="00A14B46" w:rsidRPr="003C7246">
        <w:rPr>
          <w:rFonts w:ascii="Cambria" w:hAnsi="Cambria" w:cs="Arial"/>
        </w:rPr>
        <w:t xml:space="preserve">Pleberio en el final del libro se lamenta por la pérdida de su hija y por su virginidad, algo de lo que Melibea reserva en un principio hasta que cae profundamente enamorada de Calisto. La virginidad era algo muy sagrado en el siglo XV que había que reservar hasta el matrimonio. </w:t>
      </w:r>
    </w:p>
    <w:p w14:paraId="2C31E0A1" w14:textId="77777777" w:rsidR="00913C01" w:rsidRPr="00913C01" w:rsidRDefault="00913C01" w:rsidP="00913C01">
      <w:pPr>
        <w:pStyle w:val="Prrafodelista"/>
        <w:jc w:val="both"/>
        <w:rPr>
          <w:rFonts w:ascii="Cambria" w:hAnsi="Cambria" w:cs="Arial"/>
        </w:rPr>
      </w:pPr>
    </w:p>
    <w:p w14:paraId="06391E80" w14:textId="603A007F" w:rsidR="00B260D1" w:rsidRPr="003C7246" w:rsidRDefault="00B260D1" w:rsidP="003C7246">
      <w:pPr>
        <w:pStyle w:val="Prrafodelista"/>
        <w:numPr>
          <w:ilvl w:val="0"/>
          <w:numId w:val="1"/>
        </w:numPr>
        <w:jc w:val="both"/>
        <w:rPr>
          <w:rFonts w:ascii="Cambria" w:hAnsi="Cambria" w:cs="Arial"/>
        </w:rPr>
      </w:pPr>
      <w:r w:rsidRPr="003C7246">
        <w:rPr>
          <w:rFonts w:ascii="Cambria" w:hAnsi="Cambria" w:cs="Arial"/>
          <w:u w:val="single"/>
        </w:rPr>
        <w:t>Humor</w:t>
      </w:r>
      <w:r w:rsidRPr="003C7246">
        <w:rPr>
          <w:rFonts w:ascii="Cambria" w:hAnsi="Cambria" w:cs="Arial"/>
        </w:rPr>
        <w:t xml:space="preserve">: </w:t>
      </w:r>
      <w:r w:rsidR="00C95DD9" w:rsidRPr="003C7246">
        <w:rPr>
          <w:rFonts w:ascii="Cambria" w:hAnsi="Cambria" w:cs="Arial"/>
        </w:rPr>
        <w:t xml:space="preserve">la obra en sí es una parodia del amor cortés, </w:t>
      </w:r>
      <w:r w:rsidRPr="003C7246">
        <w:rPr>
          <w:rFonts w:ascii="Cambria" w:hAnsi="Cambria" w:cs="Arial"/>
        </w:rPr>
        <w:t xml:space="preserve">todos lo personajes se jactan de ser buenos cristianos y en realidad abunda la blasfemia, como al inicio del libro cuando Calisto y </w:t>
      </w:r>
      <w:proofErr w:type="spellStart"/>
      <w:r w:rsidRPr="003C7246">
        <w:rPr>
          <w:rFonts w:ascii="Cambria" w:hAnsi="Cambria" w:cs="Arial"/>
        </w:rPr>
        <w:t>Semprosio</w:t>
      </w:r>
      <w:proofErr w:type="spellEnd"/>
      <w:r w:rsidRPr="003C7246">
        <w:rPr>
          <w:rFonts w:ascii="Cambria" w:hAnsi="Cambria" w:cs="Arial"/>
        </w:rPr>
        <w:t xml:space="preserve"> conversan sobre la belleza de la dama. </w:t>
      </w:r>
      <w:r w:rsidR="00C95DD9" w:rsidRPr="003C7246">
        <w:rPr>
          <w:rFonts w:ascii="Cambria" w:hAnsi="Cambria" w:cs="Arial"/>
        </w:rPr>
        <w:t xml:space="preserve">Calisto convierte a Melibea en un dios, diciendo: </w:t>
      </w:r>
      <w:proofErr w:type="spellStart"/>
      <w:r w:rsidR="00C95DD9" w:rsidRPr="003C7246">
        <w:rPr>
          <w:rFonts w:ascii="Cambria" w:hAnsi="Cambria" w:cs="Arial"/>
        </w:rPr>
        <w:t>Melibeo</w:t>
      </w:r>
      <w:proofErr w:type="spellEnd"/>
      <w:r w:rsidR="00C95DD9" w:rsidRPr="003C7246">
        <w:rPr>
          <w:rFonts w:ascii="Cambria" w:hAnsi="Cambria" w:cs="Arial"/>
        </w:rPr>
        <w:t xml:space="preserve"> </w:t>
      </w:r>
      <w:proofErr w:type="gramStart"/>
      <w:r w:rsidR="00C95DD9" w:rsidRPr="003C7246">
        <w:rPr>
          <w:rFonts w:ascii="Cambria" w:hAnsi="Cambria" w:cs="Arial"/>
        </w:rPr>
        <w:t>soy,  en</w:t>
      </w:r>
      <w:proofErr w:type="gramEnd"/>
      <w:r w:rsidR="00C95DD9" w:rsidRPr="003C7246">
        <w:rPr>
          <w:rFonts w:ascii="Cambria" w:hAnsi="Cambria" w:cs="Arial"/>
        </w:rPr>
        <w:t xml:space="preserve"> Melibea creo y a Melibea amo. Pero en realidad Calisto no cree en ese amor cortés, de respeto hacia la dama, sino que lo utiliza como excusa para su placer carnal, no es paciente con la doncella y no es reservado, ya que deja a la criada de esta, a Lucrecia, ver sus encuentros. </w:t>
      </w:r>
    </w:p>
    <w:p w14:paraId="17671A22" w14:textId="77777777" w:rsidR="00913C01" w:rsidRPr="00913C01" w:rsidRDefault="00913C01" w:rsidP="00913C01">
      <w:pPr>
        <w:pStyle w:val="Prrafodelista"/>
        <w:jc w:val="both"/>
        <w:rPr>
          <w:rFonts w:ascii="Cambria" w:hAnsi="Cambria" w:cs="Arial"/>
        </w:rPr>
      </w:pPr>
    </w:p>
    <w:p w14:paraId="1B584380" w14:textId="108347D3" w:rsidR="00D719C5" w:rsidRPr="003C7246" w:rsidRDefault="00D719C5" w:rsidP="003C7246">
      <w:pPr>
        <w:pStyle w:val="Prrafodelista"/>
        <w:numPr>
          <w:ilvl w:val="0"/>
          <w:numId w:val="1"/>
        </w:numPr>
        <w:jc w:val="both"/>
        <w:rPr>
          <w:rFonts w:ascii="Cambria" w:hAnsi="Cambria" w:cs="Arial"/>
        </w:rPr>
      </w:pPr>
      <w:r w:rsidRPr="003C7246">
        <w:rPr>
          <w:rFonts w:ascii="Cambria" w:hAnsi="Cambria" w:cs="Arial"/>
          <w:u w:val="single"/>
        </w:rPr>
        <w:t>Misoginia</w:t>
      </w:r>
      <w:r w:rsidRPr="003C7246">
        <w:rPr>
          <w:rFonts w:ascii="Cambria" w:hAnsi="Cambria" w:cs="Arial"/>
        </w:rPr>
        <w:t xml:space="preserve">: la Biblia ya señalaba a la mujer como fuente de pecado desde Eva y está claro en esta obra quienes son las pecadoras. Aunque no solo sufrirán ellas, el destino está reservado a todos los malos cristianos. </w:t>
      </w:r>
    </w:p>
    <w:p w14:paraId="7BEA3D27" w14:textId="77777777" w:rsidR="00913C01" w:rsidRPr="00913C01" w:rsidRDefault="00913C01" w:rsidP="00913C01">
      <w:pPr>
        <w:pStyle w:val="Prrafodelista"/>
        <w:jc w:val="both"/>
        <w:rPr>
          <w:rFonts w:ascii="Cambria" w:hAnsi="Cambria" w:cs="Arial"/>
        </w:rPr>
      </w:pPr>
    </w:p>
    <w:p w14:paraId="3292A27A" w14:textId="696251D5" w:rsidR="00C95DD9" w:rsidRPr="003C7246" w:rsidRDefault="00C95DD9" w:rsidP="003C7246">
      <w:pPr>
        <w:pStyle w:val="Prrafodelista"/>
        <w:numPr>
          <w:ilvl w:val="0"/>
          <w:numId w:val="1"/>
        </w:numPr>
        <w:jc w:val="both"/>
        <w:rPr>
          <w:rFonts w:ascii="Cambria" w:hAnsi="Cambria" w:cs="Arial"/>
        </w:rPr>
      </w:pPr>
      <w:r w:rsidRPr="003C7246">
        <w:rPr>
          <w:rFonts w:ascii="Cambria" w:hAnsi="Cambria" w:cs="Arial"/>
          <w:u w:val="single"/>
        </w:rPr>
        <w:t>Amor y sexo</w:t>
      </w:r>
      <w:r w:rsidRPr="003C7246">
        <w:rPr>
          <w:rFonts w:ascii="Cambria" w:hAnsi="Cambria" w:cs="Arial"/>
        </w:rPr>
        <w:t xml:space="preserve">. En el libro encontramos fragmentos muy atrevidos para la época, como en el acto XIV cuando el protagonista le dice a su amada: “mis manos gozan de llegar a tu gentil cuerpo” o cuando ella que le responde en el acto XIX: “tus deshonestas manos me fatigan” o al final cuando ella confiesa a su padre que no era virgen. Melibea tiene 20 años y es una mujer madura y decidida, que a veces se contradice: rechaza a su amado delante del </w:t>
      </w:r>
      <w:r w:rsidR="005A5F81" w:rsidRPr="003C7246">
        <w:rPr>
          <w:rFonts w:ascii="Cambria" w:hAnsi="Cambria" w:cs="Arial"/>
        </w:rPr>
        <w:t>público,</w:t>
      </w:r>
      <w:r w:rsidRPr="003C7246">
        <w:rPr>
          <w:rFonts w:ascii="Cambria" w:hAnsi="Cambria" w:cs="Arial"/>
        </w:rPr>
        <w:t xml:space="preserve"> pero no rechaza a Celestina cuando va a visitarla; magia o no, Melibea se rinde a los encantos de su galán. </w:t>
      </w:r>
    </w:p>
    <w:p w14:paraId="6F76AA70" w14:textId="77777777" w:rsidR="00913C01" w:rsidRDefault="00913C01" w:rsidP="00913C01">
      <w:pPr>
        <w:pStyle w:val="Prrafodelista"/>
        <w:ind w:firstLine="696"/>
        <w:jc w:val="both"/>
        <w:rPr>
          <w:rFonts w:ascii="Cambria" w:hAnsi="Cambria" w:cs="Arial"/>
        </w:rPr>
      </w:pPr>
    </w:p>
    <w:p w14:paraId="1BE79302" w14:textId="1EA9B44D" w:rsidR="00211326" w:rsidRPr="003C7246" w:rsidRDefault="00C95DD9" w:rsidP="00913C01">
      <w:pPr>
        <w:pStyle w:val="Prrafodelista"/>
        <w:ind w:firstLine="696"/>
        <w:jc w:val="both"/>
        <w:rPr>
          <w:rFonts w:ascii="Cambria" w:hAnsi="Cambria" w:cs="Arial"/>
        </w:rPr>
      </w:pPr>
      <w:r w:rsidRPr="003C7246">
        <w:rPr>
          <w:rFonts w:ascii="Cambria" w:hAnsi="Cambria" w:cs="Arial"/>
        </w:rPr>
        <w:t xml:space="preserve">Se trata de una pasión lujuriosa que no escapa a nadie, incluso la Celestina quiere ver a Pármeno y Areúsa en su encuentro amoroso. Ni siquiera la religión se libra, como cuando Elicia habla de la doncella que espera el fraile para ocultar a </w:t>
      </w:r>
      <w:proofErr w:type="spellStart"/>
      <w:r w:rsidRPr="003C7246">
        <w:rPr>
          <w:rFonts w:ascii="Cambria" w:hAnsi="Cambria" w:cs="Arial"/>
        </w:rPr>
        <w:t>Crito</w:t>
      </w:r>
      <w:proofErr w:type="spellEnd"/>
      <w:r w:rsidRPr="003C7246">
        <w:rPr>
          <w:rFonts w:ascii="Cambria" w:hAnsi="Cambria" w:cs="Arial"/>
        </w:rPr>
        <w:t xml:space="preserve">. Son amores que matan, que enferman. De hecho, no es descabellada la idea de asimilar el amor a una enfermedad, ya que en la época de Fernando de Rojas se explicaba el amor como una inflamación del cerebro, y el médico </w:t>
      </w:r>
      <w:r w:rsidRPr="003C7246">
        <w:rPr>
          <w:rFonts w:ascii="Cambria" w:hAnsi="Cambria" w:cs="Arial"/>
          <w:b/>
        </w:rPr>
        <w:t>Villalobos</w:t>
      </w:r>
      <w:r w:rsidRPr="003C7246">
        <w:rPr>
          <w:rFonts w:ascii="Cambria" w:hAnsi="Cambria" w:cs="Arial"/>
        </w:rPr>
        <w:t xml:space="preserve">, del siglo XV, decía que lo mejor para curarlo era satisfacer el deseo. </w:t>
      </w:r>
      <w:r w:rsidR="00211326" w:rsidRPr="003C7246">
        <w:rPr>
          <w:rFonts w:ascii="Cambria" w:hAnsi="Cambria" w:cs="Arial"/>
        </w:rPr>
        <w:t xml:space="preserve">La prostitución, incluso, queda irónicamente justificada con la frase de Celestina de “mi oficio es servir a los demás”. </w:t>
      </w:r>
    </w:p>
    <w:p w14:paraId="43231886" w14:textId="77777777" w:rsidR="00B260D1" w:rsidRPr="003C7246" w:rsidRDefault="00B260D1" w:rsidP="003C7246">
      <w:pPr>
        <w:jc w:val="both"/>
        <w:rPr>
          <w:rFonts w:ascii="Cambria" w:hAnsi="Cambria" w:cs="Arial"/>
        </w:rPr>
      </w:pPr>
    </w:p>
    <w:p w14:paraId="25898B94" w14:textId="6B5D4996" w:rsidR="000513AA" w:rsidRPr="003C7246" w:rsidRDefault="004D08B1" w:rsidP="003C7246">
      <w:pPr>
        <w:pStyle w:val="Prrafodelista"/>
        <w:numPr>
          <w:ilvl w:val="0"/>
          <w:numId w:val="5"/>
        </w:numPr>
        <w:jc w:val="both"/>
        <w:rPr>
          <w:rFonts w:ascii="Cambria" w:hAnsi="Cambria" w:cs="Arial"/>
        </w:rPr>
      </w:pPr>
      <w:r w:rsidRPr="003C7246">
        <w:rPr>
          <w:rFonts w:ascii="Cambria" w:hAnsi="Cambria" w:cs="Arial"/>
        </w:rPr>
        <w:t>LENGUAJE</w:t>
      </w:r>
    </w:p>
    <w:p w14:paraId="0BBD2D1A" w14:textId="79B99550" w:rsidR="004D08B1" w:rsidRPr="003C7246" w:rsidRDefault="004D08B1" w:rsidP="003C7246">
      <w:pPr>
        <w:jc w:val="both"/>
        <w:rPr>
          <w:rFonts w:ascii="Cambria" w:hAnsi="Cambria" w:cs="Arial"/>
        </w:rPr>
      </w:pPr>
    </w:p>
    <w:p w14:paraId="3407C0B4" w14:textId="67C988D3" w:rsidR="00B24BE5" w:rsidRDefault="00076FB0" w:rsidP="003C7246">
      <w:pPr>
        <w:ind w:firstLine="708"/>
        <w:jc w:val="both"/>
        <w:rPr>
          <w:rFonts w:ascii="Cambria" w:hAnsi="Cambria" w:cs="Arial"/>
        </w:rPr>
      </w:pPr>
      <w:r w:rsidRPr="003C7246">
        <w:rPr>
          <w:rFonts w:ascii="Cambria" w:hAnsi="Cambria" w:cs="Arial"/>
        </w:rPr>
        <w:t xml:space="preserve">Ninguno de los autores que aluden a La Celestina en el siglo XVI o XVII se sorprende por la </w:t>
      </w:r>
      <w:r w:rsidRPr="003C7246">
        <w:rPr>
          <w:rFonts w:ascii="Cambria" w:hAnsi="Cambria" w:cs="Arial"/>
          <w:b/>
          <w:bCs/>
        </w:rPr>
        <w:t>extraña forma de hablar</w:t>
      </w:r>
      <w:r w:rsidRPr="003C7246">
        <w:rPr>
          <w:rFonts w:ascii="Cambria" w:hAnsi="Cambria" w:cs="Arial"/>
        </w:rPr>
        <w:t xml:space="preserve"> de los personajes, </w:t>
      </w:r>
      <w:r w:rsidR="00B24BE5" w:rsidRPr="003C7246">
        <w:rPr>
          <w:rFonts w:ascii="Cambria" w:hAnsi="Cambria" w:cs="Arial"/>
        </w:rPr>
        <w:t xml:space="preserve">como dice Carlos Alvar, </w:t>
      </w:r>
      <w:r w:rsidRPr="003C7246">
        <w:rPr>
          <w:rFonts w:ascii="Cambria" w:hAnsi="Cambria" w:cs="Arial"/>
        </w:rPr>
        <w:t xml:space="preserve">ya que es un convencionalismo aceptado desde el principio. Las intervenciones se suceden con naturalidad y llevan a un proceso de causalidad. </w:t>
      </w:r>
    </w:p>
    <w:p w14:paraId="3992EBBB" w14:textId="546A400C" w:rsidR="00FF11B1" w:rsidRDefault="00FF11B1" w:rsidP="003C7246">
      <w:pPr>
        <w:ind w:firstLine="708"/>
        <w:jc w:val="both"/>
        <w:rPr>
          <w:rFonts w:ascii="Cambria" w:hAnsi="Cambria" w:cs="Arial"/>
        </w:rPr>
      </w:pPr>
    </w:p>
    <w:p w14:paraId="0B27E168" w14:textId="13FF0C7B" w:rsidR="00FF11B1" w:rsidRDefault="00FF11B1" w:rsidP="003C7246">
      <w:pPr>
        <w:ind w:firstLine="708"/>
        <w:jc w:val="both"/>
        <w:rPr>
          <w:rFonts w:ascii="Cambria" w:hAnsi="Cambria" w:cs="Arial"/>
        </w:rPr>
      </w:pPr>
    </w:p>
    <w:p w14:paraId="3A8E78EA" w14:textId="77777777" w:rsidR="00FF11B1" w:rsidRPr="003C7246" w:rsidRDefault="00FF11B1" w:rsidP="003C7246">
      <w:pPr>
        <w:ind w:firstLine="708"/>
        <w:jc w:val="both"/>
        <w:rPr>
          <w:rFonts w:ascii="Cambria" w:hAnsi="Cambria" w:cs="Arial"/>
        </w:rPr>
      </w:pPr>
    </w:p>
    <w:p w14:paraId="5BF078E0" w14:textId="77777777" w:rsidR="00B24BE5" w:rsidRPr="003C7246" w:rsidRDefault="00B24BE5" w:rsidP="003C7246">
      <w:pPr>
        <w:jc w:val="both"/>
        <w:rPr>
          <w:rFonts w:ascii="Cambria" w:hAnsi="Cambria" w:cs="Arial"/>
        </w:rPr>
      </w:pPr>
    </w:p>
    <w:p w14:paraId="7BC5523A" w14:textId="5D260B39" w:rsidR="00B24BE5" w:rsidRDefault="00B24BE5" w:rsidP="003C7246">
      <w:pPr>
        <w:pStyle w:val="Prrafodelista"/>
        <w:numPr>
          <w:ilvl w:val="0"/>
          <w:numId w:val="1"/>
        </w:numPr>
        <w:jc w:val="both"/>
        <w:rPr>
          <w:rFonts w:ascii="Cambria" w:hAnsi="Cambria" w:cs="Arial"/>
        </w:rPr>
      </w:pPr>
      <w:r w:rsidRPr="003C7246">
        <w:rPr>
          <w:rFonts w:ascii="Cambria" w:hAnsi="Cambria" w:cs="Arial"/>
        </w:rPr>
        <w:lastRenderedPageBreak/>
        <w:t xml:space="preserve">Llama la atención el uso del </w:t>
      </w:r>
      <w:r w:rsidRPr="003C7246">
        <w:rPr>
          <w:rFonts w:ascii="Cambria" w:hAnsi="Cambria" w:cs="Arial"/>
          <w:b/>
        </w:rPr>
        <w:t>“tu”</w:t>
      </w:r>
      <w:r w:rsidRPr="003C7246">
        <w:rPr>
          <w:rFonts w:ascii="Cambria" w:hAnsi="Cambria" w:cs="Arial"/>
        </w:rPr>
        <w:t xml:space="preserve"> ajeno al castellano de la época, ya que se usaba “vos”, como Lázaro en el Lazarillo de Tormes, que se dirige a “Vuestra Merced”.</w:t>
      </w:r>
      <w:r w:rsidR="00FF11B1">
        <w:rPr>
          <w:rFonts w:ascii="Cambria" w:hAnsi="Cambria" w:cs="Arial"/>
        </w:rPr>
        <w:t xml:space="preserve"> Según Rosa Navarro, ella, una mujer que tenía como confesor al arcipreste de San Salvador, sería a la que va dirigido ese “Vuestra Merced”, porque encargó a Lázaro que descubriera si este era un clérigo amancebado (con su mujer). El objetivo: que no contara los secretos de confesión. </w:t>
      </w:r>
    </w:p>
    <w:p w14:paraId="333492EC" w14:textId="77777777" w:rsidR="00913C01" w:rsidRPr="003C7246" w:rsidRDefault="00913C01" w:rsidP="00913C01">
      <w:pPr>
        <w:pStyle w:val="Prrafodelista"/>
        <w:jc w:val="both"/>
        <w:rPr>
          <w:rFonts w:ascii="Cambria" w:hAnsi="Cambria" w:cs="Arial"/>
        </w:rPr>
      </w:pPr>
    </w:p>
    <w:p w14:paraId="70D8D52C" w14:textId="02F52AA6" w:rsidR="00B24BE5" w:rsidRDefault="00A14B46" w:rsidP="003C7246">
      <w:pPr>
        <w:pStyle w:val="Prrafodelista"/>
        <w:numPr>
          <w:ilvl w:val="0"/>
          <w:numId w:val="1"/>
        </w:numPr>
        <w:jc w:val="both"/>
        <w:rPr>
          <w:rFonts w:ascii="Cambria" w:hAnsi="Cambria" w:cs="Arial"/>
        </w:rPr>
      </w:pPr>
      <w:r w:rsidRPr="003C7246">
        <w:rPr>
          <w:rFonts w:ascii="Cambria" w:hAnsi="Cambria" w:cs="Arial"/>
        </w:rPr>
        <w:t xml:space="preserve">También es curioso los dos </w:t>
      </w:r>
      <w:r w:rsidRPr="003C7246">
        <w:rPr>
          <w:rFonts w:ascii="Cambria" w:hAnsi="Cambria" w:cs="Arial"/>
          <w:b/>
        </w:rPr>
        <w:t>registros</w:t>
      </w:r>
      <w:r w:rsidRPr="003C7246">
        <w:rPr>
          <w:rFonts w:ascii="Cambria" w:hAnsi="Cambria" w:cs="Arial"/>
        </w:rPr>
        <w:t xml:space="preserve"> del lenguaje, el más culto en boca de los padres de Melibea y los propios amantes y el más vulgar en boca de los criados y las prostitutas. </w:t>
      </w:r>
    </w:p>
    <w:p w14:paraId="1271DDA7" w14:textId="77777777" w:rsidR="00913C01" w:rsidRPr="00913C01" w:rsidRDefault="00913C01" w:rsidP="00913C01">
      <w:pPr>
        <w:jc w:val="both"/>
        <w:rPr>
          <w:rFonts w:ascii="Cambria" w:hAnsi="Cambria" w:cs="Arial"/>
        </w:rPr>
      </w:pPr>
    </w:p>
    <w:p w14:paraId="7E427889" w14:textId="61509528" w:rsidR="00B24BE5" w:rsidRDefault="000513AA" w:rsidP="003C7246">
      <w:pPr>
        <w:pStyle w:val="Prrafodelista"/>
        <w:numPr>
          <w:ilvl w:val="0"/>
          <w:numId w:val="1"/>
        </w:numPr>
        <w:jc w:val="both"/>
        <w:rPr>
          <w:rFonts w:ascii="Cambria" w:hAnsi="Cambria" w:cs="Arial"/>
        </w:rPr>
      </w:pPr>
      <w:r w:rsidRPr="003C7246">
        <w:rPr>
          <w:rFonts w:ascii="Cambria" w:hAnsi="Cambria" w:cs="Arial"/>
        </w:rPr>
        <w:t xml:space="preserve">Frecuente el empleo del </w:t>
      </w:r>
      <w:r w:rsidRPr="003C7246">
        <w:rPr>
          <w:rFonts w:ascii="Cambria" w:hAnsi="Cambria" w:cs="Arial"/>
          <w:b/>
        </w:rPr>
        <w:t>aparte</w:t>
      </w:r>
      <w:r w:rsidRPr="003C7246">
        <w:rPr>
          <w:rFonts w:ascii="Cambria" w:hAnsi="Cambria" w:cs="Arial"/>
        </w:rPr>
        <w:t xml:space="preserve"> como estratagema cómica para comunicar con el público sin que otros personajes estén presentes, así sabemos más de sus sentimientos, intenciones…</w:t>
      </w:r>
      <w:r w:rsidR="00A14B46" w:rsidRPr="003C7246">
        <w:rPr>
          <w:rFonts w:ascii="Cambria" w:hAnsi="Cambria" w:cs="Arial"/>
        </w:rPr>
        <w:t xml:space="preserve"> </w:t>
      </w:r>
      <w:r w:rsidR="009A78C7" w:rsidRPr="003C7246">
        <w:rPr>
          <w:rFonts w:ascii="Cambria" w:hAnsi="Cambria" w:cs="Arial"/>
        </w:rPr>
        <w:t xml:space="preserve">Hay dos tipos de apartes: el que pasa inadvertido a los demás personajes y el que sí es advertido, como de los que se dan cuenta Calisto y Melibea. Sempronio es que más uso hace de ellos. </w:t>
      </w:r>
    </w:p>
    <w:p w14:paraId="6B771458" w14:textId="77777777" w:rsidR="00913C01" w:rsidRPr="00913C01" w:rsidRDefault="00913C01" w:rsidP="00913C01">
      <w:pPr>
        <w:jc w:val="both"/>
        <w:rPr>
          <w:rFonts w:ascii="Cambria" w:hAnsi="Cambria" w:cs="Arial"/>
        </w:rPr>
      </w:pPr>
    </w:p>
    <w:p w14:paraId="3C9769FD" w14:textId="77777777" w:rsidR="00913C01" w:rsidRDefault="00B24BE5" w:rsidP="00913C01">
      <w:pPr>
        <w:pStyle w:val="Prrafodelista"/>
        <w:numPr>
          <w:ilvl w:val="0"/>
          <w:numId w:val="1"/>
        </w:numPr>
        <w:jc w:val="both"/>
        <w:rPr>
          <w:rFonts w:ascii="Cambria" w:hAnsi="Cambria" w:cs="Arial"/>
        </w:rPr>
      </w:pPr>
      <w:r w:rsidRPr="003C7246">
        <w:rPr>
          <w:rFonts w:ascii="Cambria" w:hAnsi="Cambria" w:cs="Arial"/>
        </w:rPr>
        <w:t xml:space="preserve">Abundancia de </w:t>
      </w:r>
      <w:r w:rsidRPr="003C7246">
        <w:rPr>
          <w:rFonts w:ascii="Cambria" w:hAnsi="Cambria" w:cs="Arial"/>
          <w:b/>
          <w:bCs/>
        </w:rPr>
        <w:t>soliloquios</w:t>
      </w:r>
      <w:r w:rsidRPr="003C7246">
        <w:rPr>
          <w:rFonts w:ascii="Cambria" w:hAnsi="Cambria" w:cs="Arial"/>
        </w:rPr>
        <w:t xml:space="preserve"> como forma de caracterizar a los personajes, habilidad del diálogo que adquiere diferentes registros según los interlocutores.</w:t>
      </w:r>
      <w:r w:rsidR="00913C01">
        <w:rPr>
          <w:rFonts w:ascii="Cambria" w:hAnsi="Cambria" w:cs="Arial"/>
        </w:rPr>
        <w:t xml:space="preserve"> </w:t>
      </w:r>
    </w:p>
    <w:p w14:paraId="17C9EF1F" w14:textId="77777777" w:rsidR="00913C01" w:rsidRPr="00913C01" w:rsidRDefault="00913C01" w:rsidP="00913C01">
      <w:pPr>
        <w:pStyle w:val="Prrafodelista"/>
        <w:rPr>
          <w:rFonts w:ascii="Cambria" w:hAnsi="Cambria" w:cs="Arial"/>
        </w:rPr>
      </w:pPr>
    </w:p>
    <w:p w14:paraId="5AAFBFB6" w14:textId="288ACF7E" w:rsidR="000513AA" w:rsidRPr="00913C01" w:rsidRDefault="000513AA" w:rsidP="00913C01">
      <w:pPr>
        <w:pStyle w:val="Prrafodelista"/>
        <w:numPr>
          <w:ilvl w:val="0"/>
          <w:numId w:val="1"/>
        </w:numPr>
        <w:jc w:val="both"/>
        <w:rPr>
          <w:rFonts w:ascii="Cambria" w:hAnsi="Cambria" w:cs="Arial"/>
        </w:rPr>
      </w:pPr>
      <w:r w:rsidRPr="00913C01">
        <w:rPr>
          <w:rFonts w:ascii="Cambria" w:hAnsi="Cambria" w:cs="Arial"/>
        </w:rPr>
        <w:t xml:space="preserve">El </w:t>
      </w:r>
      <w:r w:rsidRPr="00913C01">
        <w:rPr>
          <w:rFonts w:ascii="Cambria" w:hAnsi="Cambria" w:cs="Arial"/>
          <w:b/>
        </w:rPr>
        <w:t>monólogo</w:t>
      </w:r>
      <w:r w:rsidRPr="00913C01">
        <w:rPr>
          <w:rFonts w:ascii="Cambria" w:hAnsi="Cambria" w:cs="Arial"/>
        </w:rPr>
        <w:t xml:space="preserve"> es la modalidad discursiva que permite exp</w:t>
      </w:r>
      <w:r w:rsidR="004963F2" w:rsidRPr="00913C01">
        <w:rPr>
          <w:rFonts w:ascii="Cambria" w:hAnsi="Cambria" w:cs="Arial"/>
        </w:rPr>
        <w:t>r</w:t>
      </w:r>
      <w:r w:rsidRPr="00913C01">
        <w:rPr>
          <w:rFonts w:ascii="Cambria" w:hAnsi="Cambria" w:cs="Arial"/>
        </w:rPr>
        <w:t>esar los conflictos anímicos en voz alta, hay un total de 10</w:t>
      </w:r>
      <w:r w:rsidR="004963F2" w:rsidRPr="00913C01">
        <w:rPr>
          <w:rFonts w:ascii="Cambria" w:hAnsi="Cambria" w:cs="Arial"/>
        </w:rPr>
        <w:t xml:space="preserve"> en la obra. También se hacen u</w:t>
      </w:r>
      <w:r w:rsidR="00913C01">
        <w:rPr>
          <w:rFonts w:ascii="Cambria" w:hAnsi="Cambria" w:cs="Arial"/>
        </w:rPr>
        <w:t>s</w:t>
      </w:r>
      <w:r w:rsidR="004963F2" w:rsidRPr="00913C01">
        <w:rPr>
          <w:rFonts w:ascii="Cambria" w:hAnsi="Cambria" w:cs="Arial"/>
        </w:rPr>
        <w:t>o de</w:t>
      </w:r>
      <w:r w:rsidRPr="00913C01">
        <w:rPr>
          <w:rFonts w:ascii="Cambria" w:hAnsi="Cambria" w:cs="Arial"/>
        </w:rPr>
        <w:t xml:space="preserve"> frases largas con apóstrofes, interrogaciones, antítesis, paralelismos, refranes y tópicos populares, como alusiones mitológicas, históricas o eruditas. </w:t>
      </w:r>
    </w:p>
    <w:p w14:paraId="0307FC14" w14:textId="77777777" w:rsidR="00D34A7F" w:rsidRPr="003C7246" w:rsidRDefault="00D34A7F" w:rsidP="003C7246">
      <w:pPr>
        <w:jc w:val="both"/>
        <w:rPr>
          <w:rFonts w:ascii="Cambria" w:hAnsi="Cambria" w:cs="Arial"/>
        </w:rPr>
      </w:pPr>
    </w:p>
    <w:p w14:paraId="23859648" w14:textId="3FFE8DCD" w:rsidR="00EF4D6D" w:rsidRPr="003C7246" w:rsidRDefault="00EF4D6D" w:rsidP="003C7246">
      <w:pPr>
        <w:pStyle w:val="Prrafodelista"/>
        <w:numPr>
          <w:ilvl w:val="0"/>
          <w:numId w:val="5"/>
        </w:numPr>
        <w:jc w:val="both"/>
        <w:rPr>
          <w:rFonts w:ascii="Cambria" w:hAnsi="Cambria" w:cs="Arial"/>
        </w:rPr>
      </w:pPr>
      <w:r w:rsidRPr="003C7246">
        <w:rPr>
          <w:rFonts w:ascii="Cambria" w:hAnsi="Cambria" w:cs="Arial"/>
        </w:rPr>
        <w:t>ADAPTACIONES</w:t>
      </w:r>
    </w:p>
    <w:p w14:paraId="0FD1EE9E" w14:textId="77777777" w:rsidR="003D61A8" w:rsidRPr="003C7246" w:rsidRDefault="003D61A8" w:rsidP="003C7246">
      <w:pPr>
        <w:jc w:val="both"/>
        <w:rPr>
          <w:rFonts w:ascii="Cambria" w:hAnsi="Cambria" w:cs="Arial"/>
        </w:rPr>
      </w:pPr>
    </w:p>
    <w:p w14:paraId="7BC3041D" w14:textId="395DCE6C" w:rsidR="003D61A8" w:rsidRPr="003C7246" w:rsidRDefault="003D61A8" w:rsidP="003C7246">
      <w:pPr>
        <w:ind w:firstLine="708"/>
        <w:jc w:val="both"/>
        <w:rPr>
          <w:rFonts w:ascii="Cambria" w:hAnsi="Cambria" w:cs="Arial"/>
        </w:rPr>
      </w:pPr>
      <w:r w:rsidRPr="003C7246">
        <w:rPr>
          <w:rFonts w:ascii="Cambria" w:hAnsi="Cambria" w:cs="Arial"/>
        </w:rPr>
        <w:t xml:space="preserve">Fue un modelo para varios autores, puesto que se ve clara conciencia de estar escribiendo dentro de la tradición celestinesca, por lo que se puede hablar de </w:t>
      </w:r>
      <w:r w:rsidRPr="003C7246">
        <w:rPr>
          <w:rFonts w:ascii="Cambria" w:hAnsi="Cambria" w:cs="Arial"/>
          <w:b/>
          <w:bCs/>
        </w:rPr>
        <w:t>género celestinesco</w:t>
      </w:r>
      <w:r w:rsidRPr="003C7246">
        <w:rPr>
          <w:rFonts w:ascii="Cambria" w:hAnsi="Cambria" w:cs="Arial"/>
        </w:rPr>
        <w:t xml:space="preserve">. Por ello ha servido de guía en </w:t>
      </w:r>
      <w:r w:rsidRPr="003C7246">
        <w:rPr>
          <w:rFonts w:ascii="Cambria" w:hAnsi="Cambria" w:cs="Arial"/>
          <w:b/>
          <w:bCs/>
        </w:rPr>
        <w:t>otros libros</w:t>
      </w:r>
      <w:r w:rsidRPr="003C7246">
        <w:rPr>
          <w:rFonts w:ascii="Cambria" w:hAnsi="Cambria" w:cs="Arial"/>
        </w:rPr>
        <w:t>, como: “Segunda Celestina” de Silva “Tercera Celestina” de Toledo. Su protagonista fue un personaje popular y una imitadora “La Lozana Andaluza”.</w:t>
      </w:r>
    </w:p>
    <w:p w14:paraId="6E6241A0" w14:textId="77777777" w:rsidR="000E76E9" w:rsidRPr="003C7246" w:rsidRDefault="000E76E9" w:rsidP="003C7246">
      <w:pPr>
        <w:pStyle w:val="Standard"/>
        <w:spacing w:before="28" w:after="0" w:line="240" w:lineRule="auto"/>
        <w:jc w:val="both"/>
        <w:rPr>
          <w:rFonts w:ascii="Cambria" w:hAnsi="Cambria" w:cs="Times New Roman"/>
          <w:sz w:val="24"/>
          <w:szCs w:val="24"/>
          <w:lang w:eastAsia="es-ES"/>
        </w:rPr>
      </w:pPr>
    </w:p>
    <w:p w14:paraId="42B721AD" w14:textId="06CEEBC5" w:rsidR="000E76E9" w:rsidRPr="003C7246" w:rsidRDefault="000E76E9" w:rsidP="003C7246">
      <w:pPr>
        <w:pStyle w:val="Standard"/>
        <w:spacing w:before="28" w:after="0" w:line="240" w:lineRule="auto"/>
        <w:ind w:firstLine="708"/>
        <w:jc w:val="both"/>
        <w:rPr>
          <w:rFonts w:ascii="Cambria" w:hAnsi="Cambria" w:cs="Times New Roman"/>
          <w:sz w:val="24"/>
          <w:szCs w:val="24"/>
          <w:lang w:eastAsia="es-ES"/>
        </w:rPr>
      </w:pPr>
      <w:r w:rsidRPr="003C7246">
        <w:rPr>
          <w:rFonts w:ascii="Cambria" w:hAnsi="Cambria" w:cs="Times New Roman"/>
          <w:sz w:val="24"/>
          <w:szCs w:val="24"/>
          <w:lang w:eastAsia="es-ES"/>
        </w:rPr>
        <w:t xml:space="preserve">Lope de Vega (tema 51 y 52), copia el género tragicómico en </w:t>
      </w:r>
      <w:r w:rsidRPr="003C7246">
        <w:rPr>
          <w:rFonts w:ascii="Cambria" w:hAnsi="Cambria" w:cs="Times New Roman"/>
          <w:sz w:val="24"/>
          <w:szCs w:val="24"/>
          <w:u w:val="single"/>
          <w:lang w:eastAsia="es-ES"/>
        </w:rPr>
        <w:t>“El caballero de Olmedo”</w:t>
      </w:r>
      <w:r w:rsidRPr="003C7246">
        <w:rPr>
          <w:rFonts w:ascii="Cambria" w:hAnsi="Cambria" w:cs="Times New Roman"/>
          <w:sz w:val="24"/>
          <w:szCs w:val="24"/>
          <w:lang w:eastAsia="es-ES"/>
        </w:rPr>
        <w:t xml:space="preserve"> y sus personajes evocan “La Celestina”. </w:t>
      </w:r>
      <w:proofErr w:type="spellStart"/>
      <w:r w:rsidRPr="003C7246">
        <w:rPr>
          <w:rFonts w:ascii="Cambria" w:hAnsi="Cambria" w:cs="Times New Roman"/>
          <w:sz w:val="24"/>
          <w:szCs w:val="24"/>
          <w:lang w:eastAsia="es-ES"/>
        </w:rPr>
        <w:t>Fabia</w:t>
      </w:r>
      <w:proofErr w:type="spellEnd"/>
      <w:r w:rsidRPr="003C7246">
        <w:rPr>
          <w:rFonts w:ascii="Cambria" w:hAnsi="Cambria" w:cs="Times New Roman"/>
          <w:sz w:val="24"/>
          <w:szCs w:val="24"/>
          <w:lang w:eastAsia="es-ES"/>
        </w:rPr>
        <w:t xml:space="preserve"> es la alcahueta, pero acabará fingiendo otro papel, el de madre espiritual de doña Inés en su supuesta vocación religiosa. Tello, el escudero de don Alonso, otorga los otros dos papeles al preguntar a la criada de doña Inés: ¿está en casa Melibea? Viene Calisto aquí. </w:t>
      </w:r>
    </w:p>
    <w:p w14:paraId="5DC8CF3B" w14:textId="77777777" w:rsidR="003D61A8" w:rsidRPr="003C7246" w:rsidRDefault="003D61A8" w:rsidP="003C7246">
      <w:pPr>
        <w:jc w:val="both"/>
        <w:rPr>
          <w:rFonts w:ascii="Cambria" w:hAnsi="Cambria" w:cs="Arial"/>
        </w:rPr>
      </w:pPr>
    </w:p>
    <w:p w14:paraId="66172CED" w14:textId="0CD768A5" w:rsidR="00C95DD9" w:rsidRPr="003C7246" w:rsidRDefault="00C95DD9" w:rsidP="003C7246">
      <w:pPr>
        <w:jc w:val="both"/>
        <w:rPr>
          <w:rFonts w:ascii="Cambria" w:hAnsi="Cambria" w:cs="Arial"/>
        </w:rPr>
      </w:pPr>
      <w:r w:rsidRPr="003C7246">
        <w:rPr>
          <w:rFonts w:ascii="Cambria" w:hAnsi="Cambria" w:cs="Arial"/>
        </w:rPr>
        <w:tab/>
        <w:t xml:space="preserve">Francisco </w:t>
      </w:r>
      <w:r w:rsidRPr="003C7246">
        <w:rPr>
          <w:rFonts w:ascii="Cambria" w:hAnsi="Cambria" w:cs="Arial"/>
          <w:u w:val="single"/>
        </w:rPr>
        <w:t>Goya</w:t>
      </w:r>
      <w:r w:rsidRPr="003C7246">
        <w:rPr>
          <w:rFonts w:ascii="Cambria" w:hAnsi="Cambria" w:cs="Arial"/>
        </w:rPr>
        <w:t xml:space="preserve"> reflejó en su pintura las novelas de aquella época, como “Maja y Celestina”, de la obra que nos atañe, o “El lazarillo de Tormes” años más tarde. Pero no solo en el </w:t>
      </w:r>
      <w:r w:rsidRPr="003C7246">
        <w:rPr>
          <w:rFonts w:ascii="Cambria" w:hAnsi="Cambria" w:cs="Arial"/>
          <w:b/>
          <w:bCs/>
        </w:rPr>
        <w:t>arte</w:t>
      </w:r>
      <w:r w:rsidRPr="003C7246">
        <w:rPr>
          <w:rFonts w:ascii="Cambria" w:hAnsi="Cambria" w:cs="Arial"/>
        </w:rPr>
        <w:t xml:space="preserve"> vemos a la Celestina. </w:t>
      </w:r>
    </w:p>
    <w:p w14:paraId="7A59F7C5" w14:textId="77777777" w:rsidR="00C95DD9" w:rsidRPr="003C7246" w:rsidRDefault="00C95DD9" w:rsidP="003C7246">
      <w:pPr>
        <w:jc w:val="both"/>
        <w:rPr>
          <w:rFonts w:ascii="Cambria" w:hAnsi="Cambria" w:cs="Arial"/>
        </w:rPr>
      </w:pPr>
    </w:p>
    <w:p w14:paraId="61376DBF" w14:textId="2E274A9A" w:rsidR="00C95DD9" w:rsidRPr="003C7246" w:rsidRDefault="004963F2" w:rsidP="003C7246">
      <w:pPr>
        <w:jc w:val="both"/>
        <w:rPr>
          <w:rFonts w:ascii="Cambria" w:hAnsi="Cambria" w:cs="Arial"/>
        </w:rPr>
      </w:pPr>
      <w:r w:rsidRPr="003C7246">
        <w:rPr>
          <w:rFonts w:ascii="Cambria" w:hAnsi="Cambria" w:cs="Arial"/>
        </w:rPr>
        <w:tab/>
      </w:r>
      <w:r w:rsidR="00C95DD9" w:rsidRPr="003C7246">
        <w:rPr>
          <w:rFonts w:ascii="Cambria" w:hAnsi="Cambria" w:cs="Arial"/>
        </w:rPr>
        <w:t xml:space="preserve">Adaptaciones </w:t>
      </w:r>
      <w:r w:rsidR="00C95DD9" w:rsidRPr="003C7246">
        <w:rPr>
          <w:rFonts w:ascii="Cambria" w:hAnsi="Cambria" w:cs="Arial"/>
          <w:b/>
          <w:bCs/>
        </w:rPr>
        <w:t>teatrales</w:t>
      </w:r>
      <w:r w:rsidR="00C95DD9" w:rsidRPr="003C7246">
        <w:rPr>
          <w:rFonts w:ascii="Cambria" w:hAnsi="Cambria" w:cs="Arial"/>
        </w:rPr>
        <w:t xml:space="preserve"> han sido numerosas, como la</w:t>
      </w:r>
      <w:r w:rsidR="00EF4D6D" w:rsidRPr="003C7246">
        <w:rPr>
          <w:rFonts w:ascii="Cambria" w:hAnsi="Cambria" w:cs="Arial"/>
        </w:rPr>
        <w:t xml:space="preserve"> de </w:t>
      </w:r>
      <w:r w:rsidR="00EF4D6D" w:rsidRPr="003C7246">
        <w:rPr>
          <w:rFonts w:ascii="Cambria" w:hAnsi="Cambria" w:cs="Arial"/>
          <w:b/>
        </w:rPr>
        <w:t>RTVE en 1967</w:t>
      </w:r>
      <w:r w:rsidR="00D34A7F" w:rsidRPr="003C7246">
        <w:rPr>
          <w:rFonts w:ascii="Cambria" w:hAnsi="Cambria" w:cs="Arial"/>
        </w:rPr>
        <w:t xml:space="preserve"> o la de José Luis Gómez, productor y actor que representaba a la propia Celestina y que tanto éxito tuvo </w:t>
      </w:r>
      <w:r w:rsidR="00913C01">
        <w:rPr>
          <w:rFonts w:ascii="Cambria" w:hAnsi="Cambria" w:cs="Arial"/>
        </w:rPr>
        <w:t>hace unos años</w:t>
      </w:r>
      <w:r w:rsidR="00D34A7F" w:rsidRPr="003C7246">
        <w:rPr>
          <w:rFonts w:ascii="Cambria" w:hAnsi="Cambria" w:cs="Arial"/>
        </w:rPr>
        <w:t xml:space="preserve">. </w:t>
      </w:r>
      <w:r w:rsidR="00913C01">
        <w:rPr>
          <w:rFonts w:ascii="Cambria" w:hAnsi="Cambria" w:cs="Arial"/>
        </w:rPr>
        <w:t>T</w:t>
      </w:r>
      <w:r w:rsidR="00EF4D6D" w:rsidRPr="003C7246">
        <w:rPr>
          <w:rFonts w:ascii="Cambria" w:hAnsi="Cambria" w:cs="Arial"/>
        </w:rPr>
        <w:t xml:space="preserve">antas </w:t>
      </w:r>
      <w:r w:rsidR="00D34A7F" w:rsidRPr="003C7246">
        <w:rPr>
          <w:rFonts w:ascii="Cambria" w:hAnsi="Cambria" w:cs="Arial"/>
        </w:rPr>
        <w:t xml:space="preserve">y tantas </w:t>
      </w:r>
      <w:r w:rsidR="00EF4D6D" w:rsidRPr="003C7246">
        <w:rPr>
          <w:rFonts w:ascii="Cambria" w:hAnsi="Cambria" w:cs="Arial"/>
        </w:rPr>
        <w:t>otras obras de teatro que se representan por toda la oro</w:t>
      </w:r>
      <w:r w:rsidR="00C95DD9" w:rsidRPr="003C7246">
        <w:rPr>
          <w:rFonts w:ascii="Cambria" w:hAnsi="Cambria" w:cs="Arial"/>
        </w:rPr>
        <w:t xml:space="preserve">grafía española e internacional. </w:t>
      </w:r>
    </w:p>
    <w:p w14:paraId="36253535" w14:textId="77777777" w:rsidR="00C95DD9" w:rsidRPr="003C7246" w:rsidRDefault="00C95DD9" w:rsidP="003C7246">
      <w:pPr>
        <w:jc w:val="both"/>
        <w:rPr>
          <w:rFonts w:ascii="Cambria" w:hAnsi="Cambria" w:cs="Arial"/>
        </w:rPr>
      </w:pPr>
    </w:p>
    <w:p w14:paraId="56E318A1" w14:textId="17896413" w:rsidR="00EF4D6D" w:rsidRDefault="00C95DD9" w:rsidP="003C7246">
      <w:pPr>
        <w:ind w:firstLine="708"/>
        <w:jc w:val="both"/>
        <w:rPr>
          <w:rFonts w:ascii="Cambria" w:hAnsi="Cambria" w:cs="Arial"/>
        </w:rPr>
      </w:pPr>
      <w:r w:rsidRPr="003C7246">
        <w:rPr>
          <w:rFonts w:ascii="Cambria" w:hAnsi="Cambria" w:cs="Arial"/>
        </w:rPr>
        <w:t>Pero quizá</w:t>
      </w:r>
      <w:r w:rsidR="00EF4D6D" w:rsidRPr="003C7246">
        <w:rPr>
          <w:rFonts w:ascii="Cambria" w:hAnsi="Cambria" w:cs="Arial"/>
        </w:rPr>
        <w:t xml:space="preserve"> la más conocida </w:t>
      </w:r>
      <w:r w:rsidRPr="003C7246">
        <w:rPr>
          <w:rFonts w:ascii="Cambria" w:hAnsi="Cambria" w:cs="Arial"/>
        </w:rPr>
        <w:t xml:space="preserve">y cercana </w:t>
      </w:r>
      <w:r w:rsidR="00EF4D6D" w:rsidRPr="003C7246">
        <w:rPr>
          <w:rFonts w:ascii="Cambria" w:hAnsi="Cambria" w:cs="Arial"/>
        </w:rPr>
        <w:t xml:space="preserve">sea la que se llevó a la gran pantalla hace poco más de 20 años. Hablamos de la </w:t>
      </w:r>
      <w:r w:rsidR="00EF4D6D" w:rsidRPr="003C7246">
        <w:rPr>
          <w:rFonts w:ascii="Cambria" w:hAnsi="Cambria" w:cs="Arial"/>
          <w:b/>
          <w:bCs/>
        </w:rPr>
        <w:t>película de 1996</w:t>
      </w:r>
      <w:r w:rsidR="00EF4D6D" w:rsidRPr="003C7246">
        <w:rPr>
          <w:rFonts w:ascii="Cambria" w:hAnsi="Cambria" w:cs="Arial"/>
          <w:b/>
        </w:rPr>
        <w:t xml:space="preserve"> dirigida por Gerardo Vera </w:t>
      </w:r>
      <w:r w:rsidR="00EF4D6D" w:rsidRPr="003C7246">
        <w:rPr>
          <w:rFonts w:ascii="Cambria" w:hAnsi="Cambria" w:cs="Arial"/>
        </w:rPr>
        <w:t xml:space="preserve">con Penélope Cruz como </w:t>
      </w:r>
      <w:r w:rsidR="004963F2" w:rsidRPr="003C7246">
        <w:rPr>
          <w:rFonts w:ascii="Cambria" w:hAnsi="Cambria" w:cs="Arial"/>
        </w:rPr>
        <w:t xml:space="preserve">la perfecta enamorada </w:t>
      </w:r>
      <w:r w:rsidR="00EF4D6D" w:rsidRPr="003C7246">
        <w:rPr>
          <w:rFonts w:ascii="Cambria" w:hAnsi="Cambria" w:cs="Arial"/>
        </w:rPr>
        <w:t xml:space="preserve">Melibea, </w:t>
      </w:r>
      <w:r w:rsidR="004963F2" w:rsidRPr="003C7246">
        <w:rPr>
          <w:rFonts w:ascii="Cambria" w:hAnsi="Cambria" w:cs="Arial"/>
        </w:rPr>
        <w:t xml:space="preserve">tan contrario a la línea de esta internacional actriz, que siempre imprime su carácter en los personajes; </w:t>
      </w:r>
      <w:r w:rsidR="00EF4D6D" w:rsidRPr="003C7246">
        <w:rPr>
          <w:rFonts w:ascii="Cambria" w:hAnsi="Cambria" w:cs="Arial"/>
        </w:rPr>
        <w:t xml:space="preserve">Maribel </w:t>
      </w:r>
      <w:proofErr w:type="spellStart"/>
      <w:r w:rsidR="00EF4D6D" w:rsidRPr="003C7246">
        <w:rPr>
          <w:rFonts w:ascii="Cambria" w:hAnsi="Cambria" w:cs="Arial"/>
        </w:rPr>
        <w:t>Verdú</w:t>
      </w:r>
      <w:proofErr w:type="spellEnd"/>
      <w:r w:rsidR="00EF4D6D" w:rsidRPr="003C7246">
        <w:rPr>
          <w:rFonts w:ascii="Cambria" w:hAnsi="Cambria" w:cs="Arial"/>
        </w:rPr>
        <w:t xml:space="preserve"> como </w:t>
      </w:r>
      <w:proofErr w:type="spellStart"/>
      <w:r w:rsidR="00EF4D6D" w:rsidRPr="003C7246">
        <w:rPr>
          <w:rFonts w:ascii="Cambria" w:hAnsi="Cambria" w:cs="Arial"/>
        </w:rPr>
        <w:t>Areusa</w:t>
      </w:r>
      <w:proofErr w:type="spellEnd"/>
      <w:r w:rsidR="004963F2" w:rsidRPr="003C7246">
        <w:rPr>
          <w:rFonts w:ascii="Cambria" w:hAnsi="Cambria" w:cs="Arial"/>
        </w:rPr>
        <w:t>, en la línea de otros papeles dicharacheros y altaneros</w:t>
      </w:r>
      <w:r w:rsidR="00EF4D6D" w:rsidRPr="003C7246">
        <w:rPr>
          <w:rFonts w:ascii="Cambria" w:hAnsi="Cambria" w:cs="Arial"/>
        </w:rPr>
        <w:t xml:space="preserve"> o Nacho Novo como Sempronio. </w:t>
      </w:r>
      <w:r w:rsidR="004963F2" w:rsidRPr="003C7246">
        <w:rPr>
          <w:rFonts w:ascii="Cambria" w:hAnsi="Cambria" w:cs="Arial"/>
        </w:rPr>
        <w:t>También se dio a descubrir la actriz de Lucrecia, de “La que se av</w:t>
      </w:r>
      <w:r w:rsidR="000E2128" w:rsidRPr="003C7246">
        <w:rPr>
          <w:rFonts w:ascii="Cambria" w:hAnsi="Cambria" w:cs="Arial"/>
        </w:rPr>
        <w:t>ecina”, comedia de enredo como L</w:t>
      </w:r>
      <w:r w:rsidR="004963F2" w:rsidRPr="003C7246">
        <w:rPr>
          <w:rFonts w:ascii="Cambria" w:hAnsi="Cambria" w:cs="Arial"/>
        </w:rPr>
        <w:t>a Celestina</w:t>
      </w:r>
      <w:r w:rsidR="00913C01">
        <w:rPr>
          <w:rFonts w:ascii="Cambria" w:hAnsi="Cambria" w:cs="Arial"/>
        </w:rPr>
        <w:t>,</w:t>
      </w:r>
      <w:r w:rsidR="004963F2" w:rsidRPr="003C7246">
        <w:rPr>
          <w:rFonts w:ascii="Cambria" w:hAnsi="Cambria" w:cs="Arial"/>
        </w:rPr>
        <w:t xml:space="preserve"> pero sin tanta didáctica y menos moral o el actor que representa al </w:t>
      </w:r>
      <w:proofErr w:type="spellStart"/>
      <w:r w:rsidR="004963F2" w:rsidRPr="003C7246">
        <w:rPr>
          <w:rFonts w:ascii="Cambria" w:hAnsi="Cambria" w:cs="Arial"/>
        </w:rPr>
        <w:t>Centurio</w:t>
      </w:r>
      <w:proofErr w:type="spellEnd"/>
      <w:r w:rsidR="004963F2" w:rsidRPr="003C7246">
        <w:rPr>
          <w:rFonts w:ascii="Cambria" w:hAnsi="Cambria" w:cs="Arial"/>
        </w:rPr>
        <w:t xml:space="preserve">, Manolo de “Manolo y Benito”, que también era bruto y desconsiderado, como el personaje de la Celestina. </w:t>
      </w:r>
    </w:p>
    <w:p w14:paraId="0CD0E2A1" w14:textId="4492F708" w:rsidR="00FF11B1" w:rsidRDefault="00FF11B1" w:rsidP="003C7246">
      <w:pPr>
        <w:ind w:firstLine="708"/>
        <w:jc w:val="both"/>
        <w:rPr>
          <w:rFonts w:ascii="Cambria" w:hAnsi="Cambria" w:cs="Arial"/>
        </w:rPr>
      </w:pPr>
    </w:p>
    <w:p w14:paraId="551BBEC1" w14:textId="74BD9A49" w:rsidR="00FF11B1" w:rsidRPr="003C7246" w:rsidRDefault="00FF11B1" w:rsidP="003C7246">
      <w:pPr>
        <w:ind w:firstLine="708"/>
        <w:jc w:val="both"/>
        <w:rPr>
          <w:rFonts w:ascii="Cambria" w:hAnsi="Cambria" w:cs="Arial"/>
        </w:rPr>
      </w:pPr>
      <w:r>
        <w:rPr>
          <w:rFonts w:ascii="Cambria" w:hAnsi="Cambria" w:cs="Arial"/>
        </w:rPr>
        <w:t xml:space="preserve">Azorín realizó también un ensayo titulado “Castilla” que habla sobre la vida de Calisto y Melibea tras 18 años de casados. </w:t>
      </w:r>
    </w:p>
    <w:p w14:paraId="198049A4" w14:textId="77777777" w:rsidR="00D34A7F" w:rsidRPr="003C7246" w:rsidRDefault="00D34A7F" w:rsidP="003C7246">
      <w:pPr>
        <w:jc w:val="both"/>
        <w:rPr>
          <w:rFonts w:ascii="Cambria" w:hAnsi="Cambria" w:cs="Arial"/>
        </w:rPr>
      </w:pPr>
    </w:p>
    <w:p w14:paraId="04DD1925" w14:textId="14F91D26" w:rsidR="00EF4D6D" w:rsidRPr="003C7246" w:rsidRDefault="00F258C2" w:rsidP="003C7246">
      <w:pPr>
        <w:pStyle w:val="Prrafodelista"/>
        <w:numPr>
          <w:ilvl w:val="0"/>
          <w:numId w:val="5"/>
        </w:numPr>
        <w:jc w:val="both"/>
        <w:rPr>
          <w:rFonts w:ascii="Cambria" w:hAnsi="Cambria" w:cs="Arial"/>
        </w:rPr>
      </w:pPr>
      <w:r w:rsidRPr="003C7246">
        <w:rPr>
          <w:rFonts w:ascii="Cambria" w:hAnsi="Cambria" w:cs="Arial"/>
        </w:rPr>
        <w:t xml:space="preserve">CONCLUSIÓN </w:t>
      </w:r>
    </w:p>
    <w:p w14:paraId="4F4B022F" w14:textId="77777777" w:rsidR="00076FB0" w:rsidRPr="003C7246" w:rsidRDefault="00076FB0" w:rsidP="003C7246">
      <w:pPr>
        <w:jc w:val="both"/>
        <w:rPr>
          <w:rFonts w:ascii="Cambria" w:hAnsi="Cambria" w:cs="Arial"/>
        </w:rPr>
      </w:pPr>
    </w:p>
    <w:p w14:paraId="16420119" w14:textId="77777777" w:rsidR="003D61A8" w:rsidRPr="003C7246" w:rsidRDefault="00076FB0" w:rsidP="003C7246">
      <w:pPr>
        <w:pStyle w:val="Standard"/>
        <w:spacing w:line="240" w:lineRule="auto"/>
        <w:jc w:val="both"/>
        <w:rPr>
          <w:rFonts w:ascii="Cambria" w:hAnsi="Cambria" w:cs="Arial"/>
          <w:sz w:val="24"/>
          <w:szCs w:val="24"/>
        </w:rPr>
      </w:pPr>
      <w:r w:rsidRPr="003C7246">
        <w:rPr>
          <w:rFonts w:ascii="Cambria" w:hAnsi="Cambria" w:cs="Arial"/>
          <w:sz w:val="24"/>
          <w:szCs w:val="24"/>
        </w:rPr>
        <w:t xml:space="preserve">La Celestina </w:t>
      </w:r>
      <w:r w:rsidR="003D61A8" w:rsidRPr="003C7246">
        <w:rPr>
          <w:rFonts w:ascii="Cambria" w:hAnsi="Cambria" w:cs="Arial"/>
          <w:sz w:val="24"/>
          <w:szCs w:val="24"/>
        </w:rPr>
        <w:t>fue</w:t>
      </w:r>
      <w:r w:rsidRPr="003C7246">
        <w:rPr>
          <w:rFonts w:ascii="Cambria" w:hAnsi="Cambria" w:cs="Arial"/>
          <w:sz w:val="24"/>
          <w:szCs w:val="24"/>
        </w:rPr>
        <w:t xml:space="preserve"> única</w:t>
      </w:r>
      <w:r w:rsidR="003D61A8" w:rsidRPr="003C7246">
        <w:rPr>
          <w:rFonts w:ascii="Cambria" w:hAnsi="Cambria" w:cs="Arial"/>
          <w:sz w:val="24"/>
          <w:szCs w:val="24"/>
        </w:rPr>
        <w:t xml:space="preserve"> -y lo sigue siendo,</w:t>
      </w:r>
      <w:r w:rsidRPr="003C7246">
        <w:rPr>
          <w:rFonts w:ascii="Cambria" w:hAnsi="Cambria" w:cs="Arial"/>
          <w:sz w:val="24"/>
          <w:szCs w:val="24"/>
        </w:rPr>
        <w:t xml:space="preserve"> no solo por ser la única comedia humanística española</w:t>
      </w:r>
      <w:r w:rsidR="003D61A8" w:rsidRPr="003C7246">
        <w:rPr>
          <w:rFonts w:ascii="Cambria" w:hAnsi="Cambria" w:cs="Arial"/>
          <w:sz w:val="24"/>
          <w:szCs w:val="24"/>
        </w:rPr>
        <w:t xml:space="preserve"> en su día</w:t>
      </w:r>
      <w:r w:rsidRPr="003C7246">
        <w:rPr>
          <w:rFonts w:ascii="Cambria" w:hAnsi="Cambria" w:cs="Arial"/>
          <w:sz w:val="24"/>
          <w:szCs w:val="24"/>
        </w:rPr>
        <w:t xml:space="preserve">, sino también por haberse compuesto en lengua vernácula y haber confundido los tradicionales géneros clásicos de comedia y tragedia. </w:t>
      </w:r>
      <w:r w:rsidR="00C95DD9" w:rsidRPr="003C7246">
        <w:rPr>
          <w:rFonts w:ascii="Cambria" w:hAnsi="Cambria" w:cs="Arial"/>
          <w:sz w:val="24"/>
          <w:szCs w:val="24"/>
        </w:rPr>
        <w:t xml:space="preserve">Hasta el mismísimo Cervantes diría que “La Celestina” era un libro divino. </w:t>
      </w:r>
    </w:p>
    <w:p w14:paraId="7F32871C" w14:textId="1E3CA856" w:rsidR="003D61A8" w:rsidRDefault="003D61A8" w:rsidP="003C7246">
      <w:pPr>
        <w:pStyle w:val="Standard"/>
        <w:spacing w:line="240" w:lineRule="auto"/>
        <w:ind w:firstLine="360"/>
        <w:jc w:val="both"/>
        <w:rPr>
          <w:rFonts w:ascii="Cambria" w:hAnsi="Cambria" w:cs="Arial"/>
          <w:sz w:val="24"/>
          <w:szCs w:val="24"/>
        </w:rPr>
      </w:pPr>
      <w:r w:rsidRPr="003C7246">
        <w:rPr>
          <w:rFonts w:ascii="Cambria" w:hAnsi="Cambria" w:cs="Arial"/>
          <w:sz w:val="24"/>
          <w:szCs w:val="24"/>
        </w:rPr>
        <w:t>Pero lo más importante es su</w:t>
      </w:r>
      <w:r w:rsidR="00501EF9" w:rsidRPr="003C7246">
        <w:rPr>
          <w:rFonts w:ascii="Cambria" w:hAnsi="Cambria" w:cs="Arial"/>
          <w:sz w:val="24"/>
          <w:szCs w:val="24"/>
        </w:rPr>
        <w:t xml:space="preserve"> moraleja: </w:t>
      </w:r>
      <w:r w:rsidR="00211326" w:rsidRPr="003C7246">
        <w:rPr>
          <w:rFonts w:ascii="Cambria" w:hAnsi="Cambria" w:cs="Arial"/>
          <w:sz w:val="24"/>
          <w:szCs w:val="24"/>
        </w:rPr>
        <w:t xml:space="preserve">atención a los peligros locos del amor, </w:t>
      </w:r>
      <w:r w:rsidR="00FA279D" w:rsidRPr="003C7246">
        <w:rPr>
          <w:rFonts w:ascii="Cambria" w:hAnsi="Cambria" w:cs="Arial"/>
          <w:sz w:val="24"/>
          <w:szCs w:val="24"/>
        </w:rPr>
        <w:t xml:space="preserve">el egoísmo y </w:t>
      </w:r>
      <w:r w:rsidR="00211326" w:rsidRPr="003C7246">
        <w:rPr>
          <w:rFonts w:ascii="Cambria" w:hAnsi="Cambria" w:cs="Arial"/>
          <w:sz w:val="24"/>
          <w:szCs w:val="24"/>
        </w:rPr>
        <w:t>las malas artes de la</w:t>
      </w:r>
      <w:r w:rsidRPr="003C7246">
        <w:rPr>
          <w:rFonts w:ascii="Cambria" w:hAnsi="Cambria" w:cs="Arial"/>
          <w:sz w:val="24"/>
          <w:szCs w:val="24"/>
        </w:rPr>
        <w:t>s</w:t>
      </w:r>
      <w:r w:rsidR="00211326" w:rsidRPr="003C7246">
        <w:rPr>
          <w:rFonts w:ascii="Cambria" w:hAnsi="Cambria" w:cs="Arial"/>
          <w:sz w:val="24"/>
          <w:szCs w:val="24"/>
        </w:rPr>
        <w:t xml:space="preserve"> alcahuetas</w:t>
      </w:r>
      <w:r w:rsidR="00FA279D" w:rsidRPr="003C7246">
        <w:rPr>
          <w:rFonts w:ascii="Cambria" w:hAnsi="Cambria" w:cs="Arial"/>
          <w:sz w:val="24"/>
          <w:szCs w:val="24"/>
        </w:rPr>
        <w:t>, que tantas veces tienen consecuencias fatales.</w:t>
      </w:r>
      <w:r w:rsidR="00211326" w:rsidRPr="003C7246">
        <w:rPr>
          <w:rFonts w:ascii="Cambria" w:hAnsi="Cambria" w:cs="Arial"/>
          <w:sz w:val="24"/>
          <w:szCs w:val="24"/>
        </w:rPr>
        <w:t xml:space="preserve"> </w:t>
      </w:r>
      <w:r w:rsidR="00501EF9" w:rsidRPr="003C7246">
        <w:rPr>
          <w:rFonts w:ascii="Cambria" w:hAnsi="Cambria" w:cs="Arial"/>
          <w:sz w:val="24"/>
          <w:szCs w:val="24"/>
        </w:rPr>
        <w:t>(</w:t>
      </w:r>
      <w:r w:rsidRPr="003C7246">
        <w:rPr>
          <w:rFonts w:ascii="Cambria" w:hAnsi="Cambria" w:cs="Arial"/>
          <w:sz w:val="24"/>
          <w:szCs w:val="24"/>
        </w:rPr>
        <w:t>Volviendo al inicio del tema, en el apartado histórico hablábamos de los Reyes Católicos, pues bien, e</w:t>
      </w:r>
      <w:r w:rsidR="00501EF9" w:rsidRPr="003C7246">
        <w:rPr>
          <w:rFonts w:ascii="Cambria" w:hAnsi="Cambria" w:cs="Arial"/>
          <w:sz w:val="24"/>
          <w:szCs w:val="24"/>
        </w:rPr>
        <w:t xml:space="preserve">l mismo rey Fernando el Católico murió por un brebaje que tomó para poner seguir manteniendo relaciones con su segunda esposa, </w:t>
      </w:r>
      <w:r w:rsidR="00FA279D" w:rsidRPr="003C7246">
        <w:rPr>
          <w:rFonts w:ascii="Cambria" w:hAnsi="Cambria" w:cs="Arial"/>
          <w:sz w:val="24"/>
          <w:szCs w:val="24"/>
        </w:rPr>
        <w:t xml:space="preserve">Germana de </w:t>
      </w:r>
      <w:proofErr w:type="spellStart"/>
      <w:r w:rsidR="00FA279D" w:rsidRPr="003C7246">
        <w:rPr>
          <w:rFonts w:ascii="Cambria" w:hAnsi="Cambria" w:cs="Arial"/>
          <w:sz w:val="24"/>
          <w:szCs w:val="24"/>
        </w:rPr>
        <w:t>Foix</w:t>
      </w:r>
      <w:proofErr w:type="spellEnd"/>
      <w:r w:rsidR="00FA279D" w:rsidRPr="003C7246">
        <w:rPr>
          <w:rFonts w:ascii="Cambria" w:hAnsi="Cambria" w:cs="Arial"/>
          <w:sz w:val="24"/>
          <w:szCs w:val="24"/>
        </w:rPr>
        <w:t xml:space="preserve">). </w:t>
      </w:r>
    </w:p>
    <w:p w14:paraId="669496D0" w14:textId="77777777" w:rsidR="00913C01" w:rsidRPr="003C7246" w:rsidRDefault="00913C01" w:rsidP="00913C01">
      <w:pPr>
        <w:pStyle w:val="Standard"/>
        <w:spacing w:line="240" w:lineRule="auto"/>
        <w:ind w:firstLine="360"/>
        <w:jc w:val="both"/>
        <w:rPr>
          <w:rFonts w:ascii="Cambria" w:hAnsi="Cambria" w:cs="Arial"/>
          <w:sz w:val="24"/>
          <w:szCs w:val="24"/>
        </w:rPr>
      </w:pPr>
      <w:r w:rsidRPr="003C7246">
        <w:rPr>
          <w:rFonts w:ascii="Cambria" w:hAnsi="Cambria" w:cs="Arial"/>
          <w:sz w:val="24"/>
          <w:szCs w:val="24"/>
        </w:rPr>
        <w:t xml:space="preserve">Siguiendo esta intención moral, podríamos concluir que se trata de </w:t>
      </w:r>
      <w:proofErr w:type="spellStart"/>
      <w:r w:rsidRPr="003C7246">
        <w:rPr>
          <w:rFonts w:ascii="Cambria" w:hAnsi="Cambria" w:cs="Arial"/>
          <w:b/>
          <w:sz w:val="24"/>
          <w:szCs w:val="24"/>
        </w:rPr>
        <w:t>exemplum</w:t>
      </w:r>
      <w:proofErr w:type="spellEnd"/>
      <w:r w:rsidRPr="003C7246">
        <w:rPr>
          <w:rFonts w:ascii="Cambria" w:hAnsi="Cambria" w:cs="Arial"/>
          <w:b/>
          <w:sz w:val="24"/>
          <w:szCs w:val="24"/>
        </w:rPr>
        <w:t xml:space="preserve"> negativo</w:t>
      </w:r>
      <w:r w:rsidRPr="003C7246">
        <w:rPr>
          <w:rFonts w:ascii="Cambria" w:hAnsi="Cambria" w:cs="Arial"/>
          <w:sz w:val="24"/>
          <w:szCs w:val="24"/>
        </w:rPr>
        <w:t>, es decir: esto es lo que no hay que hacer. Trasladado a hoy en día, los peligros del amor y el desamor entre los estudiantes siguen a la orden del día, los adolescentes siguen “</w:t>
      </w:r>
      <w:proofErr w:type="spellStart"/>
      <w:r w:rsidRPr="003C7246">
        <w:rPr>
          <w:rFonts w:ascii="Cambria" w:hAnsi="Cambria" w:cs="Arial"/>
          <w:sz w:val="24"/>
          <w:szCs w:val="24"/>
        </w:rPr>
        <w:t>shippeando</w:t>
      </w:r>
      <w:proofErr w:type="spellEnd"/>
      <w:r w:rsidRPr="003C7246">
        <w:rPr>
          <w:rFonts w:ascii="Cambria" w:hAnsi="Cambria" w:cs="Arial"/>
          <w:sz w:val="24"/>
          <w:szCs w:val="24"/>
        </w:rPr>
        <w:t xml:space="preserve">”; quizá ya no haya alcahuetas, pero sí intermediarios e influencias que no siempre son las adecuadas; y por supuesto la avaricia, que rompe el saco. </w:t>
      </w:r>
    </w:p>
    <w:p w14:paraId="1736007C" w14:textId="27F8F56E" w:rsidR="00F258C2" w:rsidRPr="003C7246" w:rsidRDefault="00F258C2" w:rsidP="003C7246">
      <w:pPr>
        <w:pStyle w:val="Prrafodelista"/>
        <w:numPr>
          <w:ilvl w:val="0"/>
          <w:numId w:val="5"/>
        </w:numPr>
        <w:jc w:val="both"/>
        <w:rPr>
          <w:rFonts w:ascii="Cambria" w:hAnsi="Cambria" w:cs="Arial"/>
        </w:rPr>
      </w:pPr>
      <w:r w:rsidRPr="003C7246">
        <w:rPr>
          <w:rFonts w:ascii="Cambria" w:hAnsi="Cambria" w:cs="Arial"/>
        </w:rPr>
        <w:t>ENFOQUE PEDAGÓGICO</w:t>
      </w:r>
    </w:p>
    <w:p w14:paraId="64C13590" w14:textId="77777777" w:rsidR="00A44CCC" w:rsidRPr="003C7246" w:rsidRDefault="00A44CCC" w:rsidP="003C7246">
      <w:pPr>
        <w:jc w:val="both"/>
        <w:rPr>
          <w:rFonts w:ascii="Cambria" w:hAnsi="Cambria" w:cs="Arial"/>
        </w:rPr>
      </w:pPr>
    </w:p>
    <w:p w14:paraId="0714F289" w14:textId="77777777" w:rsidR="005A5F81" w:rsidRPr="003C7246" w:rsidRDefault="00A44CCC" w:rsidP="003C7246">
      <w:pPr>
        <w:jc w:val="both"/>
        <w:rPr>
          <w:rFonts w:ascii="Cambria" w:hAnsi="Cambria" w:cs="Arial"/>
        </w:rPr>
      </w:pPr>
      <w:r w:rsidRPr="003C7246">
        <w:rPr>
          <w:rFonts w:ascii="Cambria" w:hAnsi="Cambria" w:cs="Arial"/>
        </w:rPr>
        <w:t xml:space="preserve">Teniendo en cuenta las propuestas formuladas por </w:t>
      </w:r>
    </w:p>
    <w:p w14:paraId="10168A96" w14:textId="77777777" w:rsidR="005A5F81" w:rsidRPr="003C7246" w:rsidRDefault="00A44CCC" w:rsidP="003C7246">
      <w:pPr>
        <w:pStyle w:val="Prrafodelista"/>
        <w:numPr>
          <w:ilvl w:val="0"/>
          <w:numId w:val="1"/>
        </w:numPr>
        <w:jc w:val="both"/>
        <w:rPr>
          <w:rFonts w:ascii="Cambria" w:hAnsi="Cambria" w:cs="Arial"/>
        </w:rPr>
      </w:pPr>
      <w:r w:rsidRPr="003C7246">
        <w:rPr>
          <w:rFonts w:ascii="Cambria" w:hAnsi="Cambria" w:cs="Arial"/>
        </w:rPr>
        <w:t>Francisco Rodríguez Martínez en “El comentario de textos literarios en Educación Secundaria” del 2016</w:t>
      </w:r>
    </w:p>
    <w:p w14:paraId="3B00DFCF" w14:textId="77777777" w:rsidR="00913C01" w:rsidRDefault="00A44CCC" w:rsidP="00913C01">
      <w:pPr>
        <w:pStyle w:val="Prrafodelista"/>
        <w:numPr>
          <w:ilvl w:val="0"/>
          <w:numId w:val="1"/>
        </w:numPr>
        <w:jc w:val="both"/>
        <w:rPr>
          <w:rFonts w:ascii="Cambria" w:hAnsi="Cambria" w:cs="Arial"/>
        </w:rPr>
      </w:pPr>
      <w:r w:rsidRPr="003C7246">
        <w:rPr>
          <w:rFonts w:ascii="Cambria" w:hAnsi="Cambria" w:cs="Arial"/>
        </w:rPr>
        <w:t xml:space="preserve">Vicente </w:t>
      </w:r>
      <w:proofErr w:type="spellStart"/>
      <w:r w:rsidRPr="003C7246">
        <w:rPr>
          <w:rFonts w:ascii="Cambria" w:hAnsi="Cambria" w:cs="Arial"/>
        </w:rPr>
        <w:t>Cutillas</w:t>
      </w:r>
      <w:proofErr w:type="spellEnd"/>
      <w:r w:rsidRPr="003C7246">
        <w:rPr>
          <w:rFonts w:ascii="Cambria" w:hAnsi="Cambria" w:cs="Arial"/>
        </w:rPr>
        <w:t xml:space="preserve"> en “El teatro y la pedagogía en la historia de la educación” del 2015</w:t>
      </w:r>
    </w:p>
    <w:p w14:paraId="126258E5" w14:textId="5A9A9D08" w:rsidR="005A5F81" w:rsidRPr="00913C01" w:rsidRDefault="00913C01" w:rsidP="00913C01">
      <w:pPr>
        <w:pStyle w:val="Prrafodelista"/>
        <w:numPr>
          <w:ilvl w:val="0"/>
          <w:numId w:val="1"/>
        </w:numPr>
        <w:jc w:val="both"/>
        <w:rPr>
          <w:rFonts w:ascii="Cambria" w:hAnsi="Cambria" w:cs="Arial"/>
        </w:rPr>
      </w:pPr>
      <w:r>
        <w:rPr>
          <w:rFonts w:ascii="Cambria" w:hAnsi="Cambria" w:cs="Arial"/>
        </w:rPr>
        <w:t>Los m</w:t>
      </w:r>
      <w:r w:rsidR="005A5F81" w:rsidRPr="00913C01">
        <w:rPr>
          <w:rFonts w:ascii="Cambria" w:hAnsi="Cambria" w:cs="Arial"/>
        </w:rPr>
        <w:t xml:space="preserve">anuales de Rosa Navarro o Lázaro </w:t>
      </w:r>
      <w:proofErr w:type="spellStart"/>
      <w:r w:rsidR="005A5F81" w:rsidRPr="00913C01">
        <w:rPr>
          <w:rFonts w:ascii="Cambria" w:hAnsi="Cambria" w:cs="Arial"/>
        </w:rPr>
        <w:t>Carreter</w:t>
      </w:r>
      <w:proofErr w:type="spellEnd"/>
    </w:p>
    <w:p w14:paraId="76A05DB7" w14:textId="77777777" w:rsidR="005A5F81" w:rsidRPr="003C7246" w:rsidRDefault="005A5F81" w:rsidP="003C7246">
      <w:pPr>
        <w:jc w:val="both"/>
        <w:rPr>
          <w:rFonts w:ascii="Cambria" w:hAnsi="Cambria" w:cs="Arial"/>
        </w:rPr>
      </w:pPr>
      <w:r w:rsidRPr="003C7246">
        <w:rPr>
          <w:rFonts w:ascii="Cambria" w:hAnsi="Cambria" w:cs="Arial"/>
        </w:rPr>
        <w:t>E</w:t>
      </w:r>
      <w:r w:rsidR="00A44CCC" w:rsidRPr="003C7246">
        <w:rPr>
          <w:rFonts w:ascii="Cambria" w:hAnsi="Cambria" w:cs="Arial"/>
        </w:rPr>
        <w:t>ste texto nos puede servir como docentes, tanto para introducir a los estudiantes en el universo teatral-narrativo de la Celestina, como para que vivencien en sus propias manos el fenómeno dramaturgo-novelesco a tr</w:t>
      </w:r>
      <w:r w:rsidR="005049C0" w:rsidRPr="003C7246">
        <w:rPr>
          <w:rFonts w:ascii="Cambria" w:hAnsi="Cambria" w:cs="Arial"/>
        </w:rPr>
        <w:t xml:space="preserve">avés de </w:t>
      </w:r>
    </w:p>
    <w:p w14:paraId="23E631C9" w14:textId="369C1690" w:rsidR="005A5F81" w:rsidRPr="003C7246" w:rsidRDefault="005A5F81" w:rsidP="003C7246">
      <w:pPr>
        <w:pStyle w:val="Prrafodelista"/>
        <w:numPr>
          <w:ilvl w:val="0"/>
          <w:numId w:val="1"/>
        </w:numPr>
        <w:jc w:val="both"/>
        <w:rPr>
          <w:rFonts w:ascii="Cambria" w:hAnsi="Cambria" w:cs="Arial"/>
        </w:rPr>
      </w:pPr>
      <w:r w:rsidRPr="003C7246">
        <w:rPr>
          <w:rFonts w:ascii="Cambria" w:hAnsi="Cambria" w:cs="Arial"/>
        </w:rPr>
        <w:t>l</w:t>
      </w:r>
      <w:r w:rsidR="005049C0" w:rsidRPr="003C7246">
        <w:rPr>
          <w:rFonts w:ascii="Cambria" w:hAnsi="Cambria" w:cs="Arial"/>
        </w:rPr>
        <w:t>a lectura dramatizada</w:t>
      </w:r>
      <w:r w:rsidRPr="003C7246">
        <w:rPr>
          <w:rFonts w:ascii="Cambria" w:hAnsi="Cambria" w:cs="Arial"/>
        </w:rPr>
        <w:t>,</w:t>
      </w:r>
      <w:r w:rsidR="00913C01">
        <w:rPr>
          <w:rFonts w:ascii="Cambria" w:hAnsi="Cambria" w:cs="Arial"/>
        </w:rPr>
        <w:t xml:space="preserve"> bien sea siguiendo las adaptaciones, como la de </w:t>
      </w:r>
      <w:proofErr w:type="spellStart"/>
      <w:r w:rsidR="00913C01">
        <w:rPr>
          <w:rFonts w:ascii="Cambria" w:hAnsi="Cambria" w:cs="Arial"/>
        </w:rPr>
        <w:t>Vicens</w:t>
      </w:r>
      <w:proofErr w:type="spellEnd"/>
      <w:r w:rsidR="00913C01">
        <w:rPr>
          <w:rFonts w:ascii="Cambria" w:hAnsi="Cambria" w:cs="Arial"/>
        </w:rPr>
        <w:t xml:space="preserve"> Vives, para los primeros niveles de la ESO o más clásicas para 1 Bachillerato, como la de Anaya o Cátedra, </w:t>
      </w:r>
    </w:p>
    <w:p w14:paraId="137F6FB4" w14:textId="11DB90EB" w:rsidR="005A5F81" w:rsidRPr="003C7246" w:rsidRDefault="005A5F81" w:rsidP="003C7246">
      <w:pPr>
        <w:pStyle w:val="Prrafodelista"/>
        <w:numPr>
          <w:ilvl w:val="0"/>
          <w:numId w:val="1"/>
        </w:numPr>
        <w:jc w:val="both"/>
        <w:rPr>
          <w:rFonts w:ascii="Cambria" w:hAnsi="Cambria" w:cs="Arial"/>
        </w:rPr>
      </w:pPr>
      <w:r w:rsidRPr="003C7246">
        <w:rPr>
          <w:rFonts w:ascii="Cambria" w:hAnsi="Cambria" w:cs="Arial"/>
        </w:rPr>
        <w:lastRenderedPageBreak/>
        <w:t>la</w:t>
      </w:r>
      <w:r w:rsidR="00A44CCC" w:rsidRPr="003C7246">
        <w:rPr>
          <w:rFonts w:ascii="Cambria" w:hAnsi="Cambria" w:cs="Arial"/>
        </w:rPr>
        <w:t xml:space="preserve"> representación performance</w:t>
      </w:r>
      <w:r w:rsidRPr="003C7246">
        <w:rPr>
          <w:rFonts w:ascii="Cambria" w:hAnsi="Cambria" w:cs="Arial"/>
        </w:rPr>
        <w:t>,</w:t>
      </w:r>
    </w:p>
    <w:p w14:paraId="270E081E" w14:textId="77777777" w:rsidR="005A5F81" w:rsidRPr="003C7246" w:rsidRDefault="005049C0" w:rsidP="003C7246">
      <w:pPr>
        <w:pStyle w:val="Prrafodelista"/>
        <w:numPr>
          <w:ilvl w:val="0"/>
          <w:numId w:val="1"/>
        </w:numPr>
        <w:jc w:val="both"/>
        <w:rPr>
          <w:rFonts w:ascii="Cambria" w:hAnsi="Cambria" w:cs="Arial"/>
        </w:rPr>
      </w:pPr>
      <w:r w:rsidRPr="003C7246">
        <w:rPr>
          <w:rFonts w:ascii="Cambria" w:hAnsi="Cambria" w:cs="Arial"/>
        </w:rPr>
        <w:t xml:space="preserve">los </w:t>
      </w:r>
      <w:proofErr w:type="spellStart"/>
      <w:r w:rsidRPr="003C7246">
        <w:rPr>
          <w:rFonts w:ascii="Cambria" w:hAnsi="Cambria" w:cs="Arial"/>
        </w:rPr>
        <w:t>book</w:t>
      </w:r>
      <w:proofErr w:type="spellEnd"/>
      <w:r w:rsidRPr="003C7246">
        <w:rPr>
          <w:rFonts w:ascii="Cambria" w:hAnsi="Cambria" w:cs="Arial"/>
        </w:rPr>
        <w:t xml:space="preserve"> </w:t>
      </w:r>
      <w:proofErr w:type="spellStart"/>
      <w:r w:rsidRPr="003C7246">
        <w:rPr>
          <w:rFonts w:ascii="Cambria" w:hAnsi="Cambria" w:cs="Arial"/>
        </w:rPr>
        <w:t>trailers</w:t>
      </w:r>
      <w:proofErr w:type="spellEnd"/>
      <w:r w:rsidRPr="003C7246">
        <w:rPr>
          <w:rFonts w:ascii="Cambria" w:hAnsi="Cambria" w:cs="Arial"/>
        </w:rPr>
        <w:t>,</w:t>
      </w:r>
      <w:r w:rsidR="00A44CCC" w:rsidRPr="003C7246">
        <w:rPr>
          <w:rFonts w:ascii="Cambria" w:hAnsi="Cambria" w:cs="Arial"/>
        </w:rPr>
        <w:t xml:space="preserve"> </w:t>
      </w:r>
    </w:p>
    <w:p w14:paraId="7EBBA8DE" w14:textId="77777777" w:rsidR="005A5F81" w:rsidRPr="003C7246" w:rsidRDefault="005A5F81" w:rsidP="003C7246">
      <w:pPr>
        <w:pStyle w:val="Prrafodelista"/>
        <w:numPr>
          <w:ilvl w:val="0"/>
          <w:numId w:val="1"/>
        </w:numPr>
        <w:jc w:val="both"/>
        <w:rPr>
          <w:rFonts w:ascii="Cambria" w:hAnsi="Cambria" w:cs="Arial"/>
        </w:rPr>
      </w:pPr>
      <w:r w:rsidRPr="003C7246">
        <w:rPr>
          <w:rFonts w:ascii="Cambria" w:hAnsi="Cambria" w:cs="Arial"/>
        </w:rPr>
        <w:t xml:space="preserve">o incluso idear un escape </w:t>
      </w:r>
      <w:proofErr w:type="spellStart"/>
      <w:r w:rsidRPr="003C7246">
        <w:rPr>
          <w:rFonts w:ascii="Cambria" w:hAnsi="Cambria" w:cs="Arial"/>
        </w:rPr>
        <w:t>room</w:t>
      </w:r>
      <w:proofErr w:type="spellEnd"/>
      <w:r w:rsidRPr="003C7246">
        <w:rPr>
          <w:rFonts w:ascii="Cambria" w:hAnsi="Cambria" w:cs="Arial"/>
        </w:rPr>
        <w:t xml:space="preserve">, </w:t>
      </w:r>
    </w:p>
    <w:p w14:paraId="6330BBF6" w14:textId="5E2DC90C" w:rsidR="00A44CCC" w:rsidRPr="003C7246" w:rsidRDefault="005A5F81" w:rsidP="003C7246">
      <w:pPr>
        <w:jc w:val="both"/>
        <w:rPr>
          <w:rFonts w:ascii="Cambria" w:hAnsi="Cambria" w:cs="Arial"/>
        </w:rPr>
      </w:pPr>
      <w:r w:rsidRPr="003C7246">
        <w:rPr>
          <w:rFonts w:ascii="Cambria" w:hAnsi="Cambria" w:cs="Arial"/>
        </w:rPr>
        <w:t>B</w:t>
      </w:r>
      <w:r w:rsidR="00A44CCC" w:rsidRPr="003C7246">
        <w:rPr>
          <w:rFonts w:ascii="Cambria" w:hAnsi="Cambria" w:cs="Arial"/>
        </w:rPr>
        <w:t>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2F6A1C9A" w14:textId="14D8099A" w:rsidR="00913C01" w:rsidRDefault="00913C01" w:rsidP="003C7246">
      <w:pPr>
        <w:jc w:val="both"/>
        <w:rPr>
          <w:rFonts w:ascii="Cambria" w:hAnsi="Cambria" w:cs="Arial"/>
        </w:rPr>
      </w:pPr>
    </w:p>
    <w:p w14:paraId="1936344E" w14:textId="03783AED" w:rsidR="003D61A8" w:rsidRPr="003C7246" w:rsidRDefault="003D61A8" w:rsidP="003C7246">
      <w:pPr>
        <w:pStyle w:val="Prrafodelista"/>
        <w:numPr>
          <w:ilvl w:val="0"/>
          <w:numId w:val="5"/>
        </w:numPr>
        <w:jc w:val="both"/>
        <w:rPr>
          <w:rFonts w:ascii="Cambria" w:hAnsi="Cambria" w:cs="Arial"/>
        </w:rPr>
      </w:pPr>
      <w:r w:rsidRPr="003C7246">
        <w:rPr>
          <w:rFonts w:ascii="Cambria" w:hAnsi="Cambria" w:cs="Arial"/>
        </w:rPr>
        <w:t xml:space="preserve">BIBLIOGRAFÍA </w:t>
      </w:r>
    </w:p>
    <w:p w14:paraId="31673820" w14:textId="5FE0EA5B" w:rsidR="005F0681" w:rsidRPr="003C7246" w:rsidRDefault="005F0681" w:rsidP="003C7246">
      <w:pPr>
        <w:jc w:val="both"/>
        <w:rPr>
          <w:rFonts w:ascii="Cambria" w:hAnsi="Cambria" w:cs="Arial"/>
        </w:rPr>
      </w:pPr>
    </w:p>
    <w:p w14:paraId="4F41F030" w14:textId="1B666037" w:rsidR="005F0681" w:rsidRPr="003C7246" w:rsidRDefault="005F0681" w:rsidP="003C7246">
      <w:pPr>
        <w:pStyle w:val="Standard"/>
        <w:spacing w:line="240" w:lineRule="auto"/>
        <w:jc w:val="both"/>
        <w:rPr>
          <w:rFonts w:ascii="Cambria" w:hAnsi="Cambria" w:cs="Arial"/>
          <w:sz w:val="24"/>
          <w:szCs w:val="24"/>
        </w:rPr>
      </w:pPr>
      <w:r w:rsidRPr="003C7246">
        <w:rPr>
          <w:rFonts w:ascii="Cambria" w:hAnsi="Cambria" w:cs="Arial"/>
          <w:sz w:val="24"/>
          <w:szCs w:val="24"/>
        </w:rPr>
        <w:t xml:space="preserve">Para elaborar este tema he tomado como referencia los siguientes estudios y manuales de literatura. </w:t>
      </w:r>
    </w:p>
    <w:p w14:paraId="2FA84338" w14:textId="77777777" w:rsidR="005F0681" w:rsidRPr="003C7246" w:rsidRDefault="005F0681" w:rsidP="003C7246">
      <w:pPr>
        <w:pStyle w:val="Standard"/>
        <w:numPr>
          <w:ilvl w:val="0"/>
          <w:numId w:val="4"/>
        </w:numPr>
        <w:spacing w:line="240" w:lineRule="auto"/>
        <w:jc w:val="both"/>
        <w:rPr>
          <w:rFonts w:ascii="Cambria" w:hAnsi="Cambria" w:cs="Arial"/>
          <w:sz w:val="24"/>
          <w:szCs w:val="24"/>
        </w:rPr>
      </w:pPr>
      <w:r w:rsidRPr="003C7246">
        <w:rPr>
          <w:rFonts w:ascii="Cambria" w:hAnsi="Cambria" w:cs="Arial"/>
          <w:sz w:val="24"/>
          <w:szCs w:val="24"/>
        </w:rPr>
        <w:t xml:space="preserve">El primer volumen de los manuales de literatura dirigidos por Francisco Rico y caracterizados por su portada con baraja de cartas. A saber: Rico, F. (1992). Historia y crítica de la literatura española. Edad Media. Barcelona: Editorial Crítica. </w:t>
      </w:r>
    </w:p>
    <w:p w14:paraId="652796C1" w14:textId="77777777" w:rsidR="005F0681" w:rsidRPr="003C7246" w:rsidRDefault="005F0681" w:rsidP="003C7246">
      <w:pPr>
        <w:pStyle w:val="Standard"/>
        <w:numPr>
          <w:ilvl w:val="0"/>
          <w:numId w:val="4"/>
        </w:numPr>
        <w:spacing w:line="240" w:lineRule="auto"/>
        <w:jc w:val="both"/>
        <w:rPr>
          <w:rFonts w:ascii="Cambria" w:hAnsi="Cambria" w:cs="Arial"/>
          <w:sz w:val="24"/>
          <w:szCs w:val="24"/>
        </w:rPr>
      </w:pPr>
      <w:r w:rsidRPr="003C7246">
        <w:rPr>
          <w:rFonts w:ascii="Cambria" w:hAnsi="Cambria" w:cs="Arial"/>
          <w:sz w:val="24"/>
          <w:szCs w:val="24"/>
        </w:rPr>
        <w:t xml:space="preserve">El primer tomo de los famosos manuales de literatura dirigidos por José-Carlos </w:t>
      </w:r>
      <w:proofErr w:type="spellStart"/>
      <w:r w:rsidRPr="003C7246">
        <w:rPr>
          <w:rFonts w:ascii="Cambria" w:hAnsi="Cambria" w:cs="Arial"/>
          <w:sz w:val="24"/>
          <w:szCs w:val="24"/>
        </w:rPr>
        <w:t>Mainer</w:t>
      </w:r>
      <w:proofErr w:type="spellEnd"/>
      <w:r w:rsidRPr="003C7246">
        <w:rPr>
          <w:rFonts w:ascii="Cambria" w:hAnsi="Cambria" w:cs="Arial"/>
          <w:sz w:val="24"/>
          <w:szCs w:val="24"/>
        </w:rPr>
        <w:t xml:space="preserve"> y caracterizados por su portada con curiosos animales. A saber: </w:t>
      </w:r>
      <w:proofErr w:type="spellStart"/>
      <w:r w:rsidRPr="003C7246">
        <w:rPr>
          <w:rFonts w:ascii="Cambria" w:hAnsi="Cambria" w:cs="Arial"/>
          <w:sz w:val="24"/>
          <w:szCs w:val="24"/>
        </w:rPr>
        <w:t>Mainer</w:t>
      </w:r>
      <w:proofErr w:type="spellEnd"/>
      <w:r w:rsidRPr="003C7246">
        <w:rPr>
          <w:rFonts w:ascii="Cambria" w:hAnsi="Cambria" w:cs="Arial"/>
          <w:sz w:val="24"/>
          <w:szCs w:val="24"/>
        </w:rPr>
        <w:t xml:space="preserve">, J.C. (2012). Historia de la literatura española. Entre oralidad y escritura. La </w:t>
      </w:r>
      <w:r w:rsidRPr="00913C01">
        <w:rPr>
          <w:rFonts w:ascii="Cambria" w:hAnsi="Cambria" w:cs="Arial"/>
          <w:sz w:val="24"/>
          <w:szCs w:val="24"/>
        </w:rPr>
        <w:t>Edad Media. Barcelona: Editorial</w:t>
      </w:r>
      <w:r w:rsidRPr="003C7246">
        <w:rPr>
          <w:rFonts w:ascii="Cambria" w:hAnsi="Cambria" w:cs="Arial"/>
          <w:sz w:val="24"/>
          <w:szCs w:val="24"/>
        </w:rPr>
        <w:t xml:space="preserve"> Crítica. </w:t>
      </w:r>
    </w:p>
    <w:p w14:paraId="3ACF5B08" w14:textId="77777777" w:rsidR="005F0681" w:rsidRPr="003C7246" w:rsidRDefault="005F0681" w:rsidP="003C7246">
      <w:pPr>
        <w:pStyle w:val="Standard"/>
        <w:numPr>
          <w:ilvl w:val="0"/>
          <w:numId w:val="4"/>
        </w:numPr>
        <w:spacing w:line="240" w:lineRule="auto"/>
        <w:jc w:val="both"/>
        <w:rPr>
          <w:rFonts w:ascii="Cambria" w:hAnsi="Cambria" w:cs="Arial"/>
          <w:sz w:val="24"/>
          <w:szCs w:val="24"/>
        </w:rPr>
      </w:pPr>
      <w:r w:rsidRPr="003C7246">
        <w:rPr>
          <w:rFonts w:ascii="Cambria" w:hAnsi="Cambria" w:cs="Arial"/>
          <w:sz w:val="24"/>
          <w:szCs w:val="24"/>
        </w:rPr>
        <w:t xml:space="preserve">Una obra de referencia, como dice en su prólogo, para los estudiosos de la literatura española. Alvar, C. (encargado del apartado medieval), </w:t>
      </w:r>
      <w:proofErr w:type="spellStart"/>
      <w:r w:rsidRPr="003C7246">
        <w:rPr>
          <w:rFonts w:ascii="Cambria" w:hAnsi="Cambria" w:cs="Arial"/>
          <w:sz w:val="24"/>
          <w:szCs w:val="24"/>
        </w:rPr>
        <w:t>Mainer</w:t>
      </w:r>
      <w:proofErr w:type="spellEnd"/>
      <w:r w:rsidRPr="003C7246">
        <w:rPr>
          <w:rFonts w:ascii="Cambria" w:hAnsi="Cambria" w:cs="Arial"/>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355CD1B6" w14:textId="6892E856" w:rsidR="003D61A8" w:rsidRPr="003C7246" w:rsidRDefault="003D61A8" w:rsidP="003C7246">
      <w:pPr>
        <w:pStyle w:val="Prrafodelista"/>
        <w:numPr>
          <w:ilvl w:val="0"/>
          <w:numId w:val="4"/>
        </w:numPr>
        <w:jc w:val="both"/>
        <w:rPr>
          <w:rFonts w:ascii="Cambria" w:hAnsi="Cambria" w:cs="Arial"/>
        </w:rPr>
      </w:pPr>
      <w:r w:rsidRPr="003C7246">
        <w:rPr>
          <w:rFonts w:ascii="Cambria" w:hAnsi="Cambria" w:cs="Arial"/>
          <w:b/>
        </w:rPr>
        <w:t xml:space="preserve">Lida de </w:t>
      </w:r>
      <w:proofErr w:type="spellStart"/>
      <w:r w:rsidRPr="003C7246">
        <w:rPr>
          <w:rFonts w:ascii="Cambria" w:hAnsi="Cambria" w:cs="Arial"/>
          <w:b/>
        </w:rPr>
        <w:t>Malkiel</w:t>
      </w:r>
      <w:proofErr w:type="spellEnd"/>
      <w:r w:rsidRPr="003C7246">
        <w:rPr>
          <w:rFonts w:ascii="Cambria" w:hAnsi="Cambria" w:cs="Arial"/>
        </w:rPr>
        <w:t xml:space="preserve">, M.R. Gran experta en literatura medieval, ha escrito numerosos volúmenes sobre La Celestina, como “La originalidad artística”. 1962. Buenos Aires: </w:t>
      </w:r>
      <w:proofErr w:type="spellStart"/>
      <w:r w:rsidRPr="003C7246">
        <w:rPr>
          <w:rFonts w:ascii="Cambria" w:hAnsi="Cambria" w:cs="Arial"/>
        </w:rPr>
        <w:t>Eudeba</w:t>
      </w:r>
      <w:proofErr w:type="spellEnd"/>
      <w:r w:rsidRPr="003C7246">
        <w:rPr>
          <w:rFonts w:ascii="Cambria" w:hAnsi="Cambria" w:cs="Arial"/>
        </w:rPr>
        <w:t xml:space="preserve">. </w:t>
      </w:r>
    </w:p>
    <w:p w14:paraId="55B0FC5F" w14:textId="77777777" w:rsidR="00913C01" w:rsidRDefault="00913C01" w:rsidP="00913C01">
      <w:pPr>
        <w:pStyle w:val="Prrafodelista"/>
        <w:jc w:val="both"/>
        <w:rPr>
          <w:rFonts w:ascii="Cambria" w:hAnsi="Cambria" w:cs="Arial"/>
        </w:rPr>
      </w:pPr>
    </w:p>
    <w:p w14:paraId="2D126296" w14:textId="750B8317" w:rsidR="003D61A8" w:rsidRPr="003C7246" w:rsidRDefault="003D61A8" w:rsidP="003C7246">
      <w:pPr>
        <w:pStyle w:val="Prrafodelista"/>
        <w:numPr>
          <w:ilvl w:val="0"/>
          <w:numId w:val="4"/>
        </w:numPr>
        <w:jc w:val="both"/>
        <w:rPr>
          <w:rFonts w:ascii="Cambria" w:hAnsi="Cambria" w:cs="Arial"/>
        </w:rPr>
      </w:pPr>
      <w:r w:rsidRPr="003C7246">
        <w:rPr>
          <w:rFonts w:ascii="Cambria" w:hAnsi="Cambria" w:cs="Arial"/>
        </w:rPr>
        <w:t xml:space="preserve">Numerosas son las </w:t>
      </w:r>
      <w:r w:rsidRPr="003C7246">
        <w:rPr>
          <w:rFonts w:ascii="Cambria" w:hAnsi="Cambria" w:cs="Arial"/>
          <w:b/>
        </w:rPr>
        <w:t>tesis doctorales</w:t>
      </w:r>
      <w:r w:rsidRPr="003C7246">
        <w:rPr>
          <w:rFonts w:ascii="Cambria" w:hAnsi="Cambria" w:cs="Arial"/>
        </w:rPr>
        <w:t xml:space="preserve"> que siguen estudiándola. </w:t>
      </w:r>
    </w:p>
    <w:p w14:paraId="40D0381C" w14:textId="77777777" w:rsidR="003D61A8" w:rsidRPr="003C7246" w:rsidRDefault="003D61A8" w:rsidP="003C7246">
      <w:pPr>
        <w:pStyle w:val="Prrafodelista"/>
        <w:jc w:val="both"/>
        <w:rPr>
          <w:rFonts w:ascii="Cambria" w:hAnsi="Cambria" w:cs="Arial"/>
        </w:rPr>
      </w:pPr>
    </w:p>
    <w:p w14:paraId="3FE4117B" w14:textId="53E79D28" w:rsidR="005F0681" w:rsidRPr="00913C01" w:rsidRDefault="005F0681" w:rsidP="003C7246">
      <w:pPr>
        <w:pStyle w:val="Standard"/>
        <w:numPr>
          <w:ilvl w:val="0"/>
          <w:numId w:val="4"/>
        </w:numPr>
        <w:spacing w:line="240" w:lineRule="auto"/>
        <w:jc w:val="both"/>
        <w:rPr>
          <w:rFonts w:ascii="Cambria" w:hAnsi="Cambria" w:cs="Arial"/>
          <w:sz w:val="24"/>
          <w:szCs w:val="24"/>
        </w:rPr>
      </w:pPr>
      <w:r w:rsidRPr="00913C01">
        <w:rPr>
          <w:rFonts w:ascii="Cambria" w:hAnsi="Cambria" w:cs="Arial"/>
          <w:sz w:val="24"/>
          <w:szCs w:val="24"/>
        </w:rPr>
        <w:t xml:space="preserve">Obviamente, el libro de la Celestina. De Rojas, F. </w:t>
      </w:r>
      <w:r w:rsidR="00913C01" w:rsidRPr="00913C01">
        <w:rPr>
          <w:rFonts w:ascii="Cambria" w:hAnsi="Cambria" w:cs="Arial"/>
          <w:sz w:val="24"/>
          <w:szCs w:val="24"/>
        </w:rPr>
        <w:t>(2005).</w:t>
      </w:r>
      <w:r w:rsidRPr="00913C01">
        <w:rPr>
          <w:rFonts w:ascii="Cambria" w:hAnsi="Cambria" w:cs="Arial"/>
          <w:sz w:val="24"/>
          <w:szCs w:val="24"/>
        </w:rPr>
        <w:t xml:space="preserve"> </w:t>
      </w:r>
      <w:r w:rsidR="00913C01" w:rsidRPr="00913C01">
        <w:rPr>
          <w:rFonts w:ascii="Cambria" w:hAnsi="Cambria" w:cs="Arial"/>
          <w:sz w:val="24"/>
          <w:szCs w:val="24"/>
        </w:rPr>
        <w:t>“</w:t>
      </w:r>
      <w:r w:rsidRPr="00913C01">
        <w:rPr>
          <w:rFonts w:ascii="Cambria" w:hAnsi="Cambria" w:cs="Arial"/>
          <w:sz w:val="24"/>
          <w:szCs w:val="24"/>
        </w:rPr>
        <w:t>La Celestina</w:t>
      </w:r>
      <w:r w:rsidR="00913C01" w:rsidRPr="00913C01">
        <w:rPr>
          <w:rFonts w:ascii="Cambria" w:hAnsi="Cambria" w:cs="Arial"/>
          <w:sz w:val="24"/>
          <w:szCs w:val="24"/>
        </w:rPr>
        <w:t>”</w:t>
      </w:r>
      <w:r w:rsidRPr="00913C01">
        <w:rPr>
          <w:rFonts w:ascii="Cambria" w:hAnsi="Cambria" w:cs="Arial"/>
          <w:sz w:val="24"/>
          <w:szCs w:val="24"/>
        </w:rPr>
        <w:t xml:space="preserve">. </w:t>
      </w:r>
      <w:r w:rsidR="003D61A8" w:rsidRPr="00913C01">
        <w:rPr>
          <w:rFonts w:ascii="Cambria" w:hAnsi="Cambria" w:cs="Arial"/>
          <w:sz w:val="24"/>
          <w:szCs w:val="24"/>
        </w:rPr>
        <w:t>Madrid:</w:t>
      </w:r>
      <w:r w:rsidR="00913C01" w:rsidRPr="00913C01">
        <w:rPr>
          <w:rFonts w:ascii="Cambria" w:hAnsi="Cambria" w:cs="Arial"/>
          <w:sz w:val="24"/>
          <w:szCs w:val="24"/>
        </w:rPr>
        <w:t xml:space="preserve"> Cátedra. </w:t>
      </w:r>
    </w:p>
    <w:p w14:paraId="4B735B2E" w14:textId="77777777" w:rsidR="003D61A8" w:rsidRPr="003C7246" w:rsidRDefault="003D61A8" w:rsidP="003C7246">
      <w:pPr>
        <w:pStyle w:val="Standard"/>
        <w:spacing w:line="240" w:lineRule="auto"/>
        <w:ind w:left="720"/>
        <w:jc w:val="both"/>
        <w:rPr>
          <w:rFonts w:ascii="Cambria" w:hAnsi="Cambria" w:cs="Times New Roman"/>
          <w:sz w:val="24"/>
          <w:szCs w:val="24"/>
        </w:rPr>
      </w:pPr>
    </w:p>
    <w:p w14:paraId="528B90E1" w14:textId="77777777" w:rsidR="005F0681" w:rsidRPr="003C7246" w:rsidRDefault="005F0681" w:rsidP="003C7246">
      <w:pPr>
        <w:jc w:val="both"/>
        <w:rPr>
          <w:rFonts w:ascii="Cambria" w:hAnsi="Cambria"/>
        </w:rPr>
      </w:pPr>
    </w:p>
    <w:sectPr w:rsidR="005F0681" w:rsidRPr="003C7246"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9CE11" w14:textId="77777777" w:rsidR="00D439DE" w:rsidRDefault="00D439DE" w:rsidP="0080276A">
      <w:r>
        <w:separator/>
      </w:r>
    </w:p>
  </w:endnote>
  <w:endnote w:type="continuationSeparator" w:id="0">
    <w:p w14:paraId="1C5F61A9" w14:textId="77777777" w:rsidR="00D439DE" w:rsidRDefault="00D439DE" w:rsidP="00802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922285728"/>
      <w:docPartObj>
        <w:docPartGallery w:val="Page Numbers (Bottom of Page)"/>
        <w:docPartUnique/>
      </w:docPartObj>
    </w:sdtPr>
    <w:sdtEndPr>
      <w:rPr>
        <w:rStyle w:val="Nmerodepgina"/>
      </w:rPr>
    </w:sdtEndPr>
    <w:sdtContent>
      <w:p w14:paraId="57AF72CB" w14:textId="553A5132" w:rsidR="0080276A" w:rsidRDefault="0080276A"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EA84016" w14:textId="77777777" w:rsidR="0080276A" w:rsidRDefault="0080276A" w:rsidP="0080276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90654556"/>
      <w:docPartObj>
        <w:docPartGallery w:val="Page Numbers (Bottom of Page)"/>
        <w:docPartUnique/>
      </w:docPartObj>
    </w:sdtPr>
    <w:sdtEndPr>
      <w:rPr>
        <w:rStyle w:val="Nmerodepgina"/>
      </w:rPr>
    </w:sdtEndPr>
    <w:sdtContent>
      <w:p w14:paraId="65740D99" w14:textId="625D9D03" w:rsidR="0080276A" w:rsidRDefault="0080276A"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7752E09" w14:textId="77777777" w:rsidR="0080276A" w:rsidRDefault="0080276A" w:rsidP="0080276A">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5E527" w14:textId="77777777" w:rsidR="00D439DE" w:rsidRDefault="00D439DE" w:rsidP="0080276A">
      <w:r>
        <w:separator/>
      </w:r>
    </w:p>
  </w:footnote>
  <w:footnote w:type="continuationSeparator" w:id="0">
    <w:p w14:paraId="3E035D6B" w14:textId="77777777" w:rsidR="00D439DE" w:rsidRDefault="00D439DE" w:rsidP="00802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6B74005A"/>
    <w:multiLevelType w:val="hybridMultilevel"/>
    <w:tmpl w:val="2F7E4364"/>
    <w:lvl w:ilvl="0" w:tplc="E5B6FD8A">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78022F80"/>
    <w:multiLevelType w:val="hybridMultilevel"/>
    <w:tmpl w:val="2F7E4364"/>
    <w:lvl w:ilvl="0" w:tplc="E5B6FD8A">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0685"/>
    <w:rsid w:val="000365DF"/>
    <w:rsid w:val="00036EEF"/>
    <w:rsid w:val="000513AA"/>
    <w:rsid w:val="00060063"/>
    <w:rsid w:val="00065253"/>
    <w:rsid w:val="00073C3D"/>
    <w:rsid w:val="00076FB0"/>
    <w:rsid w:val="000E2128"/>
    <w:rsid w:val="000E76E9"/>
    <w:rsid w:val="001201AF"/>
    <w:rsid w:val="0013069E"/>
    <w:rsid w:val="00156811"/>
    <w:rsid w:val="00184156"/>
    <w:rsid w:val="00186F83"/>
    <w:rsid w:val="001A564B"/>
    <w:rsid w:val="001E1D07"/>
    <w:rsid w:val="00211326"/>
    <w:rsid w:val="00257A48"/>
    <w:rsid w:val="0026400F"/>
    <w:rsid w:val="002B4F01"/>
    <w:rsid w:val="002B7423"/>
    <w:rsid w:val="002C651F"/>
    <w:rsid w:val="002E07F0"/>
    <w:rsid w:val="00363184"/>
    <w:rsid w:val="003C7246"/>
    <w:rsid w:val="003D61A8"/>
    <w:rsid w:val="003F37C6"/>
    <w:rsid w:val="00406663"/>
    <w:rsid w:val="00424A7B"/>
    <w:rsid w:val="00495B6F"/>
    <w:rsid w:val="004963F2"/>
    <w:rsid w:val="004D08B1"/>
    <w:rsid w:val="00501EF9"/>
    <w:rsid w:val="005049C0"/>
    <w:rsid w:val="00537BA5"/>
    <w:rsid w:val="00546950"/>
    <w:rsid w:val="005A20AF"/>
    <w:rsid w:val="005A5F81"/>
    <w:rsid w:val="005C39A8"/>
    <w:rsid w:val="005C4B34"/>
    <w:rsid w:val="005E1F38"/>
    <w:rsid w:val="005E2EB5"/>
    <w:rsid w:val="005E7458"/>
    <w:rsid w:val="005E77C2"/>
    <w:rsid w:val="005F0681"/>
    <w:rsid w:val="005F138B"/>
    <w:rsid w:val="00690F0C"/>
    <w:rsid w:val="0073736C"/>
    <w:rsid w:val="00747DA4"/>
    <w:rsid w:val="007D3003"/>
    <w:rsid w:val="007D75F7"/>
    <w:rsid w:val="00800932"/>
    <w:rsid w:val="0080276A"/>
    <w:rsid w:val="0086092C"/>
    <w:rsid w:val="00863FEF"/>
    <w:rsid w:val="008741C6"/>
    <w:rsid w:val="00876A3C"/>
    <w:rsid w:val="008A0A06"/>
    <w:rsid w:val="008B4BBD"/>
    <w:rsid w:val="008C352F"/>
    <w:rsid w:val="008D5490"/>
    <w:rsid w:val="008E3D7C"/>
    <w:rsid w:val="00907F42"/>
    <w:rsid w:val="00913C01"/>
    <w:rsid w:val="009A78C7"/>
    <w:rsid w:val="00A04B8C"/>
    <w:rsid w:val="00A11738"/>
    <w:rsid w:val="00A14B46"/>
    <w:rsid w:val="00A3480B"/>
    <w:rsid w:val="00A44CCC"/>
    <w:rsid w:val="00A73651"/>
    <w:rsid w:val="00A877F0"/>
    <w:rsid w:val="00AD455E"/>
    <w:rsid w:val="00B2288F"/>
    <w:rsid w:val="00B24BE5"/>
    <w:rsid w:val="00B260D1"/>
    <w:rsid w:val="00BB20E8"/>
    <w:rsid w:val="00BB6B0E"/>
    <w:rsid w:val="00C6683B"/>
    <w:rsid w:val="00C83D58"/>
    <w:rsid w:val="00C847DE"/>
    <w:rsid w:val="00C95DD9"/>
    <w:rsid w:val="00D34A7F"/>
    <w:rsid w:val="00D439DE"/>
    <w:rsid w:val="00D51CD3"/>
    <w:rsid w:val="00D55EA7"/>
    <w:rsid w:val="00D719C5"/>
    <w:rsid w:val="00DA5F74"/>
    <w:rsid w:val="00E05221"/>
    <w:rsid w:val="00E0523D"/>
    <w:rsid w:val="00E40171"/>
    <w:rsid w:val="00E81C5F"/>
    <w:rsid w:val="00E85386"/>
    <w:rsid w:val="00E93ABD"/>
    <w:rsid w:val="00EA09AB"/>
    <w:rsid w:val="00EB4ADF"/>
    <w:rsid w:val="00EC745A"/>
    <w:rsid w:val="00EF4D6D"/>
    <w:rsid w:val="00F00685"/>
    <w:rsid w:val="00F10F8D"/>
    <w:rsid w:val="00F258C2"/>
    <w:rsid w:val="00F73009"/>
    <w:rsid w:val="00F76FEF"/>
    <w:rsid w:val="00FA279D"/>
    <w:rsid w:val="00FF11B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4C6ADF"/>
  <w14:defaultImageDpi w14:val="300"/>
  <w15:docId w15:val="{2AE59EA2-1ED1-CD49-A812-1E6EF001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57A48"/>
    <w:pPr>
      <w:ind w:left="720"/>
      <w:contextualSpacing/>
    </w:pPr>
  </w:style>
  <w:style w:type="character" w:styleId="Hipervnculo">
    <w:name w:val="Hyperlink"/>
    <w:basedOn w:val="Fuentedeprrafopredeter"/>
    <w:uiPriority w:val="99"/>
    <w:unhideWhenUsed/>
    <w:rsid w:val="00A877F0"/>
    <w:rPr>
      <w:color w:val="0000FF" w:themeColor="hyperlink"/>
      <w:u w:val="single"/>
    </w:rPr>
  </w:style>
  <w:style w:type="paragraph" w:customStyle="1" w:styleId="Standard">
    <w:name w:val="Standard"/>
    <w:rsid w:val="008741C6"/>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Piedepgina">
    <w:name w:val="footer"/>
    <w:basedOn w:val="Normal"/>
    <w:link w:val="PiedepginaCar"/>
    <w:uiPriority w:val="99"/>
    <w:unhideWhenUsed/>
    <w:rsid w:val="0080276A"/>
    <w:pPr>
      <w:tabs>
        <w:tab w:val="center" w:pos="4419"/>
        <w:tab w:val="right" w:pos="8838"/>
      </w:tabs>
    </w:pPr>
  </w:style>
  <w:style w:type="character" w:customStyle="1" w:styleId="PiedepginaCar">
    <w:name w:val="Pie de página Car"/>
    <w:basedOn w:val="Fuentedeprrafopredeter"/>
    <w:link w:val="Piedepgina"/>
    <w:uiPriority w:val="99"/>
    <w:rsid w:val="0080276A"/>
  </w:style>
  <w:style w:type="character" w:styleId="Nmerodepgina">
    <w:name w:val="page number"/>
    <w:basedOn w:val="Fuentedeprrafopredeter"/>
    <w:uiPriority w:val="99"/>
    <w:semiHidden/>
    <w:unhideWhenUsed/>
    <w:rsid w:val="008027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510</TotalTime>
  <Pages>14</Pages>
  <Words>5651</Words>
  <Characters>31082</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72</cp:revision>
  <cp:lastPrinted>2021-01-11T11:59:00Z</cp:lastPrinted>
  <dcterms:created xsi:type="dcterms:W3CDTF">2018-02-12T08:19:00Z</dcterms:created>
  <dcterms:modified xsi:type="dcterms:W3CDTF">2022-11-18T09:51:00Z</dcterms:modified>
</cp:coreProperties>
</file>