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4A177D" w14:textId="77777777" w:rsidR="000A61AC" w:rsidRPr="007A2750" w:rsidRDefault="000A61AC" w:rsidP="007A2750">
      <w:pPr>
        <w:jc w:val="both"/>
        <w:rPr>
          <w:rFonts w:ascii="Cambria" w:hAnsi="Cambria"/>
          <w:b/>
        </w:rPr>
      </w:pPr>
    </w:p>
    <w:p w14:paraId="5619C413" w14:textId="6A04A566" w:rsidR="003F37C6" w:rsidRPr="007A2750" w:rsidRDefault="00210D24" w:rsidP="007A2750">
      <w:pPr>
        <w:jc w:val="center"/>
        <w:rPr>
          <w:rFonts w:ascii="Cambria" w:hAnsi="Cambria"/>
          <w:b/>
        </w:rPr>
      </w:pPr>
      <w:r w:rsidRPr="007A2750">
        <w:rPr>
          <w:rFonts w:ascii="Cambria" w:hAnsi="Cambria"/>
          <w:b/>
        </w:rPr>
        <w:t>TEMAS 52. CREACIÓN DEL TEATRO NACIONAL: LOPE DE VEGA</w:t>
      </w:r>
    </w:p>
    <w:p w14:paraId="6045493C" w14:textId="77777777" w:rsidR="00570DFB" w:rsidRPr="007A2750" w:rsidRDefault="00570DFB" w:rsidP="007A2750">
      <w:pPr>
        <w:jc w:val="both"/>
        <w:rPr>
          <w:rFonts w:ascii="Cambria" w:hAnsi="Cambria"/>
        </w:rPr>
      </w:pPr>
    </w:p>
    <w:p w14:paraId="35840085" w14:textId="04645E07" w:rsidR="001F4088" w:rsidRPr="007A2750" w:rsidRDefault="00425E21" w:rsidP="00425E21">
      <w:pPr>
        <w:jc w:val="both"/>
        <w:rPr>
          <w:rFonts w:ascii="Cambria" w:hAnsi="Cambria"/>
        </w:rPr>
      </w:pPr>
      <w:r>
        <w:rPr>
          <w:rFonts w:ascii="Cambria" w:eastAsia="Times New Roman" w:hAnsi="Cambria" w:cs="Times New Roman"/>
        </w:rPr>
        <w:t xml:space="preserve">“El teatro es la poesía que se levanta del libro y se hace humana” dijo Lorca, otro grande del teatro. Pero volvamos la vista unos siglos atrás. </w:t>
      </w:r>
      <w:r w:rsidR="00B51A04" w:rsidRPr="007A2750">
        <w:rPr>
          <w:rFonts w:ascii="Cambria" w:eastAsia="Times New Roman" w:hAnsi="Cambria" w:cs="Times New Roman"/>
        </w:rPr>
        <w:t xml:space="preserve">Tal éxito consiguió con su trabajo Lope de Vega y Carpio y era tan alabado por la crítica y el público que incluso se dio forma a una expresión en la época: </w:t>
      </w:r>
      <w:r w:rsidR="00B51A04" w:rsidRPr="007A2750">
        <w:rPr>
          <w:rFonts w:ascii="Cambria" w:eastAsia="Times New Roman" w:hAnsi="Cambria" w:cs="Times New Roman"/>
          <w:u w:val="single"/>
        </w:rPr>
        <w:t>“es de Lope”,</w:t>
      </w:r>
      <w:r w:rsidR="00B51A04" w:rsidRPr="007A2750">
        <w:rPr>
          <w:rFonts w:ascii="Cambria" w:eastAsia="Times New Roman" w:hAnsi="Cambria" w:cs="Times New Roman"/>
        </w:rPr>
        <w:t xml:space="preserve"> que además se utilizaba de manera popular para referirse a que algo era muy bueno. </w:t>
      </w:r>
      <w:r w:rsidR="000249BE" w:rsidRPr="007A2750">
        <w:rPr>
          <w:rFonts w:ascii="Cambria" w:eastAsia="Times New Roman" w:hAnsi="Cambria" w:cs="Times New Roman"/>
        </w:rPr>
        <w:t>De hecho, en su época, l</w:t>
      </w:r>
      <w:r w:rsidR="000249BE" w:rsidRPr="007A2750">
        <w:rPr>
          <w:rFonts w:ascii="Cambria" w:hAnsi="Cambria"/>
        </w:rPr>
        <w:t xml:space="preserve">a gente le seguía por la calle y le pedía autógrafos, incluso tenían retratos de él. </w:t>
      </w:r>
      <w:r w:rsidR="00B51A04" w:rsidRPr="007A2750">
        <w:rPr>
          <w:rFonts w:ascii="Cambria" w:eastAsia="Times New Roman" w:hAnsi="Cambria" w:cs="Times New Roman"/>
        </w:rPr>
        <w:t>Hoy en día su influencia sigue siendo tal que ha llegado a desarrollar una rama entera de la filo</w:t>
      </w:r>
      <w:r>
        <w:rPr>
          <w:rFonts w:ascii="Cambria" w:eastAsia="Times New Roman" w:hAnsi="Cambria" w:cs="Times New Roman"/>
        </w:rPr>
        <w:t>l</w:t>
      </w:r>
      <w:r w:rsidR="00B51A04" w:rsidRPr="007A2750">
        <w:rPr>
          <w:rFonts w:ascii="Cambria" w:eastAsia="Times New Roman" w:hAnsi="Cambria" w:cs="Times New Roman"/>
        </w:rPr>
        <w:t>o</w:t>
      </w:r>
      <w:r>
        <w:rPr>
          <w:rFonts w:ascii="Cambria" w:eastAsia="Times New Roman" w:hAnsi="Cambria" w:cs="Times New Roman"/>
        </w:rPr>
        <w:t>g</w:t>
      </w:r>
      <w:r w:rsidR="00B51A04" w:rsidRPr="007A2750">
        <w:rPr>
          <w:rFonts w:ascii="Cambria" w:eastAsia="Times New Roman" w:hAnsi="Cambria" w:cs="Times New Roman"/>
        </w:rPr>
        <w:t xml:space="preserve">ía hispánica: </w:t>
      </w:r>
      <w:r w:rsidR="00B51A04" w:rsidRPr="007A2750">
        <w:rPr>
          <w:rFonts w:ascii="Cambria" w:eastAsia="Times New Roman" w:hAnsi="Cambria" w:cs="Times New Roman"/>
          <w:u w:val="single"/>
        </w:rPr>
        <w:t xml:space="preserve">el </w:t>
      </w:r>
      <w:proofErr w:type="spellStart"/>
      <w:r w:rsidR="00B51A04" w:rsidRPr="007A2750">
        <w:rPr>
          <w:rFonts w:ascii="Cambria" w:eastAsia="Times New Roman" w:hAnsi="Cambria" w:cs="Times New Roman"/>
          <w:u w:val="single"/>
        </w:rPr>
        <w:t>Lopismo</w:t>
      </w:r>
      <w:proofErr w:type="spellEnd"/>
      <w:r w:rsidR="00B51A04" w:rsidRPr="007A2750">
        <w:rPr>
          <w:rFonts w:ascii="Cambria" w:eastAsia="Times New Roman" w:hAnsi="Cambria" w:cs="Times New Roman"/>
        </w:rPr>
        <w:t xml:space="preserve">. Escritor, padre, amante, soldado, secretario, viajero, sacerdote, familiar del Santo Oficio… el Fénix de los Ingenios o Monstruo de la Naturaleza, como le llama Cervantes, ha sido y será uno de los autores más prolíficos de la literatura universal y por supuesto, cambió la forma de hacer teatro. </w:t>
      </w:r>
    </w:p>
    <w:p w14:paraId="0C481F30" w14:textId="45E1206C" w:rsidR="00B51A04" w:rsidRPr="007A2750" w:rsidRDefault="00B51A04" w:rsidP="007A2750">
      <w:pPr>
        <w:jc w:val="both"/>
        <w:rPr>
          <w:rFonts w:ascii="Cambria" w:eastAsia="Times New Roman" w:hAnsi="Cambria" w:cs="Times New Roman"/>
        </w:rPr>
      </w:pPr>
    </w:p>
    <w:p w14:paraId="34294889" w14:textId="7B4AF16F" w:rsidR="00B51A04" w:rsidRPr="007A2750" w:rsidRDefault="00B51A04" w:rsidP="007A2750">
      <w:pPr>
        <w:jc w:val="both"/>
        <w:rPr>
          <w:rFonts w:ascii="Cambria" w:hAnsi="Cambria" w:cs="Arial"/>
        </w:rPr>
      </w:pPr>
      <w:r w:rsidRPr="007A2750">
        <w:rPr>
          <w:rFonts w:ascii="Cambria" w:hAnsi="Cambria" w:cs="Arial"/>
        </w:rPr>
        <w:t>Y de Lope y su teatro hablaremos en este tema, para ello procederé a hacer un breve resumen del esquema que voy a desarrollar</w:t>
      </w:r>
      <w:r w:rsidR="00D403DA" w:rsidRPr="007A2750">
        <w:rPr>
          <w:rFonts w:ascii="Cambria" w:hAnsi="Cambria" w:cs="Arial"/>
        </w:rPr>
        <w:t>,</w:t>
      </w:r>
      <w:r w:rsidR="00D403DA" w:rsidRPr="007A2750">
        <w:rPr>
          <w:rFonts w:ascii="Cambria" w:hAnsi="Cambria" w:cstheme="majorHAnsi"/>
        </w:rPr>
        <w:t xml:space="preserve"> en el que respetaremos el orden del enunciado</w:t>
      </w:r>
      <w:r w:rsidRPr="007A2750">
        <w:rPr>
          <w:rFonts w:ascii="Cambria" w:hAnsi="Cambria" w:cs="Arial"/>
        </w:rPr>
        <w:t xml:space="preserve">. </w:t>
      </w:r>
    </w:p>
    <w:p w14:paraId="2ED07EE5" w14:textId="77777777" w:rsidR="00B51A04" w:rsidRPr="007A2750" w:rsidRDefault="00B51A04" w:rsidP="007A2750">
      <w:pPr>
        <w:pStyle w:val="Prrafodelista"/>
        <w:numPr>
          <w:ilvl w:val="0"/>
          <w:numId w:val="6"/>
        </w:numPr>
        <w:jc w:val="both"/>
        <w:rPr>
          <w:rFonts w:ascii="Cambria" w:hAnsi="Cambria" w:cs="Arial"/>
        </w:rPr>
      </w:pPr>
      <w:r w:rsidRPr="007A2750">
        <w:rPr>
          <w:rFonts w:ascii="Cambria" w:hAnsi="Cambria" w:cs="Arial"/>
        </w:rPr>
        <w:t xml:space="preserve">Introducción histórica, social y religiosa. </w:t>
      </w:r>
    </w:p>
    <w:p w14:paraId="0FA0E9D7" w14:textId="77777777" w:rsidR="00B51A04" w:rsidRPr="007A2750" w:rsidRDefault="00B51A04" w:rsidP="007A2750">
      <w:pPr>
        <w:pStyle w:val="Prrafodelista"/>
        <w:numPr>
          <w:ilvl w:val="0"/>
          <w:numId w:val="6"/>
        </w:numPr>
        <w:jc w:val="both"/>
        <w:rPr>
          <w:rFonts w:ascii="Cambria" w:hAnsi="Cambria" w:cs="Arial"/>
        </w:rPr>
      </w:pPr>
      <w:r w:rsidRPr="007A2750">
        <w:rPr>
          <w:rFonts w:ascii="Cambria" w:hAnsi="Cambria" w:cs="Arial"/>
        </w:rPr>
        <w:t>Barroco.</w:t>
      </w:r>
    </w:p>
    <w:p w14:paraId="2B379DFF" w14:textId="54011247" w:rsidR="00B51A04" w:rsidRPr="007A2750" w:rsidRDefault="00B51A04" w:rsidP="007A2750">
      <w:pPr>
        <w:pStyle w:val="Prrafodelista"/>
        <w:numPr>
          <w:ilvl w:val="0"/>
          <w:numId w:val="6"/>
        </w:numPr>
        <w:jc w:val="both"/>
        <w:rPr>
          <w:rFonts w:ascii="Cambria" w:hAnsi="Cambria" w:cs="Arial"/>
        </w:rPr>
      </w:pPr>
      <w:r w:rsidRPr="007A2750">
        <w:rPr>
          <w:rFonts w:ascii="Cambria" w:hAnsi="Cambria" w:cs="Arial"/>
        </w:rPr>
        <w:t>Literatura antes y después de</w:t>
      </w:r>
      <w:r w:rsidR="00231AA6" w:rsidRPr="007A2750">
        <w:rPr>
          <w:rFonts w:ascii="Cambria" w:hAnsi="Cambria" w:cs="Arial"/>
        </w:rPr>
        <w:t xml:space="preserve">l teatro de Lope de Vega. </w:t>
      </w:r>
    </w:p>
    <w:p w14:paraId="48271651" w14:textId="77836E88" w:rsidR="00231AA6" w:rsidRPr="007A2750" w:rsidRDefault="00231AA6" w:rsidP="007A2750">
      <w:pPr>
        <w:pStyle w:val="Prrafodelista"/>
        <w:numPr>
          <w:ilvl w:val="0"/>
          <w:numId w:val="6"/>
        </w:numPr>
        <w:jc w:val="both"/>
        <w:rPr>
          <w:rFonts w:ascii="Cambria" w:hAnsi="Cambria" w:cs="Arial"/>
        </w:rPr>
      </w:pPr>
      <w:r w:rsidRPr="007A2750">
        <w:rPr>
          <w:rFonts w:ascii="Cambria" w:hAnsi="Cambria" w:cs="Arial"/>
        </w:rPr>
        <w:t xml:space="preserve">Teatro </w:t>
      </w:r>
      <w:proofErr w:type="spellStart"/>
      <w:r w:rsidRPr="007A2750">
        <w:rPr>
          <w:rFonts w:ascii="Cambria" w:hAnsi="Cambria" w:cs="Arial"/>
        </w:rPr>
        <w:t>prelopista</w:t>
      </w:r>
      <w:proofErr w:type="spellEnd"/>
      <w:r w:rsidRPr="007A2750">
        <w:rPr>
          <w:rFonts w:ascii="Cambria" w:hAnsi="Cambria" w:cs="Arial"/>
        </w:rPr>
        <w:t xml:space="preserve">. </w:t>
      </w:r>
    </w:p>
    <w:p w14:paraId="08345E0E" w14:textId="4E5B78C5" w:rsidR="00231AA6" w:rsidRPr="007A2750" w:rsidRDefault="00231AA6" w:rsidP="007A2750">
      <w:pPr>
        <w:pStyle w:val="Prrafodelista"/>
        <w:numPr>
          <w:ilvl w:val="0"/>
          <w:numId w:val="6"/>
        </w:numPr>
        <w:jc w:val="both"/>
        <w:rPr>
          <w:rFonts w:ascii="Cambria" w:hAnsi="Cambria" w:cs="Arial"/>
        </w:rPr>
      </w:pPr>
      <w:r w:rsidRPr="007A2750">
        <w:rPr>
          <w:rFonts w:ascii="Cambria" w:hAnsi="Cambria" w:cs="Arial"/>
        </w:rPr>
        <w:t xml:space="preserve">Teatro en Inglaterra y Francia en el siglo XVII. </w:t>
      </w:r>
    </w:p>
    <w:p w14:paraId="2634EC05" w14:textId="2B0A280E" w:rsidR="00231AA6" w:rsidRPr="007A2750" w:rsidRDefault="00231AA6" w:rsidP="007A2750">
      <w:pPr>
        <w:pStyle w:val="Prrafodelista"/>
        <w:numPr>
          <w:ilvl w:val="0"/>
          <w:numId w:val="6"/>
        </w:numPr>
        <w:jc w:val="both"/>
        <w:rPr>
          <w:rFonts w:ascii="Cambria" w:hAnsi="Cambria" w:cs="Arial"/>
        </w:rPr>
      </w:pPr>
      <w:r w:rsidRPr="007A2750">
        <w:rPr>
          <w:rFonts w:ascii="Cambria" w:hAnsi="Cambria" w:cs="Arial"/>
        </w:rPr>
        <w:t xml:space="preserve">Teatro español en el siglo XVII. </w:t>
      </w:r>
    </w:p>
    <w:p w14:paraId="6D872477" w14:textId="5AE16275" w:rsidR="007A6101" w:rsidRPr="007A2750" w:rsidRDefault="007A6101" w:rsidP="007A2750">
      <w:pPr>
        <w:pStyle w:val="Prrafodelista"/>
        <w:numPr>
          <w:ilvl w:val="0"/>
          <w:numId w:val="6"/>
        </w:numPr>
        <w:jc w:val="both"/>
        <w:rPr>
          <w:rFonts w:ascii="Cambria" w:hAnsi="Cambria" w:cs="Arial"/>
        </w:rPr>
      </w:pPr>
      <w:r w:rsidRPr="007A2750">
        <w:rPr>
          <w:rFonts w:ascii="Cambria" w:hAnsi="Cambria" w:cs="Arial"/>
        </w:rPr>
        <w:t>Arte nuevo de hacer comedias en este tiempo</w:t>
      </w:r>
    </w:p>
    <w:p w14:paraId="3FAF638C" w14:textId="1AF96AE9" w:rsidR="00231AA6" w:rsidRPr="007A2750" w:rsidRDefault="00231AA6" w:rsidP="007A2750">
      <w:pPr>
        <w:pStyle w:val="Prrafodelista"/>
        <w:numPr>
          <w:ilvl w:val="0"/>
          <w:numId w:val="6"/>
        </w:numPr>
        <w:jc w:val="both"/>
        <w:rPr>
          <w:rFonts w:ascii="Cambria" w:hAnsi="Cambria" w:cs="Arial"/>
        </w:rPr>
      </w:pPr>
      <w:r w:rsidRPr="007A2750">
        <w:rPr>
          <w:rFonts w:ascii="Cambria" w:hAnsi="Cambria" w:cs="Arial"/>
        </w:rPr>
        <w:t xml:space="preserve">Ciclos de dramaturgos. </w:t>
      </w:r>
    </w:p>
    <w:p w14:paraId="2E92EDDE" w14:textId="4A1B10E3" w:rsidR="00B51A04" w:rsidRPr="007A2750" w:rsidRDefault="00B51A04" w:rsidP="007A2750">
      <w:pPr>
        <w:pStyle w:val="Prrafodelista"/>
        <w:numPr>
          <w:ilvl w:val="0"/>
          <w:numId w:val="6"/>
        </w:numPr>
        <w:jc w:val="both"/>
        <w:rPr>
          <w:rFonts w:ascii="Cambria" w:hAnsi="Cambria" w:cs="Arial"/>
        </w:rPr>
      </w:pPr>
      <w:r w:rsidRPr="007A2750">
        <w:rPr>
          <w:rFonts w:ascii="Cambria" w:hAnsi="Cambria" w:cs="Arial"/>
        </w:rPr>
        <w:t>Lope de Vega.</w:t>
      </w:r>
    </w:p>
    <w:p w14:paraId="0B63B98C" w14:textId="6857628D" w:rsidR="00231AA6" w:rsidRPr="007A2750" w:rsidRDefault="00231AA6" w:rsidP="007A2750">
      <w:pPr>
        <w:pStyle w:val="Prrafodelista"/>
        <w:numPr>
          <w:ilvl w:val="0"/>
          <w:numId w:val="6"/>
        </w:numPr>
        <w:jc w:val="both"/>
        <w:rPr>
          <w:rFonts w:ascii="Cambria" w:hAnsi="Cambria" w:cs="Arial"/>
        </w:rPr>
      </w:pPr>
      <w:r w:rsidRPr="007A2750">
        <w:rPr>
          <w:rFonts w:ascii="Cambria" w:hAnsi="Cambria" w:cs="Arial"/>
        </w:rPr>
        <w:t xml:space="preserve">Lope y Cervantes. </w:t>
      </w:r>
    </w:p>
    <w:p w14:paraId="7137664C" w14:textId="7C0BA888" w:rsidR="00231AA6" w:rsidRPr="007A2750" w:rsidRDefault="00B51A04" w:rsidP="007A2750">
      <w:pPr>
        <w:pStyle w:val="Prrafodelista"/>
        <w:numPr>
          <w:ilvl w:val="0"/>
          <w:numId w:val="6"/>
        </w:numPr>
        <w:jc w:val="both"/>
        <w:rPr>
          <w:rFonts w:ascii="Cambria" w:hAnsi="Cambria" w:cs="Arial"/>
        </w:rPr>
      </w:pPr>
      <w:r w:rsidRPr="007A2750">
        <w:rPr>
          <w:rFonts w:ascii="Cambria" w:hAnsi="Cambria" w:cs="Arial"/>
        </w:rPr>
        <w:t xml:space="preserve">Obra de Lope de Vega. </w:t>
      </w:r>
    </w:p>
    <w:p w14:paraId="2BF23E67" w14:textId="0E19A74B" w:rsidR="00B51A04" w:rsidRPr="007A2750" w:rsidRDefault="00B51A04" w:rsidP="007A2750">
      <w:pPr>
        <w:pStyle w:val="Prrafodelista"/>
        <w:numPr>
          <w:ilvl w:val="0"/>
          <w:numId w:val="6"/>
        </w:numPr>
        <w:jc w:val="both"/>
        <w:rPr>
          <w:rFonts w:ascii="Cambria" w:hAnsi="Cambria" w:cs="Arial"/>
        </w:rPr>
      </w:pPr>
      <w:r w:rsidRPr="007A2750">
        <w:rPr>
          <w:rFonts w:ascii="Cambria" w:hAnsi="Cambria" w:cs="Arial"/>
        </w:rPr>
        <w:t xml:space="preserve">Huellas de Lope. </w:t>
      </w:r>
    </w:p>
    <w:p w14:paraId="0750ACF2" w14:textId="77777777" w:rsidR="00B51A04" w:rsidRPr="007A2750" w:rsidRDefault="00B51A04" w:rsidP="007A2750">
      <w:pPr>
        <w:pStyle w:val="Prrafodelista"/>
        <w:numPr>
          <w:ilvl w:val="0"/>
          <w:numId w:val="6"/>
        </w:numPr>
        <w:jc w:val="both"/>
        <w:rPr>
          <w:rFonts w:ascii="Cambria" w:hAnsi="Cambria" w:cs="Arial"/>
        </w:rPr>
      </w:pPr>
      <w:r w:rsidRPr="007A2750">
        <w:rPr>
          <w:rFonts w:ascii="Cambria" w:hAnsi="Cambria" w:cs="Arial"/>
        </w:rPr>
        <w:t xml:space="preserve">Conclusión. </w:t>
      </w:r>
    </w:p>
    <w:p w14:paraId="3D0763E1" w14:textId="77777777" w:rsidR="00B51A04" w:rsidRPr="007A2750" w:rsidRDefault="00B51A04" w:rsidP="007A2750">
      <w:pPr>
        <w:pStyle w:val="Prrafodelista"/>
        <w:numPr>
          <w:ilvl w:val="0"/>
          <w:numId w:val="6"/>
        </w:numPr>
        <w:jc w:val="both"/>
        <w:rPr>
          <w:rFonts w:ascii="Cambria" w:hAnsi="Cambria" w:cs="Arial"/>
        </w:rPr>
      </w:pPr>
      <w:r w:rsidRPr="007A2750">
        <w:rPr>
          <w:rFonts w:ascii="Cambria" w:hAnsi="Cambria" w:cs="Arial"/>
        </w:rPr>
        <w:t xml:space="preserve">Enfoque pedagógico. </w:t>
      </w:r>
    </w:p>
    <w:p w14:paraId="5F8F8FC5" w14:textId="77777777" w:rsidR="00B51A04" w:rsidRPr="007A2750" w:rsidRDefault="00B51A04" w:rsidP="007A2750">
      <w:pPr>
        <w:pStyle w:val="Prrafodelista"/>
        <w:numPr>
          <w:ilvl w:val="0"/>
          <w:numId w:val="6"/>
        </w:numPr>
        <w:jc w:val="both"/>
        <w:rPr>
          <w:rFonts w:ascii="Cambria" w:hAnsi="Cambria" w:cs="Arial"/>
        </w:rPr>
      </w:pPr>
      <w:r w:rsidRPr="007A2750">
        <w:rPr>
          <w:rFonts w:ascii="Cambria" w:hAnsi="Cambria" w:cs="Arial"/>
        </w:rPr>
        <w:t xml:space="preserve">Bibliografía. </w:t>
      </w:r>
    </w:p>
    <w:p w14:paraId="68A59A9C" w14:textId="77777777" w:rsidR="00B51A04" w:rsidRPr="007A2750" w:rsidRDefault="00B51A04" w:rsidP="007A2750">
      <w:pPr>
        <w:jc w:val="both"/>
        <w:rPr>
          <w:rFonts w:ascii="Cambria" w:hAnsi="Cambria"/>
        </w:rPr>
      </w:pPr>
    </w:p>
    <w:p w14:paraId="69208FB4" w14:textId="77777777" w:rsidR="00B51A04" w:rsidRPr="007A2750" w:rsidRDefault="00B51A04" w:rsidP="007A2750">
      <w:pPr>
        <w:pStyle w:val="Prrafodelista"/>
        <w:numPr>
          <w:ilvl w:val="0"/>
          <w:numId w:val="8"/>
        </w:numPr>
        <w:jc w:val="both"/>
        <w:rPr>
          <w:rFonts w:ascii="Cambria" w:hAnsi="Cambria"/>
        </w:rPr>
      </w:pPr>
      <w:r w:rsidRPr="007A2750">
        <w:rPr>
          <w:rFonts w:ascii="Cambria" w:hAnsi="Cambria"/>
        </w:rPr>
        <w:t>INTRODUCCIÓN HISTÓRICA, SOCIAL Y RELIGIOSA</w:t>
      </w:r>
    </w:p>
    <w:p w14:paraId="2135EAB9" w14:textId="77777777" w:rsidR="00B51A04" w:rsidRPr="007A2750" w:rsidRDefault="00B51A04" w:rsidP="007A2750">
      <w:pPr>
        <w:pStyle w:val="Prrafodelista"/>
        <w:jc w:val="both"/>
        <w:rPr>
          <w:rFonts w:ascii="Cambria" w:hAnsi="Cambria"/>
        </w:rPr>
      </w:pPr>
    </w:p>
    <w:p w14:paraId="2C7A7820" w14:textId="77777777" w:rsidR="00B51A04" w:rsidRPr="007A2750" w:rsidRDefault="00B51A04" w:rsidP="007A2750">
      <w:pPr>
        <w:jc w:val="both"/>
        <w:rPr>
          <w:rFonts w:ascii="Cambria" w:hAnsi="Cambria"/>
        </w:rPr>
      </w:pPr>
      <w:r w:rsidRPr="007A2750">
        <w:rPr>
          <w:rFonts w:ascii="Cambria" w:hAnsi="Cambria"/>
        </w:rPr>
        <w:tab/>
        <w:t xml:space="preserve">Érase una vez el Siglo de Oro y de las letras y las artes, érase una vez también el Siglo de Barro y de crisis que habría de definir Ortega y Gasset como el del “aislamiento o </w:t>
      </w:r>
      <w:proofErr w:type="spellStart"/>
      <w:r w:rsidRPr="007A2750">
        <w:rPr>
          <w:rFonts w:ascii="Cambria" w:hAnsi="Cambria"/>
        </w:rPr>
        <w:t>tibetanización</w:t>
      </w:r>
      <w:proofErr w:type="spellEnd"/>
      <w:r w:rsidRPr="007A2750">
        <w:rPr>
          <w:rFonts w:ascii="Cambria" w:hAnsi="Cambria"/>
        </w:rPr>
        <w:t xml:space="preserve"> de España”. Hablamos del mismo periodo, el XVII, una época dominada por el </w:t>
      </w:r>
      <w:r w:rsidRPr="007A2750">
        <w:rPr>
          <w:rFonts w:ascii="Cambria" w:hAnsi="Cambria"/>
          <w:u w:val="single"/>
        </w:rPr>
        <w:t>absolutismo monárquico</w:t>
      </w:r>
      <w:r w:rsidRPr="007A2750">
        <w:rPr>
          <w:rFonts w:ascii="Cambria" w:hAnsi="Cambria"/>
        </w:rPr>
        <w:t>, en la que el rey centralizaba los poderes y contaba con conocidos para gobernar el país - llamados “</w:t>
      </w:r>
      <w:r w:rsidRPr="007A2750">
        <w:rPr>
          <w:rFonts w:ascii="Cambria" w:hAnsi="Cambria"/>
          <w:u w:val="single"/>
        </w:rPr>
        <w:t>validos</w:t>
      </w:r>
      <w:r w:rsidRPr="007A2750">
        <w:rPr>
          <w:rFonts w:ascii="Cambria" w:hAnsi="Cambria"/>
        </w:rPr>
        <w:t xml:space="preserve">” (destaquemos el duque de Lerma o el conde-duque de Olivares), el pueblo pasaba horas y horas disfrutando de los versos de los artistas del momento: Góngora, Quevedo y Lope de Vega. Pero comencemos hablando de los protagonistas “reales” de esta historia, los Austrias Menores. </w:t>
      </w:r>
    </w:p>
    <w:p w14:paraId="715F30F3" w14:textId="77777777" w:rsidR="00B51A04" w:rsidRPr="007A2750" w:rsidRDefault="00B51A04" w:rsidP="007A2750">
      <w:pPr>
        <w:jc w:val="both"/>
        <w:rPr>
          <w:rFonts w:ascii="Cambria" w:hAnsi="Cambria"/>
          <w:b/>
        </w:rPr>
      </w:pPr>
    </w:p>
    <w:p w14:paraId="6BE5C57F" w14:textId="77777777" w:rsidR="00B51A04" w:rsidRPr="007A2750" w:rsidRDefault="00B51A04" w:rsidP="007A2750">
      <w:pPr>
        <w:pStyle w:val="Prrafodelista"/>
        <w:numPr>
          <w:ilvl w:val="0"/>
          <w:numId w:val="2"/>
        </w:numPr>
        <w:jc w:val="both"/>
        <w:rPr>
          <w:rFonts w:ascii="Cambria" w:hAnsi="Cambria"/>
        </w:rPr>
      </w:pPr>
      <w:r w:rsidRPr="007A2750">
        <w:rPr>
          <w:rFonts w:ascii="Cambria" w:hAnsi="Cambria"/>
          <w:b/>
        </w:rPr>
        <w:lastRenderedPageBreak/>
        <w:t>Felipe III</w:t>
      </w:r>
      <w:r w:rsidRPr="007A2750">
        <w:rPr>
          <w:rFonts w:ascii="Cambria" w:hAnsi="Cambria"/>
        </w:rPr>
        <w:t>: 23 años en el poder, incapaz de gobernar, desinterés en los asuntos p</w:t>
      </w:r>
      <w:r w:rsidRPr="007A2750">
        <w:rPr>
          <w:rFonts w:ascii="Cambria" w:hAnsi="Cambria"/>
          <w:vanish/>
        </w:rPr>
        <w:t>ub</w:t>
      </w:r>
      <w:r w:rsidRPr="007A2750">
        <w:rPr>
          <w:rFonts w:ascii="Times New Roman" w:hAnsi="Times New Roman" w:cs="Times New Roman"/>
          <w:vanish/>
        </w:rPr>
        <w:t>﷽﷽﷽﷽﷽﷽﷽﷽</w:t>
      </w:r>
      <w:r w:rsidRPr="007A2750">
        <w:rPr>
          <w:rFonts w:ascii="Cambria" w:hAnsi="Cambria"/>
          <w:vanish/>
        </w:rPr>
        <w:t xml:space="preserve">suntos pr, incapaz de gobernar, desinteracceso al gobierno del pa nobleza y reconocido con el adalid del conceptismo, </w:t>
      </w:r>
      <w:r w:rsidRPr="007A2750">
        <w:rPr>
          <w:rFonts w:ascii="Cambria" w:hAnsi="Cambria"/>
        </w:rPr>
        <w:t>úblicos, pérdida del prestigio político en el exterior, crisis económica.</w:t>
      </w:r>
    </w:p>
    <w:p w14:paraId="68D696A4" w14:textId="77777777" w:rsidR="00B51A04" w:rsidRPr="007A2750" w:rsidRDefault="00B51A04" w:rsidP="007A2750">
      <w:pPr>
        <w:pStyle w:val="Prrafodelista"/>
        <w:numPr>
          <w:ilvl w:val="0"/>
          <w:numId w:val="2"/>
        </w:numPr>
        <w:jc w:val="both"/>
        <w:rPr>
          <w:rFonts w:ascii="Cambria" w:hAnsi="Cambria"/>
        </w:rPr>
      </w:pPr>
      <w:r w:rsidRPr="007A2750">
        <w:rPr>
          <w:rFonts w:ascii="Cambria" w:hAnsi="Cambria"/>
          <w:b/>
        </w:rPr>
        <w:t>Felipe IV:</w:t>
      </w:r>
      <w:r w:rsidRPr="007A2750">
        <w:rPr>
          <w:rFonts w:ascii="Cambria" w:hAnsi="Cambria"/>
        </w:rPr>
        <w:t xml:space="preserve"> más interés por los asuntos públicos, gran crisis económica (fraude fiscal, corrupción administrativa, despoblación rural…)</w:t>
      </w:r>
    </w:p>
    <w:p w14:paraId="0B5DF503" w14:textId="2882A4A4" w:rsidR="00B51A04" w:rsidRPr="007A2750" w:rsidRDefault="00B51A04" w:rsidP="007A2750">
      <w:pPr>
        <w:pStyle w:val="Prrafodelista"/>
        <w:numPr>
          <w:ilvl w:val="0"/>
          <w:numId w:val="2"/>
        </w:numPr>
        <w:jc w:val="both"/>
        <w:rPr>
          <w:rFonts w:ascii="Cambria" w:hAnsi="Cambria"/>
        </w:rPr>
      </w:pPr>
      <w:r w:rsidRPr="007A2750">
        <w:rPr>
          <w:rFonts w:ascii="Cambria" w:hAnsi="Cambria"/>
          <w:b/>
        </w:rPr>
        <w:t>Carlos II</w:t>
      </w:r>
      <w:r w:rsidRPr="007A2750">
        <w:rPr>
          <w:rFonts w:ascii="Cambria" w:hAnsi="Cambria"/>
        </w:rPr>
        <w:t xml:space="preserve">, “el hechizado”. Con cuatro años de edad y tutelado por su madre Mariana de Austria, accede a la corona. El periodo más negro de la historia de España: pérdidas militares, ruina económica, degradación de los ideales religiosos y sin descendencia. Su muerte en 1700 supone el fin de los Habsburgo y el comienzo de la dinastía Borbón, con Felipe de </w:t>
      </w:r>
      <w:proofErr w:type="spellStart"/>
      <w:r w:rsidRPr="007A2750">
        <w:rPr>
          <w:rFonts w:ascii="Cambria" w:hAnsi="Cambria"/>
        </w:rPr>
        <w:t>Anjou</w:t>
      </w:r>
      <w:proofErr w:type="spellEnd"/>
      <w:r w:rsidRPr="007A2750">
        <w:rPr>
          <w:rFonts w:ascii="Cambria" w:hAnsi="Cambria"/>
        </w:rPr>
        <w:t xml:space="preserve"> (futuro Felipe V) tras un periodo </w:t>
      </w:r>
      <w:r w:rsidR="00AD231E">
        <w:rPr>
          <w:rFonts w:ascii="Cambria" w:hAnsi="Cambria"/>
        </w:rPr>
        <w:t xml:space="preserve">de </w:t>
      </w:r>
      <w:r w:rsidRPr="007A2750">
        <w:rPr>
          <w:rFonts w:ascii="Cambria" w:hAnsi="Cambria"/>
        </w:rPr>
        <w:t xml:space="preserve">disputas por la sucesión. Aún se pueden consultar datos de su autopsia, que justificarían el porqué le apodaron “el hechizado”. </w:t>
      </w:r>
    </w:p>
    <w:p w14:paraId="2E8D28FE" w14:textId="77777777" w:rsidR="00B51A04" w:rsidRPr="007A2750" w:rsidRDefault="00B51A04" w:rsidP="007A2750">
      <w:pPr>
        <w:pStyle w:val="Prrafodelista"/>
        <w:jc w:val="both"/>
        <w:rPr>
          <w:rFonts w:ascii="Cambria" w:hAnsi="Cambria"/>
        </w:rPr>
      </w:pPr>
    </w:p>
    <w:p w14:paraId="786A54E3" w14:textId="77777777" w:rsidR="00B51A04" w:rsidRPr="007A2750" w:rsidRDefault="00B51A04" w:rsidP="007A2750">
      <w:pPr>
        <w:jc w:val="both"/>
        <w:rPr>
          <w:rFonts w:ascii="Cambria" w:hAnsi="Cambria"/>
        </w:rPr>
      </w:pPr>
      <w:r w:rsidRPr="007A2750">
        <w:rPr>
          <w:rFonts w:ascii="Cambria" w:hAnsi="Cambria"/>
        </w:rPr>
        <w:tab/>
        <w:t xml:space="preserve">Llega la </w:t>
      </w:r>
      <w:r w:rsidRPr="007A2750">
        <w:rPr>
          <w:rFonts w:ascii="Cambria" w:hAnsi="Cambria"/>
          <w:b/>
        </w:rPr>
        <w:t>peste</w:t>
      </w:r>
      <w:r w:rsidRPr="007A2750">
        <w:rPr>
          <w:rFonts w:ascii="Cambria" w:hAnsi="Cambria"/>
        </w:rPr>
        <w:t xml:space="preserve"> a Castilla y sobre todo a Andalucía, llegan las malas cosechas, llega el hambre y llegan cadáveres y cadáveres: más de un millón de cadáveres. Unos decían por castigo divino, y otros por las inundaciones y la falta de higiene. </w:t>
      </w:r>
    </w:p>
    <w:p w14:paraId="224786A5" w14:textId="77777777" w:rsidR="00B51A04" w:rsidRPr="007A2750" w:rsidRDefault="00B51A04" w:rsidP="007A2750">
      <w:pPr>
        <w:jc w:val="both"/>
        <w:rPr>
          <w:rFonts w:ascii="Cambria" w:hAnsi="Cambria"/>
        </w:rPr>
      </w:pPr>
    </w:p>
    <w:p w14:paraId="2D053D49" w14:textId="36F3004B" w:rsidR="00B51A04" w:rsidRPr="007A2750" w:rsidRDefault="00B51A04" w:rsidP="007A2750">
      <w:pPr>
        <w:ind w:firstLine="708"/>
        <w:jc w:val="both"/>
        <w:rPr>
          <w:rFonts w:ascii="Cambria" w:hAnsi="Cambria"/>
        </w:rPr>
      </w:pPr>
      <w:r w:rsidRPr="007A2750">
        <w:rPr>
          <w:rFonts w:ascii="Cambria" w:hAnsi="Cambria"/>
        </w:rPr>
        <w:t xml:space="preserve">La </w:t>
      </w:r>
      <w:r w:rsidRPr="007A2750">
        <w:rPr>
          <w:rFonts w:ascii="Cambria" w:hAnsi="Cambria"/>
          <w:b/>
        </w:rPr>
        <w:t xml:space="preserve">situación social </w:t>
      </w:r>
      <w:r w:rsidRPr="007A2750">
        <w:rPr>
          <w:rFonts w:ascii="Cambria" w:hAnsi="Cambria"/>
        </w:rPr>
        <w:t xml:space="preserve">cambia totalmente debido a la alta mortalidad y por la expulsión de los moriscos: el </w:t>
      </w:r>
      <w:r w:rsidRPr="007A2750">
        <w:rPr>
          <w:rFonts w:ascii="Cambria" w:hAnsi="Cambria"/>
          <w:u w:val="single"/>
        </w:rPr>
        <w:t>clero</w:t>
      </w:r>
      <w:r w:rsidRPr="007A2750">
        <w:rPr>
          <w:rFonts w:ascii="Cambria" w:hAnsi="Cambria"/>
        </w:rPr>
        <w:t xml:space="preserve"> aumenta, al mismo ritmo que desciende la vocación, ya que es un simple medio para asegurarse el sustento, ya que no pagan impuestos. La </w:t>
      </w:r>
      <w:r w:rsidRPr="007A2750">
        <w:rPr>
          <w:rFonts w:ascii="Cambria" w:hAnsi="Cambria"/>
          <w:u w:val="single"/>
        </w:rPr>
        <w:t>nobleza</w:t>
      </w:r>
      <w:r w:rsidRPr="007A2750">
        <w:rPr>
          <w:rFonts w:ascii="Cambria" w:hAnsi="Cambria"/>
        </w:rPr>
        <w:t xml:space="preserve"> vive de las rentas de sus tierras (los que cuentan con ellas), porque el trabajo es una deshonra; se alían con la monarquía absoluta y el estamento eclesiástico para frenar el impulso de la </w:t>
      </w:r>
      <w:r w:rsidRPr="007A2750">
        <w:rPr>
          <w:rFonts w:ascii="Cambria" w:hAnsi="Cambria"/>
          <w:u w:val="single"/>
        </w:rPr>
        <w:t>burguesía</w:t>
      </w:r>
      <w:r w:rsidRPr="007A2750">
        <w:rPr>
          <w:rFonts w:ascii="Cambria" w:hAnsi="Cambria"/>
        </w:rPr>
        <w:t xml:space="preserve">, que quiere vivir como ellos: lujosamente y pululando por la corte. El </w:t>
      </w:r>
      <w:r w:rsidRPr="007A2750">
        <w:rPr>
          <w:rFonts w:ascii="Cambria" w:hAnsi="Cambria"/>
          <w:u w:val="single"/>
        </w:rPr>
        <w:t>pueblo</w:t>
      </w:r>
      <w:r w:rsidRPr="007A2750">
        <w:rPr>
          <w:rFonts w:ascii="Cambria" w:hAnsi="Cambria"/>
        </w:rPr>
        <w:t xml:space="preserve">, como siempre, el que más sufre, se va instalando en las ciudades y esta se llena de vagabundos y mendigos que favorecen la creación de hospicios, hospitales y cárceles.  </w:t>
      </w:r>
    </w:p>
    <w:p w14:paraId="3D0CEF17" w14:textId="77777777" w:rsidR="00B51A04" w:rsidRPr="007A2750" w:rsidRDefault="00B51A04" w:rsidP="007A2750">
      <w:pPr>
        <w:jc w:val="both"/>
        <w:rPr>
          <w:rFonts w:ascii="Cambria" w:hAnsi="Cambria"/>
        </w:rPr>
      </w:pPr>
    </w:p>
    <w:p w14:paraId="343D0977" w14:textId="439BABDF" w:rsidR="00B51A04" w:rsidRPr="007A2750" w:rsidRDefault="00B51A04" w:rsidP="007A2750">
      <w:pPr>
        <w:pStyle w:val="Standard"/>
        <w:spacing w:before="28" w:after="0" w:line="240" w:lineRule="auto"/>
        <w:ind w:firstLine="708"/>
        <w:jc w:val="both"/>
        <w:rPr>
          <w:rFonts w:ascii="Cambria" w:hAnsi="Cambria"/>
          <w:sz w:val="24"/>
          <w:szCs w:val="24"/>
        </w:rPr>
      </w:pPr>
      <w:r w:rsidRPr="007A2750">
        <w:rPr>
          <w:rFonts w:ascii="Cambria" w:hAnsi="Cambria"/>
          <w:sz w:val="24"/>
          <w:szCs w:val="24"/>
        </w:rPr>
        <w:t xml:space="preserve">Con respecto a la </w:t>
      </w:r>
      <w:r w:rsidRPr="007A2750">
        <w:rPr>
          <w:rFonts w:ascii="Cambria" w:hAnsi="Cambria"/>
          <w:b/>
          <w:sz w:val="24"/>
          <w:szCs w:val="24"/>
        </w:rPr>
        <w:t>religión</w:t>
      </w:r>
      <w:r w:rsidRPr="007A2750">
        <w:rPr>
          <w:rFonts w:ascii="Cambria" w:hAnsi="Cambria"/>
          <w:sz w:val="24"/>
          <w:szCs w:val="24"/>
        </w:rPr>
        <w:t xml:space="preserve">, además del cristianismo, había otras dos ideas: </w:t>
      </w:r>
      <w:r w:rsidR="00AD231E">
        <w:rPr>
          <w:rFonts w:ascii="Cambria" w:hAnsi="Cambria"/>
          <w:sz w:val="24"/>
          <w:szCs w:val="24"/>
        </w:rPr>
        <w:t xml:space="preserve">las de Lutero y las de Erasmo. Las ideas </w:t>
      </w:r>
      <w:proofErr w:type="gramStart"/>
      <w:r w:rsidR="00AD231E">
        <w:rPr>
          <w:rFonts w:ascii="Cambria" w:hAnsi="Cambria"/>
          <w:sz w:val="24"/>
          <w:szCs w:val="24"/>
        </w:rPr>
        <w:t xml:space="preserve">del </w:t>
      </w:r>
      <w:r w:rsidRPr="007A2750">
        <w:rPr>
          <w:rFonts w:ascii="Cambria" w:hAnsi="Cambria"/>
          <w:sz w:val="24"/>
          <w:szCs w:val="24"/>
        </w:rPr>
        <w:t>protestantes</w:t>
      </w:r>
      <w:proofErr w:type="gramEnd"/>
      <w:r w:rsidRPr="007A2750">
        <w:rPr>
          <w:rFonts w:ascii="Cambria" w:hAnsi="Cambria"/>
          <w:sz w:val="24"/>
          <w:szCs w:val="24"/>
        </w:rPr>
        <w:t xml:space="preserve"> de un monje agustino y profesor de la universidad de </w:t>
      </w:r>
      <w:proofErr w:type="spellStart"/>
      <w:r w:rsidRPr="007A2750">
        <w:rPr>
          <w:rFonts w:ascii="Cambria" w:hAnsi="Cambria"/>
          <w:sz w:val="24"/>
          <w:szCs w:val="24"/>
        </w:rPr>
        <w:t>Wittenberg</w:t>
      </w:r>
      <w:proofErr w:type="spellEnd"/>
      <w:r w:rsidRPr="007A2750">
        <w:rPr>
          <w:rFonts w:ascii="Cambria" w:hAnsi="Cambria"/>
          <w:sz w:val="24"/>
          <w:szCs w:val="24"/>
        </w:rPr>
        <w:t>, llamado Martín Lutero, recogido en 95 tesis y las reformas del pensador Erasmo, nacido en Rotterdam, “Elogio de la locura”. Ambos luchaban contra la corrupción religiosa y propugnaban una revisión de las costumbres, lo que derivó en la Reforma, el Concilio de Trento y el inicio de la</w:t>
      </w:r>
      <w:r w:rsidRPr="007A2750">
        <w:rPr>
          <w:rFonts w:ascii="Cambria" w:hAnsi="Cambria"/>
          <w:b/>
          <w:sz w:val="24"/>
          <w:szCs w:val="24"/>
        </w:rPr>
        <w:t xml:space="preserve"> Contrarreforma</w:t>
      </w:r>
      <w:r w:rsidRPr="007A2750">
        <w:rPr>
          <w:rFonts w:ascii="Cambria" w:hAnsi="Cambria"/>
          <w:sz w:val="24"/>
          <w:szCs w:val="24"/>
        </w:rPr>
        <w:t xml:space="preserve"> en España. Hay que destacar la riqueza de las obras religiosa</w:t>
      </w:r>
      <w:r w:rsidR="00CB3596" w:rsidRPr="007A2750">
        <w:rPr>
          <w:rFonts w:ascii="Cambria" w:hAnsi="Cambria"/>
          <w:sz w:val="24"/>
          <w:szCs w:val="24"/>
        </w:rPr>
        <w:t>s</w:t>
      </w:r>
      <w:r w:rsidRPr="007A2750">
        <w:rPr>
          <w:rFonts w:ascii="Cambria" w:hAnsi="Cambria"/>
          <w:sz w:val="24"/>
          <w:szCs w:val="24"/>
        </w:rPr>
        <w:t xml:space="preserve"> impresas en España en el XVII.</w:t>
      </w:r>
    </w:p>
    <w:p w14:paraId="24A0F858" w14:textId="77777777" w:rsidR="00B51A04" w:rsidRPr="007A2750" w:rsidRDefault="00B51A04" w:rsidP="007A2750">
      <w:pPr>
        <w:jc w:val="both"/>
        <w:rPr>
          <w:rFonts w:ascii="Cambria" w:hAnsi="Cambria"/>
        </w:rPr>
      </w:pPr>
    </w:p>
    <w:p w14:paraId="4E6400D7" w14:textId="77777777" w:rsidR="00B51A04" w:rsidRPr="007A2750" w:rsidRDefault="00B51A04" w:rsidP="007A2750">
      <w:pPr>
        <w:jc w:val="both"/>
        <w:rPr>
          <w:rFonts w:ascii="Cambria" w:hAnsi="Cambria"/>
        </w:rPr>
      </w:pPr>
      <w:r w:rsidRPr="007A2750">
        <w:rPr>
          <w:rFonts w:ascii="Cambria" w:hAnsi="Cambria"/>
        </w:rPr>
        <w:tab/>
        <w:t xml:space="preserve">¿Y cómo conseguir la unificación religiosa y desterrar el resto de ideas? Con la ayuda de la </w:t>
      </w:r>
      <w:r w:rsidRPr="007A2750">
        <w:rPr>
          <w:rFonts w:ascii="Cambria" w:hAnsi="Cambria"/>
          <w:b/>
        </w:rPr>
        <w:t>Inquisición</w:t>
      </w:r>
      <w:r w:rsidRPr="007A2750">
        <w:rPr>
          <w:rFonts w:ascii="Cambria" w:hAnsi="Cambria"/>
        </w:rPr>
        <w:t>. La Santa Inquisición, mejor dicho - o eso era lo que pretendían los católicos Isabel de Castilla y Fernando de Aragón cuando unieron sus corazones y sus reinos en Valladolid, en una boda clandestina y con una falsa bula papal (eran primos). Sin embargo, ya Torquemada, de origen judío y primer inquisidor general (además de confesor de la reina Isabel I) dejó bien claro las bases del Santo Oficio: combatir la herejía a sangre y fuego y así fue hasta las Cortes de Cádiz (1812).</w:t>
      </w:r>
    </w:p>
    <w:p w14:paraId="6D810CC6" w14:textId="77777777" w:rsidR="00B51A04" w:rsidRPr="007A2750" w:rsidRDefault="00B51A04" w:rsidP="007A2750">
      <w:pPr>
        <w:jc w:val="both"/>
        <w:rPr>
          <w:rFonts w:ascii="Cambria" w:hAnsi="Cambria"/>
        </w:rPr>
      </w:pPr>
    </w:p>
    <w:p w14:paraId="0AD3EB83" w14:textId="77777777" w:rsidR="00B51A04" w:rsidRPr="007A2750" w:rsidRDefault="00B51A04" w:rsidP="007A2750">
      <w:pPr>
        <w:ind w:firstLine="360"/>
        <w:jc w:val="both"/>
        <w:rPr>
          <w:rFonts w:ascii="Cambria" w:hAnsi="Cambria"/>
        </w:rPr>
      </w:pPr>
      <w:r w:rsidRPr="007A2750">
        <w:rPr>
          <w:rFonts w:ascii="Cambria" w:hAnsi="Cambria"/>
        </w:rPr>
        <w:t xml:space="preserve">En cuanto a nuestra </w:t>
      </w:r>
      <w:r w:rsidRPr="007A2750">
        <w:rPr>
          <w:rFonts w:ascii="Cambria" w:hAnsi="Cambria"/>
          <w:b/>
        </w:rPr>
        <w:t>LENGUA</w:t>
      </w:r>
      <w:r w:rsidRPr="007A2750">
        <w:rPr>
          <w:rFonts w:ascii="Cambria" w:hAnsi="Cambria"/>
        </w:rPr>
        <w:t xml:space="preserve">, se siguen publicando obras dedicadas al estudio y el </w:t>
      </w:r>
      <w:r w:rsidRPr="007A2750">
        <w:rPr>
          <w:rFonts w:ascii="Cambria" w:hAnsi="Cambria"/>
          <w:u w:val="single"/>
        </w:rPr>
        <w:t>aprendizaje de la lengua</w:t>
      </w:r>
      <w:r w:rsidRPr="007A2750">
        <w:rPr>
          <w:rFonts w:ascii="Cambria" w:hAnsi="Cambria"/>
        </w:rPr>
        <w:t xml:space="preserve"> que unen las incorporaciones del léxico español, como el curioso diccionario de Covarrubias. </w:t>
      </w:r>
    </w:p>
    <w:p w14:paraId="0E9EE736" w14:textId="5E494F3B" w:rsidR="00B51A04" w:rsidRDefault="008404B2" w:rsidP="007A2750">
      <w:pPr>
        <w:pStyle w:val="Prrafodelista"/>
        <w:numPr>
          <w:ilvl w:val="0"/>
          <w:numId w:val="8"/>
        </w:numPr>
        <w:jc w:val="both"/>
        <w:rPr>
          <w:rFonts w:ascii="Cambria" w:hAnsi="Cambria"/>
        </w:rPr>
      </w:pPr>
      <w:r>
        <w:rPr>
          <w:rFonts w:ascii="Cambria" w:hAnsi="Cambria"/>
        </w:rPr>
        <w:lastRenderedPageBreak/>
        <w:t>B</w:t>
      </w:r>
      <w:r w:rsidR="00B51A04" w:rsidRPr="007A2750">
        <w:rPr>
          <w:rFonts w:ascii="Cambria" w:hAnsi="Cambria"/>
        </w:rPr>
        <w:t>ARROCO</w:t>
      </w:r>
    </w:p>
    <w:p w14:paraId="5C630246" w14:textId="77777777" w:rsidR="008404B2" w:rsidRDefault="008404B2" w:rsidP="008404B2">
      <w:pPr>
        <w:jc w:val="both"/>
        <w:rPr>
          <w:rFonts w:ascii="Cambria" w:hAnsi="Cambria"/>
        </w:rPr>
      </w:pPr>
    </w:p>
    <w:p w14:paraId="371D16D4" w14:textId="77777777" w:rsidR="008404B2" w:rsidRDefault="00AD231E" w:rsidP="008404B2">
      <w:pPr>
        <w:jc w:val="both"/>
        <w:rPr>
          <w:rFonts w:ascii="Cambria" w:hAnsi="Cambria"/>
        </w:rPr>
      </w:pPr>
      <w:r>
        <w:rPr>
          <w:rFonts w:ascii="Cambria" w:hAnsi="Cambria"/>
        </w:rPr>
        <w:t>Para dar respuesta a este concepto, utilizaremos las preguntas básicas</w:t>
      </w:r>
      <w:r w:rsidR="008404B2">
        <w:rPr>
          <w:rFonts w:ascii="Cambria" w:hAnsi="Cambria"/>
        </w:rPr>
        <w:t>.</w:t>
      </w:r>
    </w:p>
    <w:p w14:paraId="0118B0B4" w14:textId="197D1039" w:rsidR="00B51A04" w:rsidRPr="008404B2" w:rsidRDefault="00B51A04" w:rsidP="008404B2">
      <w:pPr>
        <w:pStyle w:val="Prrafodelista"/>
        <w:numPr>
          <w:ilvl w:val="0"/>
          <w:numId w:val="2"/>
        </w:numPr>
        <w:jc w:val="both"/>
        <w:rPr>
          <w:rFonts w:ascii="Cambria" w:hAnsi="Cambria"/>
        </w:rPr>
      </w:pPr>
      <w:r w:rsidRPr="008404B2">
        <w:rPr>
          <w:rFonts w:ascii="Cambria" w:hAnsi="Cambria"/>
        </w:rPr>
        <w:t>¿</w:t>
      </w:r>
      <w:r w:rsidRPr="008404B2">
        <w:rPr>
          <w:rFonts w:ascii="Cambria" w:hAnsi="Cambria"/>
          <w:b/>
          <w:bCs/>
        </w:rPr>
        <w:t>Qué</w:t>
      </w:r>
      <w:r w:rsidRPr="008404B2">
        <w:rPr>
          <w:rFonts w:ascii="Cambria" w:hAnsi="Cambria"/>
        </w:rPr>
        <w:t xml:space="preserve"> es el Barroco? </w:t>
      </w:r>
    </w:p>
    <w:p w14:paraId="2B3F91B4" w14:textId="77777777" w:rsidR="00B51A04" w:rsidRPr="007A2750" w:rsidRDefault="00B51A04" w:rsidP="007A2750">
      <w:pPr>
        <w:pStyle w:val="NormalWeb"/>
        <w:numPr>
          <w:ilvl w:val="1"/>
          <w:numId w:val="2"/>
        </w:numPr>
        <w:jc w:val="both"/>
        <w:rPr>
          <w:rFonts w:ascii="Cambria" w:hAnsi="Cambria"/>
          <w:sz w:val="24"/>
          <w:szCs w:val="24"/>
        </w:rPr>
      </w:pPr>
      <w:proofErr w:type="spellStart"/>
      <w:r w:rsidRPr="007A2750">
        <w:rPr>
          <w:rFonts w:ascii="Cambria" w:hAnsi="Cambria"/>
          <w:i/>
          <w:iCs/>
          <w:sz w:val="24"/>
          <w:szCs w:val="24"/>
        </w:rPr>
        <w:t>Barrocco</w:t>
      </w:r>
      <w:proofErr w:type="spellEnd"/>
      <w:r w:rsidRPr="007A2750">
        <w:rPr>
          <w:rFonts w:ascii="Cambria" w:hAnsi="Cambria"/>
          <w:i/>
          <w:iCs/>
          <w:sz w:val="24"/>
          <w:szCs w:val="24"/>
        </w:rPr>
        <w:t xml:space="preserve"> </w:t>
      </w:r>
      <w:r w:rsidRPr="007A2750">
        <w:rPr>
          <w:rFonts w:ascii="Cambria" w:hAnsi="Cambria"/>
          <w:sz w:val="24"/>
          <w:szCs w:val="24"/>
        </w:rPr>
        <w:t xml:space="preserve">era una palabra portuguesa que designaba las </w:t>
      </w:r>
      <w:r w:rsidRPr="007A2750">
        <w:rPr>
          <w:rFonts w:ascii="Cambria" w:hAnsi="Cambria"/>
          <w:bCs/>
          <w:sz w:val="24"/>
          <w:szCs w:val="24"/>
          <w:u w:val="single"/>
        </w:rPr>
        <w:t>perlas</w:t>
      </w:r>
      <w:r w:rsidRPr="007A2750">
        <w:rPr>
          <w:rFonts w:ascii="Cambria" w:hAnsi="Cambria"/>
          <w:bCs/>
          <w:sz w:val="24"/>
          <w:szCs w:val="24"/>
        </w:rPr>
        <w:t xml:space="preserve"> de forma irregular</w:t>
      </w:r>
      <w:r w:rsidRPr="007A2750">
        <w:rPr>
          <w:rFonts w:ascii="Cambria" w:hAnsi="Cambria"/>
          <w:sz w:val="24"/>
          <w:szCs w:val="24"/>
        </w:rPr>
        <w:t xml:space="preserve">. Por extensión, </w:t>
      </w:r>
      <w:r w:rsidRPr="007A2750">
        <w:rPr>
          <w:rFonts w:ascii="Cambria" w:hAnsi="Cambria"/>
          <w:bCs/>
          <w:sz w:val="24"/>
          <w:szCs w:val="24"/>
        </w:rPr>
        <w:t>barroco sirvió para calificar todo lo que era desordenado y confuso, en una sociedad donde el gusto por lo extravagante, lo elegante y lo refinado era característico</w:t>
      </w:r>
      <w:r w:rsidRPr="007A2750">
        <w:rPr>
          <w:rFonts w:ascii="Cambria" w:hAnsi="Cambria" w:cs="Arial"/>
          <w:sz w:val="24"/>
          <w:szCs w:val="24"/>
          <w:lang w:val="es-ES"/>
        </w:rPr>
        <w:t xml:space="preserve">. </w:t>
      </w:r>
    </w:p>
    <w:p w14:paraId="40C57597" w14:textId="77777777" w:rsidR="00B51A04" w:rsidRPr="007A2750" w:rsidRDefault="00B51A04" w:rsidP="007A2750">
      <w:pPr>
        <w:pStyle w:val="NormalWeb"/>
        <w:numPr>
          <w:ilvl w:val="1"/>
          <w:numId w:val="2"/>
        </w:numPr>
        <w:jc w:val="both"/>
        <w:rPr>
          <w:rFonts w:ascii="Cambria" w:hAnsi="Cambria"/>
          <w:sz w:val="24"/>
          <w:szCs w:val="24"/>
        </w:rPr>
      </w:pPr>
      <w:r w:rsidRPr="007A2750">
        <w:rPr>
          <w:rFonts w:ascii="Cambria" w:hAnsi="Cambria"/>
          <w:sz w:val="24"/>
          <w:szCs w:val="24"/>
        </w:rPr>
        <w:t xml:space="preserve">A </w:t>
      </w:r>
      <w:r w:rsidRPr="007A2750">
        <w:rPr>
          <w:rFonts w:ascii="Cambria" w:hAnsi="Cambria"/>
          <w:sz w:val="24"/>
          <w:szCs w:val="24"/>
          <w:u w:val="single"/>
        </w:rPr>
        <w:t>Miguel Ángel</w:t>
      </w:r>
      <w:r w:rsidRPr="007A2750">
        <w:rPr>
          <w:rFonts w:ascii="Cambria" w:hAnsi="Cambria"/>
          <w:sz w:val="24"/>
          <w:szCs w:val="24"/>
        </w:rPr>
        <w:t>, autor de la Capilla Sixtina, se le ha llamado alguna vez el padre del Barroco.</w:t>
      </w:r>
    </w:p>
    <w:p w14:paraId="723D06F8" w14:textId="77777777" w:rsidR="00B51A04" w:rsidRPr="007A2750" w:rsidRDefault="00B51A04" w:rsidP="007A2750">
      <w:pPr>
        <w:pStyle w:val="NormalWeb"/>
        <w:numPr>
          <w:ilvl w:val="1"/>
          <w:numId w:val="2"/>
        </w:numPr>
        <w:jc w:val="both"/>
        <w:rPr>
          <w:rFonts w:ascii="Cambria" w:hAnsi="Cambria"/>
          <w:sz w:val="24"/>
          <w:szCs w:val="24"/>
        </w:rPr>
      </w:pPr>
      <w:r w:rsidRPr="007A2750">
        <w:rPr>
          <w:rFonts w:ascii="Cambria" w:hAnsi="Cambria" w:cs="Arial"/>
          <w:sz w:val="24"/>
          <w:szCs w:val="24"/>
          <w:u w:val="single"/>
          <w:lang w:val="es-ES"/>
        </w:rPr>
        <w:t>Pedraza y Rodríguez</w:t>
      </w:r>
      <w:r w:rsidRPr="007A2750">
        <w:rPr>
          <w:rFonts w:ascii="Cambria" w:hAnsi="Cambria" w:cs="Arial"/>
          <w:sz w:val="24"/>
          <w:szCs w:val="24"/>
          <w:lang w:val="es-ES"/>
        </w:rPr>
        <w:t xml:space="preserve"> señalan en su manual que las definiciones han ido desde precisar los </w:t>
      </w:r>
      <w:r w:rsidRPr="007A2750">
        <w:rPr>
          <w:rFonts w:ascii="Cambria" w:hAnsi="Cambria" w:cs="Arial"/>
          <w:sz w:val="24"/>
          <w:szCs w:val="24"/>
          <w:u w:val="single"/>
          <w:lang w:val="es-ES"/>
        </w:rPr>
        <w:t>rasgos formales</w:t>
      </w:r>
      <w:r w:rsidRPr="007A2750">
        <w:rPr>
          <w:rFonts w:ascii="Cambria" w:hAnsi="Cambria" w:cs="Arial"/>
          <w:sz w:val="24"/>
          <w:szCs w:val="24"/>
          <w:lang w:val="es-ES"/>
        </w:rPr>
        <w:t xml:space="preserve"> de la literatura, que siempre oponía el Barroco al Renacimiento, hasta intentar relacionar el concepto con su </w:t>
      </w:r>
      <w:r w:rsidRPr="007A2750">
        <w:rPr>
          <w:rFonts w:ascii="Cambria" w:hAnsi="Cambria" w:cs="Arial"/>
          <w:sz w:val="24"/>
          <w:szCs w:val="24"/>
          <w:u w:val="single"/>
          <w:lang w:val="es-ES"/>
        </w:rPr>
        <w:t>contexto histórico</w:t>
      </w:r>
      <w:r w:rsidRPr="007A2750">
        <w:rPr>
          <w:rFonts w:ascii="Cambria" w:hAnsi="Cambria" w:cs="Arial"/>
          <w:sz w:val="24"/>
          <w:szCs w:val="24"/>
          <w:lang w:val="es-ES"/>
        </w:rPr>
        <w:t xml:space="preserve">. </w:t>
      </w:r>
    </w:p>
    <w:p w14:paraId="2A4149D6" w14:textId="77777777" w:rsidR="00B51A04" w:rsidRPr="007A2750" w:rsidRDefault="00B51A04" w:rsidP="007A2750">
      <w:pPr>
        <w:pStyle w:val="NormalWeb"/>
        <w:numPr>
          <w:ilvl w:val="1"/>
          <w:numId w:val="2"/>
        </w:numPr>
        <w:jc w:val="both"/>
        <w:rPr>
          <w:rFonts w:ascii="Cambria" w:hAnsi="Cambria"/>
          <w:sz w:val="24"/>
          <w:szCs w:val="24"/>
        </w:rPr>
      </w:pPr>
      <w:r w:rsidRPr="007A2750">
        <w:rPr>
          <w:rFonts w:ascii="Cambria" w:hAnsi="Cambria" w:cs="Arial"/>
          <w:sz w:val="24"/>
          <w:szCs w:val="24"/>
          <w:lang w:val="es-ES"/>
        </w:rPr>
        <w:t xml:space="preserve">En el polo opuesto se desarrollan las teorías de </w:t>
      </w:r>
      <w:r w:rsidRPr="007A2750">
        <w:rPr>
          <w:rFonts w:ascii="Cambria" w:hAnsi="Cambria" w:cs="Arial"/>
          <w:sz w:val="24"/>
          <w:szCs w:val="24"/>
          <w:u w:val="single"/>
          <w:lang w:val="es-ES"/>
        </w:rPr>
        <w:t>Eugenio D´Ors</w:t>
      </w:r>
      <w:r w:rsidRPr="007A2750">
        <w:rPr>
          <w:rFonts w:ascii="Cambria" w:hAnsi="Cambria" w:cs="Arial"/>
          <w:sz w:val="24"/>
          <w:szCs w:val="24"/>
          <w:lang w:val="es-ES"/>
        </w:rPr>
        <w:t>, pensador de la Generación del 14 junto con Ortega y Gasset (tema 61), que considera el Barroco como una “</w:t>
      </w:r>
      <w:r w:rsidRPr="007A2750">
        <w:rPr>
          <w:rFonts w:ascii="Cambria" w:hAnsi="Cambria" w:cs="Arial"/>
          <w:sz w:val="24"/>
          <w:szCs w:val="24"/>
          <w:u w:val="single"/>
          <w:lang w:val="es-ES"/>
        </w:rPr>
        <w:t>constante histórica</w:t>
      </w:r>
      <w:r w:rsidRPr="007A2750">
        <w:rPr>
          <w:rFonts w:ascii="Cambria" w:hAnsi="Cambria" w:cs="Arial"/>
          <w:sz w:val="24"/>
          <w:szCs w:val="24"/>
          <w:lang w:val="es-ES"/>
        </w:rPr>
        <w:t xml:space="preserve">” que se alterna con las etapas de clasicismo. </w:t>
      </w:r>
    </w:p>
    <w:p w14:paraId="5B38613E" w14:textId="02104C82" w:rsidR="00AD231E" w:rsidRPr="008404B2" w:rsidRDefault="00B51A04" w:rsidP="008404B2">
      <w:pPr>
        <w:pStyle w:val="NormalWeb"/>
        <w:numPr>
          <w:ilvl w:val="1"/>
          <w:numId w:val="2"/>
        </w:numPr>
        <w:jc w:val="both"/>
        <w:rPr>
          <w:rFonts w:ascii="Cambria" w:hAnsi="Cambria"/>
          <w:sz w:val="24"/>
          <w:szCs w:val="24"/>
        </w:rPr>
      </w:pPr>
      <w:r w:rsidRPr="007A2750">
        <w:rPr>
          <w:rFonts w:ascii="Cambria" w:hAnsi="Cambria" w:cs="Arial"/>
          <w:bCs/>
          <w:sz w:val="24"/>
          <w:szCs w:val="24"/>
          <w:lang w:val="es-ES"/>
        </w:rPr>
        <w:t xml:space="preserve">Posible </w:t>
      </w:r>
      <w:r w:rsidRPr="007A2750">
        <w:rPr>
          <w:rFonts w:ascii="Cambria" w:hAnsi="Cambria" w:cs="Arial"/>
          <w:bCs/>
          <w:sz w:val="24"/>
          <w:szCs w:val="24"/>
          <w:u w:val="single"/>
          <w:lang w:val="es-ES"/>
        </w:rPr>
        <w:t>definición</w:t>
      </w:r>
      <w:r w:rsidRPr="007A2750">
        <w:rPr>
          <w:rFonts w:ascii="Cambria" w:hAnsi="Cambria" w:cs="Arial"/>
          <w:bCs/>
          <w:sz w:val="24"/>
          <w:szCs w:val="24"/>
          <w:lang w:val="es-ES"/>
        </w:rPr>
        <w:t>: u</w:t>
      </w:r>
      <w:r w:rsidRPr="007A2750">
        <w:rPr>
          <w:rFonts w:ascii="Cambria" w:hAnsi="Cambria"/>
          <w:sz w:val="24"/>
          <w:szCs w:val="24"/>
        </w:rPr>
        <w:t>n</w:t>
      </w:r>
      <w:r w:rsidRPr="007A2750">
        <w:rPr>
          <w:rFonts w:ascii="Cambria" w:eastAsia="Times New Roman" w:hAnsi="Cambria"/>
          <w:sz w:val="24"/>
          <w:szCs w:val="24"/>
        </w:rPr>
        <w:t xml:space="preserve"> movimiento cultural y artístico que reflejaba la concepción de la realidad de los hombres del siglo XVII, </w:t>
      </w:r>
      <w:r w:rsidRPr="007A2750">
        <w:rPr>
          <w:rFonts w:ascii="Cambria" w:hAnsi="Cambria"/>
          <w:bCs/>
          <w:sz w:val="24"/>
          <w:szCs w:val="24"/>
        </w:rPr>
        <w:t>que influyó en la pintura, escultura, arquitectura, música y por supuesto en la literatura</w:t>
      </w:r>
      <w:r w:rsidRPr="007A2750">
        <w:rPr>
          <w:rFonts w:ascii="Cambria" w:eastAsia="Times New Roman" w:hAnsi="Cambria"/>
          <w:sz w:val="24"/>
          <w:szCs w:val="24"/>
          <w:lang w:val="es-ES" w:eastAsia="es-ES_tradnl"/>
        </w:rPr>
        <w:t xml:space="preserve"> y apoyaba la Contrarreforma frente a las tendencias paganas del Renacimiento.</w:t>
      </w:r>
    </w:p>
    <w:p w14:paraId="52245934" w14:textId="5B1A6AB0" w:rsidR="00AD231E" w:rsidRPr="008404B2" w:rsidRDefault="00B51A04" w:rsidP="008404B2">
      <w:pPr>
        <w:pStyle w:val="NormalWeb"/>
        <w:numPr>
          <w:ilvl w:val="0"/>
          <w:numId w:val="2"/>
        </w:numPr>
        <w:jc w:val="both"/>
        <w:rPr>
          <w:rFonts w:ascii="Cambria" w:hAnsi="Cambria"/>
          <w:sz w:val="24"/>
          <w:szCs w:val="24"/>
        </w:rPr>
      </w:pPr>
      <w:r w:rsidRPr="007A2750">
        <w:rPr>
          <w:rFonts w:ascii="Cambria" w:hAnsi="Cambria"/>
          <w:sz w:val="24"/>
          <w:szCs w:val="24"/>
        </w:rPr>
        <w:t>¿</w:t>
      </w:r>
      <w:r w:rsidRPr="007A2750">
        <w:rPr>
          <w:rFonts w:ascii="Cambria" w:hAnsi="Cambria"/>
          <w:b/>
          <w:bCs/>
          <w:sz w:val="24"/>
          <w:szCs w:val="24"/>
        </w:rPr>
        <w:t xml:space="preserve">Cuándo </w:t>
      </w:r>
      <w:r w:rsidRPr="007A2750">
        <w:rPr>
          <w:rFonts w:ascii="Cambria" w:hAnsi="Cambria"/>
          <w:sz w:val="24"/>
          <w:szCs w:val="24"/>
        </w:rPr>
        <w:t xml:space="preserve">fue el Barroco? Según </w:t>
      </w:r>
      <w:proofErr w:type="spellStart"/>
      <w:r w:rsidRPr="007A2750">
        <w:rPr>
          <w:rFonts w:ascii="Cambria" w:hAnsi="Cambria"/>
          <w:sz w:val="24"/>
          <w:szCs w:val="24"/>
          <w:u w:val="single"/>
        </w:rPr>
        <w:t>Casalduero</w:t>
      </w:r>
      <w:proofErr w:type="spellEnd"/>
      <w:r w:rsidRPr="007A2750">
        <w:rPr>
          <w:rFonts w:ascii="Cambria" w:hAnsi="Cambria"/>
          <w:sz w:val="24"/>
          <w:szCs w:val="24"/>
        </w:rPr>
        <w:t xml:space="preserve">, a rasgos generales estaría la </w:t>
      </w:r>
      <w:r w:rsidRPr="007A2750">
        <w:rPr>
          <w:rFonts w:ascii="Cambria" w:hAnsi="Cambria"/>
          <w:sz w:val="24"/>
          <w:szCs w:val="24"/>
          <w:u w:val="single"/>
        </w:rPr>
        <w:t>sensualidad</w:t>
      </w:r>
      <w:r w:rsidRPr="00AD231E">
        <w:rPr>
          <w:rFonts w:ascii="Cambria" w:hAnsi="Cambria"/>
          <w:sz w:val="24"/>
          <w:szCs w:val="24"/>
        </w:rPr>
        <w:t xml:space="preserve"> del</w:t>
      </w:r>
      <w:r w:rsidRPr="007A2750">
        <w:rPr>
          <w:rFonts w:ascii="Cambria" w:hAnsi="Cambria"/>
          <w:sz w:val="24"/>
          <w:szCs w:val="24"/>
        </w:rPr>
        <w:t xml:space="preserve"> siglo XVI (Renacimiento) y la </w:t>
      </w:r>
      <w:r w:rsidRPr="007A2750">
        <w:rPr>
          <w:rFonts w:ascii="Cambria" w:hAnsi="Cambria"/>
          <w:sz w:val="24"/>
          <w:szCs w:val="24"/>
          <w:u w:val="single"/>
        </w:rPr>
        <w:t>sexualidad</w:t>
      </w:r>
      <w:r w:rsidRPr="007A2750">
        <w:rPr>
          <w:rFonts w:ascii="Cambria" w:hAnsi="Cambria"/>
          <w:sz w:val="24"/>
          <w:szCs w:val="24"/>
        </w:rPr>
        <w:t xml:space="preserve"> del siglo XVII (Barroco)</w:t>
      </w:r>
      <w:r w:rsidR="00AD231E">
        <w:rPr>
          <w:rFonts w:ascii="Cambria" w:hAnsi="Cambria"/>
          <w:sz w:val="24"/>
          <w:szCs w:val="24"/>
        </w:rPr>
        <w:t xml:space="preserve">; </w:t>
      </w:r>
      <w:r w:rsidRPr="007A2750">
        <w:rPr>
          <w:rFonts w:ascii="Cambria" w:hAnsi="Cambria"/>
          <w:sz w:val="24"/>
          <w:szCs w:val="24"/>
        </w:rPr>
        <w:t xml:space="preserve">a caballo, el </w:t>
      </w:r>
      <w:r w:rsidRPr="007A2750">
        <w:rPr>
          <w:rFonts w:ascii="Cambria" w:hAnsi="Cambria"/>
          <w:sz w:val="24"/>
          <w:szCs w:val="24"/>
          <w:u w:val="single"/>
        </w:rPr>
        <w:t>Manierismo</w:t>
      </w:r>
      <w:r w:rsidRPr="007A2750">
        <w:rPr>
          <w:rFonts w:ascii="Cambria" w:hAnsi="Cambria"/>
          <w:sz w:val="24"/>
          <w:szCs w:val="24"/>
        </w:rPr>
        <w:t xml:space="preserve">, </w:t>
      </w:r>
      <w:r w:rsidRPr="007A2750">
        <w:rPr>
          <w:rFonts w:ascii="Cambria" w:hAnsi="Cambria" w:cs="Arial"/>
          <w:sz w:val="24"/>
          <w:szCs w:val="24"/>
          <w:lang w:val="es-ES"/>
        </w:rPr>
        <w:t>un proceso intelectual de acumulación de materiales. Nuestro Barroco se aleja rápido del Manierismo, las formas fosilizadas avanzan hacia una nueva forma de entender el arte en directa relación con la vida y realidad histórica de su tiempo.</w:t>
      </w:r>
    </w:p>
    <w:p w14:paraId="411C201E" w14:textId="355A15A5" w:rsidR="00AD231E" w:rsidRPr="008404B2" w:rsidRDefault="00B51A04" w:rsidP="008404B2">
      <w:pPr>
        <w:pStyle w:val="NormalWeb"/>
        <w:numPr>
          <w:ilvl w:val="0"/>
          <w:numId w:val="2"/>
        </w:numPr>
        <w:jc w:val="both"/>
        <w:rPr>
          <w:rFonts w:ascii="Cambria" w:hAnsi="Cambria"/>
          <w:sz w:val="24"/>
          <w:szCs w:val="24"/>
        </w:rPr>
      </w:pPr>
      <w:r w:rsidRPr="007A2750">
        <w:rPr>
          <w:rFonts w:ascii="Cambria" w:hAnsi="Cambria" w:cs="Arial"/>
          <w:sz w:val="24"/>
          <w:szCs w:val="24"/>
          <w:lang w:val="es-ES"/>
        </w:rPr>
        <w:t>¿</w:t>
      </w:r>
      <w:r w:rsidRPr="007A2750">
        <w:rPr>
          <w:rFonts w:ascii="Cambria" w:hAnsi="Cambria" w:cs="Arial"/>
          <w:b/>
          <w:bCs/>
          <w:sz w:val="24"/>
          <w:szCs w:val="24"/>
          <w:lang w:val="es-ES"/>
        </w:rPr>
        <w:t xml:space="preserve">Dónde </w:t>
      </w:r>
      <w:r w:rsidRPr="007A2750">
        <w:rPr>
          <w:rFonts w:ascii="Cambria" w:hAnsi="Cambria" w:cs="Arial"/>
          <w:sz w:val="24"/>
          <w:szCs w:val="24"/>
          <w:lang w:val="es-ES"/>
        </w:rPr>
        <w:t xml:space="preserve">nació el Barroco? </w:t>
      </w:r>
      <w:r w:rsidRPr="007A2750">
        <w:rPr>
          <w:rFonts w:ascii="Cambria" w:eastAsia="Times New Roman" w:hAnsi="Cambria"/>
          <w:sz w:val="24"/>
          <w:szCs w:val="24"/>
          <w:lang w:val="es-ES" w:eastAsia="es-ES_tradnl"/>
        </w:rPr>
        <w:t xml:space="preserve">En Italia, a finales del siglo XVI, extendiéndose y dominando toda Europa en el siglo XVII.  </w:t>
      </w:r>
    </w:p>
    <w:p w14:paraId="410A3B02" w14:textId="577F1381" w:rsidR="00B51A04" w:rsidRPr="007A2750" w:rsidRDefault="00B51A04" w:rsidP="007A2750">
      <w:pPr>
        <w:pStyle w:val="NormalWeb"/>
        <w:numPr>
          <w:ilvl w:val="0"/>
          <w:numId w:val="2"/>
        </w:numPr>
        <w:jc w:val="both"/>
        <w:rPr>
          <w:rFonts w:ascii="Cambria" w:hAnsi="Cambria"/>
          <w:sz w:val="24"/>
          <w:szCs w:val="24"/>
        </w:rPr>
      </w:pPr>
      <w:r w:rsidRPr="007A2750">
        <w:rPr>
          <w:rFonts w:ascii="Cambria" w:hAnsi="Cambria" w:cs="Arial"/>
          <w:sz w:val="24"/>
          <w:szCs w:val="24"/>
          <w:lang w:val="es-ES"/>
        </w:rPr>
        <w:t>¿</w:t>
      </w:r>
      <w:r w:rsidRPr="007A2750">
        <w:rPr>
          <w:rFonts w:ascii="Cambria" w:hAnsi="Cambria" w:cs="Arial"/>
          <w:b/>
          <w:bCs/>
          <w:sz w:val="24"/>
          <w:szCs w:val="24"/>
          <w:lang w:val="es-ES"/>
        </w:rPr>
        <w:t>Cómo</w:t>
      </w:r>
      <w:r w:rsidRPr="007A2750">
        <w:rPr>
          <w:rFonts w:ascii="Cambria" w:hAnsi="Cambria" w:cs="Arial"/>
          <w:sz w:val="24"/>
          <w:szCs w:val="24"/>
          <w:lang w:val="es-ES"/>
        </w:rPr>
        <w:t xml:space="preserve"> se pensaba en el Barroco? Se </w:t>
      </w:r>
      <w:r w:rsidRPr="007A2750">
        <w:rPr>
          <w:rFonts w:ascii="Cambria" w:hAnsi="Cambria"/>
          <w:sz w:val="24"/>
          <w:szCs w:val="24"/>
        </w:rPr>
        <w:t xml:space="preserve">da una </w:t>
      </w:r>
      <w:r w:rsidRPr="007A2750">
        <w:rPr>
          <w:rFonts w:ascii="Cambria" w:hAnsi="Cambria"/>
          <w:b/>
          <w:sz w:val="24"/>
          <w:szCs w:val="24"/>
        </w:rPr>
        <w:t>vuelta de tuerca a las ideas del Renacimiento</w:t>
      </w:r>
      <w:r w:rsidRPr="007A2750">
        <w:rPr>
          <w:rFonts w:ascii="Cambria" w:hAnsi="Cambria"/>
          <w:sz w:val="24"/>
          <w:szCs w:val="24"/>
        </w:rPr>
        <w:t xml:space="preserve">: </w:t>
      </w:r>
    </w:p>
    <w:p w14:paraId="4086A11B" w14:textId="77777777" w:rsidR="00B51A04" w:rsidRPr="007A2750" w:rsidRDefault="00B51A04" w:rsidP="007A2750">
      <w:pPr>
        <w:pStyle w:val="NormalWeb"/>
        <w:numPr>
          <w:ilvl w:val="1"/>
          <w:numId w:val="2"/>
        </w:numPr>
        <w:jc w:val="both"/>
        <w:rPr>
          <w:rFonts w:ascii="Cambria" w:hAnsi="Cambria"/>
          <w:sz w:val="24"/>
          <w:szCs w:val="24"/>
        </w:rPr>
      </w:pPr>
      <w:r w:rsidRPr="007A2750">
        <w:rPr>
          <w:rFonts w:ascii="Cambria" w:hAnsi="Cambria"/>
          <w:sz w:val="24"/>
          <w:szCs w:val="24"/>
        </w:rPr>
        <w:t xml:space="preserve">El optimismo da paso al </w:t>
      </w:r>
      <w:r w:rsidRPr="007A2750">
        <w:rPr>
          <w:rFonts w:ascii="Cambria" w:hAnsi="Cambria"/>
          <w:sz w:val="24"/>
          <w:szCs w:val="24"/>
          <w:u w:val="single"/>
        </w:rPr>
        <w:t>pesimismo</w:t>
      </w:r>
      <w:r w:rsidRPr="007A2750">
        <w:rPr>
          <w:rFonts w:ascii="Cambria" w:hAnsi="Cambria"/>
          <w:sz w:val="24"/>
          <w:szCs w:val="24"/>
        </w:rPr>
        <w:t>, todo se denuncia con la sátira, se niegan las falsas ilusiones.</w:t>
      </w:r>
    </w:p>
    <w:p w14:paraId="07DF596F" w14:textId="77777777" w:rsidR="00B51A04" w:rsidRPr="007A2750" w:rsidRDefault="00B51A04" w:rsidP="007A2750">
      <w:pPr>
        <w:pStyle w:val="NormalWeb"/>
        <w:numPr>
          <w:ilvl w:val="1"/>
          <w:numId w:val="2"/>
        </w:numPr>
        <w:jc w:val="both"/>
        <w:rPr>
          <w:rFonts w:ascii="Cambria" w:hAnsi="Cambria"/>
          <w:sz w:val="24"/>
          <w:szCs w:val="24"/>
        </w:rPr>
      </w:pPr>
      <w:r w:rsidRPr="007A2750">
        <w:rPr>
          <w:rFonts w:ascii="Cambria" w:hAnsi="Cambria"/>
          <w:sz w:val="24"/>
          <w:szCs w:val="24"/>
        </w:rPr>
        <w:t xml:space="preserve">El goce de vivir se sustituye por la </w:t>
      </w:r>
      <w:r w:rsidRPr="007A2750">
        <w:rPr>
          <w:rFonts w:ascii="Cambria" w:hAnsi="Cambria"/>
          <w:sz w:val="24"/>
          <w:szCs w:val="24"/>
          <w:u w:val="single"/>
        </w:rPr>
        <w:t>muerte</w:t>
      </w:r>
      <w:r w:rsidRPr="007A2750">
        <w:rPr>
          <w:rFonts w:ascii="Cambria" w:hAnsi="Cambria"/>
          <w:sz w:val="24"/>
          <w:szCs w:val="24"/>
        </w:rPr>
        <w:t xml:space="preserve"> como paso previo a la verdadera felicidad.</w:t>
      </w:r>
    </w:p>
    <w:p w14:paraId="1E76BBE3" w14:textId="77777777" w:rsidR="00B51A04" w:rsidRPr="007A2750" w:rsidRDefault="00B51A04" w:rsidP="007A2750">
      <w:pPr>
        <w:pStyle w:val="NormalWeb"/>
        <w:numPr>
          <w:ilvl w:val="1"/>
          <w:numId w:val="2"/>
        </w:numPr>
        <w:jc w:val="both"/>
        <w:rPr>
          <w:rFonts w:ascii="Cambria" w:hAnsi="Cambria"/>
          <w:sz w:val="24"/>
          <w:szCs w:val="24"/>
        </w:rPr>
      </w:pPr>
      <w:r w:rsidRPr="007A2750">
        <w:rPr>
          <w:rFonts w:ascii="Cambria" w:hAnsi="Cambria"/>
          <w:sz w:val="24"/>
          <w:szCs w:val="24"/>
        </w:rPr>
        <w:t xml:space="preserve">El idealismo deja su lugar al </w:t>
      </w:r>
      <w:r w:rsidRPr="007A2750">
        <w:rPr>
          <w:rFonts w:ascii="Cambria" w:hAnsi="Cambria"/>
          <w:sz w:val="24"/>
          <w:szCs w:val="24"/>
          <w:u w:val="single"/>
        </w:rPr>
        <w:t>realismo</w:t>
      </w:r>
      <w:r w:rsidRPr="007A2750">
        <w:rPr>
          <w:rFonts w:ascii="Cambria" w:hAnsi="Cambria"/>
          <w:sz w:val="24"/>
          <w:szCs w:val="24"/>
        </w:rPr>
        <w:t>. El hombre se mira ante un espejo y a veces le es difícil distinguir la realidad de la apariencia: puede ver la belleza o el polvo desintegrador de la misma.</w:t>
      </w:r>
    </w:p>
    <w:p w14:paraId="4C12AEA8" w14:textId="77777777" w:rsidR="00B51A04" w:rsidRPr="007A2750" w:rsidRDefault="00B51A04" w:rsidP="007A2750">
      <w:pPr>
        <w:pStyle w:val="NormalWeb"/>
        <w:numPr>
          <w:ilvl w:val="1"/>
          <w:numId w:val="2"/>
        </w:numPr>
        <w:jc w:val="both"/>
        <w:rPr>
          <w:rFonts w:ascii="Cambria" w:hAnsi="Cambria"/>
          <w:sz w:val="24"/>
          <w:szCs w:val="24"/>
        </w:rPr>
      </w:pPr>
      <w:r w:rsidRPr="007A2750">
        <w:rPr>
          <w:rFonts w:ascii="Cambria" w:hAnsi="Cambria"/>
          <w:sz w:val="24"/>
          <w:szCs w:val="24"/>
        </w:rPr>
        <w:t xml:space="preserve">El </w:t>
      </w:r>
      <w:r w:rsidRPr="007A2750">
        <w:rPr>
          <w:rFonts w:ascii="Cambria" w:hAnsi="Cambria"/>
          <w:bCs/>
          <w:sz w:val="24"/>
          <w:szCs w:val="24"/>
          <w:u w:val="single"/>
        </w:rPr>
        <w:t>tiempo</w:t>
      </w:r>
      <w:r w:rsidRPr="007A2750">
        <w:rPr>
          <w:rFonts w:ascii="Cambria" w:hAnsi="Cambria"/>
          <w:sz w:val="24"/>
          <w:szCs w:val="24"/>
        </w:rPr>
        <w:t xml:space="preserve"> se muestra como el protagonista callado que todo lo aniquila, por eso el hombre recurre al arte para imprimir su huella ante la fugacidad de la vida. </w:t>
      </w:r>
    </w:p>
    <w:p w14:paraId="466EFA01" w14:textId="2919E3E3" w:rsidR="00AD231E" w:rsidRPr="008404B2" w:rsidRDefault="00B51A04" w:rsidP="008404B2">
      <w:pPr>
        <w:pStyle w:val="NormalWeb"/>
        <w:numPr>
          <w:ilvl w:val="1"/>
          <w:numId w:val="2"/>
        </w:numPr>
        <w:jc w:val="both"/>
        <w:rPr>
          <w:rFonts w:ascii="Cambria" w:hAnsi="Cambria"/>
          <w:sz w:val="24"/>
          <w:szCs w:val="24"/>
        </w:rPr>
      </w:pPr>
      <w:r w:rsidRPr="007A2750">
        <w:rPr>
          <w:rFonts w:ascii="Cambria" w:hAnsi="Cambria"/>
          <w:sz w:val="24"/>
          <w:szCs w:val="24"/>
        </w:rPr>
        <w:t xml:space="preserve">Hay que aprovechar la vida: </w:t>
      </w:r>
      <w:r w:rsidRPr="007A2750">
        <w:rPr>
          <w:rFonts w:ascii="Cambria" w:hAnsi="Cambria"/>
          <w:sz w:val="24"/>
          <w:szCs w:val="24"/>
          <w:u w:val="single"/>
        </w:rPr>
        <w:t>Carpe Diem</w:t>
      </w:r>
      <w:r w:rsidRPr="007A2750">
        <w:rPr>
          <w:rFonts w:ascii="Cambria" w:hAnsi="Cambria"/>
          <w:sz w:val="24"/>
          <w:szCs w:val="24"/>
        </w:rPr>
        <w:t>. Se comienzan a llevar los ornamentos, composiciones recargadas, esplendor,</w:t>
      </w:r>
      <w:r w:rsidRPr="007A2750">
        <w:rPr>
          <w:rFonts w:ascii="Cambria" w:hAnsi="Cambria"/>
          <w:bCs/>
          <w:sz w:val="24"/>
          <w:szCs w:val="24"/>
        </w:rPr>
        <w:t xml:space="preserve"> predomino de lo decorativo sobre lo estructural</w:t>
      </w:r>
      <w:r w:rsidRPr="007A2750">
        <w:rPr>
          <w:rFonts w:ascii="Cambria" w:hAnsi="Cambria"/>
          <w:sz w:val="24"/>
          <w:szCs w:val="24"/>
        </w:rPr>
        <w:t xml:space="preserve">, búsqueda de sensaciones de </w:t>
      </w:r>
      <w:r w:rsidRPr="007A2750">
        <w:rPr>
          <w:rFonts w:ascii="Cambria" w:hAnsi="Cambria"/>
          <w:bCs/>
          <w:sz w:val="24"/>
          <w:szCs w:val="24"/>
        </w:rPr>
        <w:t>movimiento</w:t>
      </w:r>
      <w:r w:rsidRPr="007A2750">
        <w:rPr>
          <w:rFonts w:ascii="Cambria" w:hAnsi="Cambria"/>
          <w:sz w:val="24"/>
          <w:szCs w:val="24"/>
        </w:rPr>
        <w:t>, hay que aprovechar el momento.</w:t>
      </w:r>
    </w:p>
    <w:p w14:paraId="76DD27D5" w14:textId="6F08FA15" w:rsidR="00B51A04" w:rsidRPr="007A2750" w:rsidRDefault="00B51A04" w:rsidP="007A2750">
      <w:pPr>
        <w:pStyle w:val="NormalWeb"/>
        <w:numPr>
          <w:ilvl w:val="0"/>
          <w:numId w:val="2"/>
        </w:numPr>
        <w:jc w:val="both"/>
        <w:rPr>
          <w:rFonts w:ascii="Cambria" w:hAnsi="Cambria"/>
          <w:sz w:val="24"/>
          <w:szCs w:val="24"/>
        </w:rPr>
      </w:pPr>
      <w:r w:rsidRPr="007A2750">
        <w:rPr>
          <w:rFonts w:ascii="Cambria" w:hAnsi="Cambria"/>
          <w:sz w:val="24"/>
          <w:szCs w:val="24"/>
        </w:rPr>
        <w:t>¿</w:t>
      </w:r>
      <w:r w:rsidRPr="007A2750">
        <w:rPr>
          <w:rFonts w:ascii="Cambria" w:hAnsi="Cambria"/>
          <w:b/>
          <w:bCs/>
          <w:sz w:val="24"/>
          <w:szCs w:val="24"/>
        </w:rPr>
        <w:t>Quiénes</w:t>
      </w:r>
      <w:r w:rsidRPr="007A2750">
        <w:rPr>
          <w:rFonts w:ascii="Cambria" w:hAnsi="Cambria"/>
          <w:sz w:val="24"/>
          <w:szCs w:val="24"/>
        </w:rPr>
        <w:t xml:space="preserve"> son los protagonistas del Barroco? </w:t>
      </w:r>
      <w:r w:rsidR="00D77419" w:rsidRPr="007A2750">
        <w:rPr>
          <w:rFonts w:ascii="Cambria" w:hAnsi="Cambria"/>
          <w:sz w:val="24"/>
          <w:szCs w:val="24"/>
        </w:rPr>
        <w:t xml:space="preserve">Lírica Góngora, Quevedo y Lope; teatro Lope, Calderón y Tirso. </w:t>
      </w:r>
    </w:p>
    <w:p w14:paraId="1D4E0B32" w14:textId="21511AD4" w:rsidR="00B51A04" w:rsidRPr="007A2750" w:rsidRDefault="00B51A04" w:rsidP="007A2750">
      <w:pPr>
        <w:pStyle w:val="Standard"/>
        <w:spacing w:line="240" w:lineRule="auto"/>
        <w:jc w:val="both"/>
        <w:rPr>
          <w:rFonts w:ascii="Cambria" w:hAnsi="Cambria" w:cs="Times New Roman"/>
          <w:sz w:val="24"/>
          <w:szCs w:val="24"/>
        </w:rPr>
      </w:pPr>
      <w:r w:rsidRPr="007A2750">
        <w:rPr>
          <w:rFonts w:ascii="Cambria" w:hAnsi="Cambria"/>
          <w:sz w:val="24"/>
          <w:szCs w:val="24"/>
        </w:rPr>
        <w:lastRenderedPageBreak/>
        <w:t xml:space="preserve">3 </w:t>
      </w:r>
      <w:r w:rsidRPr="007A2750">
        <w:rPr>
          <w:rFonts w:ascii="Cambria" w:hAnsi="Cambria" w:cs="Times New Roman"/>
          <w:sz w:val="24"/>
          <w:szCs w:val="24"/>
        </w:rPr>
        <w:t>LITERATURA ANTES Y DESPUÉS DEL TEATRO DE LOPE DE VEGA</w:t>
      </w:r>
    </w:p>
    <w:p w14:paraId="56103788" w14:textId="77777777" w:rsidR="00B51A04" w:rsidRPr="007A2750" w:rsidRDefault="00B51A04" w:rsidP="007A2750">
      <w:pPr>
        <w:jc w:val="both"/>
        <w:rPr>
          <w:rFonts w:ascii="Cambria" w:hAnsi="Cambria" w:cs="Arial"/>
        </w:rPr>
      </w:pPr>
      <w:r w:rsidRPr="007A2750">
        <w:rPr>
          <w:rFonts w:ascii="Cambria" w:hAnsi="Cambria" w:cs="Arial"/>
        </w:rPr>
        <w:t xml:space="preserve">¿Qué hubo </w:t>
      </w:r>
      <w:r w:rsidRPr="007A2750">
        <w:rPr>
          <w:rFonts w:ascii="Cambria" w:hAnsi="Cambria" w:cs="Arial"/>
          <w:b/>
          <w:bCs/>
        </w:rPr>
        <w:t>antes</w:t>
      </w:r>
      <w:r w:rsidRPr="007A2750">
        <w:rPr>
          <w:rFonts w:ascii="Cambria" w:hAnsi="Cambria" w:cs="Arial"/>
        </w:rPr>
        <w:t>?</w:t>
      </w:r>
    </w:p>
    <w:p w14:paraId="472F495A" w14:textId="77777777" w:rsidR="00B51A04" w:rsidRPr="007A2750" w:rsidRDefault="00B51A04" w:rsidP="007A2750">
      <w:pPr>
        <w:jc w:val="both"/>
        <w:rPr>
          <w:rFonts w:ascii="Cambria" w:hAnsi="Cambria"/>
        </w:rPr>
      </w:pPr>
      <w:r w:rsidRPr="007A2750">
        <w:rPr>
          <w:rFonts w:ascii="Cambria" w:hAnsi="Cambria"/>
        </w:rPr>
        <w:t xml:space="preserve">Bien es cierto que toda corriente tiene siempre algo de la anterior. </w:t>
      </w:r>
    </w:p>
    <w:p w14:paraId="21172176" w14:textId="77777777" w:rsidR="00B51A04" w:rsidRPr="007A2750" w:rsidRDefault="00B51A04" w:rsidP="007A2750">
      <w:pPr>
        <w:pStyle w:val="Prrafodelista"/>
        <w:numPr>
          <w:ilvl w:val="0"/>
          <w:numId w:val="7"/>
        </w:numPr>
        <w:jc w:val="both"/>
        <w:rPr>
          <w:rFonts w:ascii="Cambria" w:hAnsi="Cambria" w:cs="Arial"/>
        </w:rPr>
      </w:pPr>
      <w:r w:rsidRPr="007A2750">
        <w:rPr>
          <w:rFonts w:ascii="Cambria" w:hAnsi="Cambria" w:cs="Arial"/>
        </w:rPr>
        <w:t>La comedia humanística de “La Celestina” (tema 46)</w:t>
      </w:r>
    </w:p>
    <w:p w14:paraId="0F6B668A" w14:textId="75CA6FB5" w:rsidR="00B51A04" w:rsidRPr="007A2750" w:rsidRDefault="00B51A04" w:rsidP="007A2750">
      <w:pPr>
        <w:pStyle w:val="Prrafodelista"/>
        <w:numPr>
          <w:ilvl w:val="0"/>
          <w:numId w:val="7"/>
        </w:numPr>
        <w:jc w:val="both"/>
        <w:rPr>
          <w:rFonts w:ascii="Cambria" w:hAnsi="Cambria"/>
        </w:rPr>
      </w:pPr>
      <w:r w:rsidRPr="007A2750">
        <w:rPr>
          <w:rFonts w:ascii="Cambria" w:hAnsi="Cambria"/>
        </w:rPr>
        <w:t xml:space="preserve">Lope, gran poeta, recibe una </w:t>
      </w:r>
      <w:r w:rsidRPr="007A2750">
        <w:rPr>
          <w:rFonts w:ascii="Cambria" w:hAnsi="Cambria"/>
          <w:bCs/>
        </w:rPr>
        <w:t>herencia lírica</w:t>
      </w:r>
      <w:r w:rsidRPr="007A2750">
        <w:rPr>
          <w:rFonts w:ascii="Cambria" w:hAnsi="Cambria"/>
        </w:rPr>
        <w:t xml:space="preserve"> muy cuidada: Garcilaso de la Vega “En tanto que de rosa y azucena”, “Hermosas ninfas…” y Juan </w:t>
      </w:r>
      <w:proofErr w:type="spellStart"/>
      <w:r w:rsidRPr="007A2750">
        <w:rPr>
          <w:rFonts w:ascii="Cambria" w:hAnsi="Cambria"/>
        </w:rPr>
        <w:t>Boscán</w:t>
      </w:r>
      <w:proofErr w:type="spellEnd"/>
      <w:r w:rsidRPr="007A2750">
        <w:rPr>
          <w:rFonts w:ascii="Cambria" w:hAnsi="Cambria"/>
        </w:rPr>
        <w:t xml:space="preserve"> “Dulce soñar y dulce congojarme” en la primera mitad del siglo XVI, que introducen las nuevas formas italianizantes como sonetos, liras, nuevas formas métricas… (tema 47); San Juan de la Cruz “Noche Oscura”, Santa Teresa de Jesús “Las moradas” y “El camino de la perfección” y Fray Luis de León “La perfecta casada” o “A la salida de la cárcel” en la segunda mitad del siglo XVI (tema 48).</w:t>
      </w:r>
    </w:p>
    <w:p w14:paraId="2649783A" w14:textId="722C6EFB" w:rsidR="00B51A04" w:rsidRPr="007A2750" w:rsidRDefault="00B51A04" w:rsidP="007A2750">
      <w:pPr>
        <w:pStyle w:val="Prrafodelista"/>
        <w:numPr>
          <w:ilvl w:val="0"/>
          <w:numId w:val="7"/>
        </w:numPr>
        <w:jc w:val="both"/>
        <w:rPr>
          <w:rFonts w:ascii="Cambria" w:hAnsi="Cambria"/>
        </w:rPr>
      </w:pPr>
      <w:r w:rsidRPr="007A2750">
        <w:rPr>
          <w:rFonts w:ascii="Cambria" w:hAnsi="Cambria"/>
        </w:rPr>
        <w:t xml:space="preserve">La novela barroca siguió los pasos del pícaro Lázaro de Tormes de Juan de Valdés, según Rosa Navarro (tema 49) y el caballero andante Alonso/Quijote enamorado de </w:t>
      </w:r>
      <w:proofErr w:type="spellStart"/>
      <w:r w:rsidRPr="007A2750">
        <w:rPr>
          <w:rFonts w:ascii="Cambria" w:hAnsi="Cambria"/>
        </w:rPr>
        <w:t>Aldonza</w:t>
      </w:r>
      <w:proofErr w:type="spellEnd"/>
      <w:r w:rsidRPr="007A2750">
        <w:rPr>
          <w:rFonts w:ascii="Cambria" w:hAnsi="Cambria"/>
        </w:rPr>
        <w:t>/Dulcinea de Miguel de Cervantes (tema 50).</w:t>
      </w:r>
    </w:p>
    <w:p w14:paraId="2DAA99AE" w14:textId="54C6B126" w:rsidR="00B51A04" w:rsidRPr="007A2750" w:rsidRDefault="00782E6B" w:rsidP="007A2750">
      <w:pPr>
        <w:pStyle w:val="Prrafodelista"/>
        <w:numPr>
          <w:ilvl w:val="0"/>
          <w:numId w:val="7"/>
        </w:numPr>
        <w:jc w:val="both"/>
        <w:rPr>
          <w:rFonts w:ascii="Cambria" w:hAnsi="Cambria"/>
        </w:rPr>
      </w:pPr>
      <w:r w:rsidRPr="007A2750">
        <w:rPr>
          <w:rFonts w:ascii="Cambria" w:hAnsi="Cambria"/>
        </w:rPr>
        <w:t xml:space="preserve">La lírica barroca del </w:t>
      </w:r>
      <w:proofErr w:type="spellStart"/>
      <w:r w:rsidRPr="007A2750">
        <w:rPr>
          <w:rFonts w:ascii="Cambria" w:hAnsi="Cambria"/>
        </w:rPr>
        <w:t>culteranista</w:t>
      </w:r>
      <w:proofErr w:type="spellEnd"/>
      <w:r w:rsidRPr="007A2750">
        <w:rPr>
          <w:rFonts w:ascii="Cambria" w:hAnsi="Cambria"/>
        </w:rPr>
        <w:t xml:space="preserve"> cordobés Góngora y el conceptista madrileño Quevedo, que junto con la lírica de Lope forman el tema 51. </w:t>
      </w:r>
    </w:p>
    <w:p w14:paraId="6B961678" w14:textId="77777777" w:rsidR="00B51A04" w:rsidRPr="007A2750" w:rsidRDefault="00B51A04" w:rsidP="007A2750">
      <w:pPr>
        <w:jc w:val="both"/>
        <w:rPr>
          <w:rFonts w:ascii="Cambria" w:hAnsi="Cambria" w:cs="Arial"/>
        </w:rPr>
      </w:pPr>
    </w:p>
    <w:p w14:paraId="77E8EBC8" w14:textId="77777777" w:rsidR="00B51A04" w:rsidRPr="007A2750" w:rsidRDefault="00B51A04" w:rsidP="007A2750">
      <w:pPr>
        <w:jc w:val="both"/>
        <w:rPr>
          <w:rFonts w:ascii="Cambria" w:hAnsi="Cambria" w:cs="Arial"/>
        </w:rPr>
      </w:pPr>
      <w:r w:rsidRPr="007A2750">
        <w:rPr>
          <w:rFonts w:ascii="Cambria" w:hAnsi="Cambria" w:cs="Arial"/>
        </w:rPr>
        <w:t xml:space="preserve">¿Qué hubo </w:t>
      </w:r>
      <w:r w:rsidRPr="007A2750">
        <w:rPr>
          <w:rFonts w:ascii="Cambria" w:hAnsi="Cambria" w:cs="Arial"/>
          <w:b/>
          <w:bCs/>
        </w:rPr>
        <w:t>después</w:t>
      </w:r>
      <w:r w:rsidRPr="007A2750">
        <w:rPr>
          <w:rFonts w:ascii="Cambria" w:hAnsi="Cambria" w:cs="Arial"/>
        </w:rPr>
        <w:t>?</w:t>
      </w:r>
    </w:p>
    <w:p w14:paraId="265541F2" w14:textId="77777777" w:rsidR="00782E6B" w:rsidRPr="007A2750" w:rsidRDefault="00782E6B" w:rsidP="007A2750">
      <w:pPr>
        <w:pStyle w:val="Prrafodelista"/>
        <w:numPr>
          <w:ilvl w:val="0"/>
          <w:numId w:val="7"/>
        </w:numPr>
        <w:jc w:val="both"/>
        <w:rPr>
          <w:rFonts w:ascii="Cambria" w:hAnsi="Cambria" w:cs="Arial"/>
        </w:rPr>
      </w:pPr>
      <w:r w:rsidRPr="007A2750">
        <w:rPr>
          <w:rFonts w:ascii="Cambria" w:hAnsi="Cambria"/>
        </w:rPr>
        <w:t>El</w:t>
      </w:r>
      <w:r w:rsidR="00B51A04" w:rsidRPr="007A2750">
        <w:rPr>
          <w:rFonts w:ascii="Cambria" w:hAnsi="Cambria"/>
        </w:rPr>
        <w:t xml:space="preserve"> teatro tuvo mucha importancia en el Barroco</w:t>
      </w:r>
      <w:r w:rsidRPr="007A2750">
        <w:rPr>
          <w:rFonts w:ascii="Cambria" w:hAnsi="Cambria"/>
        </w:rPr>
        <w:t xml:space="preserve">, a él se dedican dos temas. La creación del teatro nacional y la evolución del teatro barroco </w:t>
      </w:r>
      <w:r w:rsidR="00B51A04" w:rsidRPr="007A2750">
        <w:rPr>
          <w:rFonts w:ascii="Cambria" w:hAnsi="Cambria"/>
        </w:rPr>
        <w:t xml:space="preserve">con Tirso de Molina “Tan largo me lo fiais” y las máquinas de las “maneras de apariencia” de Calderón de la Barca “La vida es sueño” (tema 53). </w:t>
      </w:r>
    </w:p>
    <w:p w14:paraId="3DAA50F7" w14:textId="2A79D44D" w:rsidR="00B51A04" w:rsidRPr="00AD231E" w:rsidRDefault="00B51A04" w:rsidP="007A2750">
      <w:pPr>
        <w:pStyle w:val="Prrafodelista"/>
        <w:numPr>
          <w:ilvl w:val="0"/>
          <w:numId w:val="7"/>
        </w:numPr>
        <w:jc w:val="both"/>
        <w:rPr>
          <w:rFonts w:ascii="Cambria" w:hAnsi="Cambria" w:cs="Arial"/>
        </w:rPr>
      </w:pPr>
      <w:r w:rsidRPr="007A2750">
        <w:rPr>
          <w:rFonts w:ascii="Cambria" w:hAnsi="Cambria"/>
        </w:rPr>
        <w:t>Y la influencia de los teatros nacionales de Inglaterra con el gran y misterioso William Shakespeare, nacido en Strafford-</w:t>
      </w:r>
      <w:proofErr w:type="spellStart"/>
      <w:r w:rsidRPr="007A2750">
        <w:rPr>
          <w:rFonts w:ascii="Cambria" w:hAnsi="Cambria"/>
        </w:rPr>
        <w:t>upon</w:t>
      </w:r>
      <w:proofErr w:type="spellEnd"/>
      <w:r w:rsidRPr="007A2750">
        <w:rPr>
          <w:rFonts w:ascii="Cambria" w:hAnsi="Cambria"/>
        </w:rPr>
        <w:t xml:space="preserve">-Avon y autor de “Macbeth” o “La tempestad” o el creador de la </w:t>
      </w:r>
      <w:proofErr w:type="spellStart"/>
      <w:r w:rsidRPr="007A2750">
        <w:rPr>
          <w:rFonts w:ascii="Cambria" w:hAnsi="Cambria"/>
        </w:rPr>
        <w:t>comédie</w:t>
      </w:r>
      <w:proofErr w:type="spellEnd"/>
      <w:r w:rsidRPr="007A2750">
        <w:rPr>
          <w:rFonts w:ascii="Cambria" w:hAnsi="Cambria"/>
        </w:rPr>
        <w:t xml:space="preserve"> </w:t>
      </w:r>
      <w:proofErr w:type="spellStart"/>
      <w:r w:rsidRPr="007A2750">
        <w:rPr>
          <w:rFonts w:ascii="Cambria" w:hAnsi="Cambria"/>
        </w:rPr>
        <w:t>française</w:t>
      </w:r>
      <w:proofErr w:type="spellEnd"/>
      <w:r w:rsidRPr="007A2750">
        <w:rPr>
          <w:rFonts w:ascii="Cambria" w:hAnsi="Cambria"/>
        </w:rPr>
        <w:t xml:space="preserve"> y adaptador de la </w:t>
      </w:r>
      <w:proofErr w:type="spellStart"/>
      <w:r w:rsidRPr="007A2750">
        <w:rPr>
          <w:rFonts w:ascii="Cambria" w:hAnsi="Cambria"/>
        </w:rPr>
        <w:t>commedia</w:t>
      </w:r>
      <w:proofErr w:type="spellEnd"/>
      <w:r w:rsidRPr="007A2750">
        <w:rPr>
          <w:rFonts w:ascii="Cambria" w:hAnsi="Cambria"/>
        </w:rPr>
        <w:t xml:space="preserve"> </w:t>
      </w:r>
      <w:proofErr w:type="spellStart"/>
      <w:r w:rsidRPr="007A2750">
        <w:rPr>
          <w:rFonts w:ascii="Cambria" w:hAnsi="Cambria"/>
        </w:rPr>
        <w:t>dell’arte</w:t>
      </w:r>
      <w:proofErr w:type="spellEnd"/>
      <w:r w:rsidRPr="007A2750">
        <w:rPr>
          <w:rFonts w:ascii="Cambria" w:hAnsi="Cambria"/>
        </w:rPr>
        <w:t>: Jean-</w:t>
      </w:r>
      <w:proofErr w:type="spellStart"/>
      <w:r w:rsidRPr="007A2750">
        <w:rPr>
          <w:rFonts w:ascii="Cambria" w:hAnsi="Cambria"/>
        </w:rPr>
        <w:t>Baptiste</w:t>
      </w:r>
      <w:proofErr w:type="spellEnd"/>
      <w:r w:rsidRPr="007A2750">
        <w:rPr>
          <w:rFonts w:ascii="Cambria" w:hAnsi="Cambria"/>
        </w:rPr>
        <w:t xml:space="preserve"> </w:t>
      </w:r>
      <w:proofErr w:type="spellStart"/>
      <w:r w:rsidRPr="007A2750">
        <w:rPr>
          <w:rFonts w:ascii="Cambria" w:hAnsi="Cambria"/>
        </w:rPr>
        <w:t>Poquelin</w:t>
      </w:r>
      <w:proofErr w:type="spellEnd"/>
      <w:r w:rsidRPr="007A2750">
        <w:rPr>
          <w:rFonts w:ascii="Cambria" w:hAnsi="Cambria"/>
        </w:rPr>
        <w:t xml:space="preserve">, más conocido como </w:t>
      </w:r>
      <w:proofErr w:type="spellStart"/>
      <w:r w:rsidRPr="007A2750">
        <w:rPr>
          <w:rFonts w:ascii="Cambria" w:hAnsi="Cambria"/>
        </w:rPr>
        <w:t>Molière</w:t>
      </w:r>
      <w:proofErr w:type="spellEnd"/>
      <w:r w:rsidRPr="007A2750">
        <w:rPr>
          <w:rFonts w:ascii="Cambria" w:hAnsi="Cambria"/>
        </w:rPr>
        <w:t xml:space="preserve"> “El médico a palos” o “Tartufo” (tema 54). </w:t>
      </w:r>
    </w:p>
    <w:p w14:paraId="1ED262F2" w14:textId="79F8770E" w:rsidR="00AD231E" w:rsidRPr="00AD231E" w:rsidRDefault="00AD231E" w:rsidP="007A2750">
      <w:pPr>
        <w:pStyle w:val="Prrafodelista"/>
        <w:numPr>
          <w:ilvl w:val="0"/>
          <w:numId w:val="7"/>
        </w:numPr>
        <w:jc w:val="both"/>
        <w:rPr>
          <w:rFonts w:ascii="Cambria" w:hAnsi="Cambria" w:cs="Arial"/>
        </w:rPr>
      </w:pPr>
      <w:r>
        <w:rPr>
          <w:rFonts w:ascii="Cambria" w:hAnsi="Cambria"/>
        </w:rPr>
        <w:t xml:space="preserve">En el </w:t>
      </w:r>
      <w:proofErr w:type="spellStart"/>
      <w:r>
        <w:rPr>
          <w:rFonts w:ascii="Cambria" w:hAnsi="Cambria"/>
        </w:rPr>
        <w:t>Neoclasicimo</w:t>
      </w:r>
      <w:proofErr w:type="spellEnd"/>
      <w:r>
        <w:rPr>
          <w:rFonts w:ascii="Cambria" w:hAnsi="Cambria"/>
        </w:rPr>
        <w:t xml:space="preserve">, Moratín asienta las bases de un teatro clásico, con sus famosas tres unidades: unidad de tiempo, de lugar y de acción (tema 55 y 56). </w:t>
      </w:r>
    </w:p>
    <w:p w14:paraId="4BFC3DBC" w14:textId="7217EE8B" w:rsidR="00AD231E" w:rsidRPr="00AD231E" w:rsidRDefault="00AD231E" w:rsidP="007A2750">
      <w:pPr>
        <w:pStyle w:val="Prrafodelista"/>
        <w:numPr>
          <w:ilvl w:val="0"/>
          <w:numId w:val="7"/>
        </w:numPr>
        <w:jc w:val="both"/>
        <w:rPr>
          <w:rFonts w:ascii="Cambria" w:hAnsi="Cambria" w:cs="Arial"/>
        </w:rPr>
      </w:pPr>
      <w:r>
        <w:rPr>
          <w:rFonts w:ascii="Cambria" w:hAnsi="Cambria"/>
        </w:rPr>
        <w:t xml:space="preserve">En el tema 57, el teatro cambiará por completo con el “Don Juan” de </w:t>
      </w:r>
      <w:proofErr w:type="spellStart"/>
      <w:r>
        <w:rPr>
          <w:rFonts w:ascii="Cambria" w:hAnsi="Cambria"/>
        </w:rPr>
        <w:t>Zorilla</w:t>
      </w:r>
      <w:proofErr w:type="spellEnd"/>
      <w:r>
        <w:rPr>
          <w:rFonts w:ascii="Cambria" w:hAnsi="Cambria"/>
        </w:rPr>
        <w:t xml:space="preserve"> o “Don Álvaro o la fuerza del sino” de Ángel de Saavedra, más conocido como el duque de Rivas. </w:t>
      </w:r>
    </w:p>
    <w:p w14:paraId="1B273AE4" w14:textId="10AAE84D" w:rsidR="00AD231E" w:rsidRPr="00AD231E" w:rsidRDefault="00AD231E" w:rsidP="007A2750">
      <w:pPr>
        <w:pStyle w:val="Prrafodelista"/>
        <w:numPr>
          <w:ilvl w:val="0"/>
          <w:numId w:val="7"/>
        </w:numPr>
        <w:jc w:val="both"/>
        <w:rPr>
          <w:rFonts w:ascii="Cambria" w:hAnsi="Cambria" w:cs="Arial"/>
        </w:rPr>
      </w:pPr>
      <w:r>
        <w:rPr>
          <w:rFonts w:ascii="Cambria" w:hAnsi="Cambria"/>
        </w:rPr>
        <w:t>El gran realista Benito Pérez Galdós también hizo sus pinitos en el teatro, como la polémica “Electra” (temas 58 y 59).</w:t>
      </w:r>
    </w:p>
    <w:p w14:paraId="079E80E2" w14:textId="6FE70CA7" w:rsidR="00AD231E" w:rsidRPr="00AD231E" w:rsidRDefault="00AD231E" w:rsidP="007A2750">
      <w:pPr>
        <w:pStyle w:val="Prrafodelista"/>
        <w:numPr>
          <w:ilvl w:val="0"/>
          <w:numId w:val="7"/>
        </w:numPr>
        <w:jc w:val="both"/>
        <w:rPr>
          <w:rFonts w:ascii="Cambria" w:hAnsi="Cambria" w:cs="Arial"/>
        </w:rPr>
      </w:pPr>
      <w:r>
        <w:rPr>
          <w:rFonts w:ascii="Cambria" w:hAnsi="Cambria"/>
        </w:rPr>
        <w:t xml:space="preserve">Los noventayochistas del tema 60, especialmente Valle-Inclán con sus esperpéntico “Luces de Bohemia”, el teatro de vanguardia del 62 con “Los medios seres” de Gómez de la Serna o por supuesto el gran Lorca del grupo poético del 63, que se reúnen en el tema 65. </w:t>
      </w:r>
    </w:p>
    <w:p w14:paraId="0DDD5CA8" w14:textId="54AB7AAD" w:rsidR="00AD231E" w:rsidRPr="007A2750" w:rsidRDefault="00AD231E" w:rsidP="007A2750">
      <w:pPr>
        <w:pStyle w:val="Prrafodelista"/>
        <w:numPr>
          <w:ilvl w:val="0"/>
          <w:numId w:val="7"/>
        </w:numPr>
        <w:jc w:val="both"/>
        <w:rPr>
          <w:rFonts w:ascii="Cambria" w:hAnsi="Cambria" w:cs="Arial"/>
        </w:rPr>
      </w:pPr>
      <w:r>
        <w:rPr>
          <w:rFonts w:ascii="Cambria" w:hAnsi="Cambria"/>
        </w:rPr>
        <w:t xml:space="preserve">Y tras unos temas de lírica y narrativa, volvemos al teatro a partir del 40 en el tema 70. </w:t>
      </w:r>
    </w:p>
    <w:p w14:paraId="49F0F091" w14:textId="77777777" w:rsidR="00B51A04" w:rsidRPr="007A2750" w:rsidRDefault="00B51A04" w:rsidP="007A2750">
      <w:pPr>
        <w:pStyle w:val="Prrafodelista"/>
        <w:jc w:val="both"/>
        <w:rPr>
          <w:rFonts w:ascii="Cambria" w:hAnsi="Cambria" w:cs="Arial"/>
        </w:rPr>
      </w:pPr>
    </w:p>
    <w:p w14:paraId="3B49C68A" w14:textId="5B5B794F" w:rsidR="00B51A04" w:rsidRDefault="00B51A04" w:rsidP="007A2750">
      <w:pPr>
        <w:jc w:val="both"/>
        <w:rPr>
          <w:rFonts w:ascii="Cambria" w:hAnsi="Cambria"/>
        </w:rPr>
      </w:pPr>
      <w:r w:rsidRPr="007A2750">
        <w:rPr>
          <w:rFonts w:ascii="Cambria" w:hAnsi="Cambria" w:cs="Arial"/>
        </w:rPr>
        <w:tab/>
        <w:t>De estas fuentes beberían y con estos temas en mente escribiría</w:t>
      </w:r>
      <w:r w:rsidR="00782E6B" w:rsidRPr="007A2750">
        <w:rPr>
          <w:rFonts w:ascii="Cambria" w:hAnsi="Cambria" w:cs="Arial"/>
        </w:rPr>
        <w:t xml:space="preserve"> Lope su teatro</w:t>
      </w:r>
      <w:r w:rsidRPr="007A2750">
        <w:rPr>
          <w:rFonts w:ascii="Cambria" w:hAnsi="Cambria" w:cs="Arial"/>
        </w:rPr>
        <w:t xml:space="preserve">, que analizaremos a continuación. </w:t>
      </w:r>
      <w:r w:rsidRPr="007A2750">
        <w:rPr>
          <w:rFonts w:ascii="Cambria" w:hAnsi="Cambria"/>
        </w:rPr>
        <w:t xml:space="preserve"> </w:t>
      </w:r>
    </w:p>
    <w:p w14:paraId="5F49AF94" w14:textId="28E19F7A" w:rsidR="008404B2" w:rsidRDefault="008404B2" w:rsidP="007A2750">
      <w:pPr>
        <w:jc w:val="both"/>
        <w:rPr>
          <w:rFonts w:ascii="Cambria" w:hAnsi="Cambria"/>
        </w:rPr>
      </w:pPr>
    </w:p>
    <w:p w14:paraId="72AFD592" w14:textId="77777777" w:rsidR="008404B2" w:rsidRPr="007A2750" w:rsidRDefault="008404B2" w:rsidP="007A2750">
      <w:pPr>
        <w:jc w:val="both"/>
        <w:rPr>
          <w:rFonts w:ascii="Cambria" w:hAnsi="Cambria" w:cs="Arial"/>
        </w:rPr>
      </w:pPr>
    </w:p>
    <w:p w14:paraId="47644A8C" w14:textId="77777777" w:rsidR="00557D8A" w:rsidRPr="007A2750" w:rsidRDefault="00557D8A" w:rsidP="007A2750">
      <w:pPr>
        <w:jc w:val="both"/>
        <w:rPr>
          <w:rFonts w:ascii="Cambria" w:hAnsi="Cambria" w:cs="Arial"/>
          <w:lang w:val="es-ES"/>
        </w:rPr>
      </w:pPr>
    </w:p>
    <w:p w14:paraId="556C09C3" w14:textId="03830FA0" w:rsidR="00CD53D0" w:rsidRPr="007A2750" w:rsidRDefault="00231AA6" w:rsidP="007A2750">
      <w:pPr>
        <w:jc w:val="both"/>
        <w:rPr>
          <w:rFonts w:ascii="Cambria" w:hAnsi="Cambria"/>
        </w:rPr>
      </w:pPr>
      <w:r w:rsidRPr="007A2750">
        <w:rPr>
          <w:rFonts w:ascii="Cambria" w:hAnsi="Cambria"/>
        </w:rPr>
        <w:lastRenderedPageBreak/>
        <w:t xml:space="preserve">4 </w:t>
      </w:r>
      <w:r w:rsidR="00CD53D0" w:rsidRPr="007A2750">
        <w:rPr>
          <w:rFonts w:ascii="Cambria" w:hAnsi="Cambria"/>
        </w:rPr>
        <w:t>TEATRO PRELOPISTA</w:t>
      </w:r>
    </w:p>
    <w:p w14:paraId="2CBF73A1" w14:textId="77777777" w:rsidR="00CD53D0" w:rsidRPr="007A2750" w:rsidRDefault="00CD53D0" w:rsidP="007A2750">
      <w:pPr>
        <w:jc w:val="both"/>
        <w:rPr>
          <w:rFonts w:ascii="Cambria" w:hAnsi="Cambria"/>
        </w:rPr>
      </w:pPr>
    </w:p>
    <w:p w14:paraId="67E875EA" w14:textId="77777777" w:rsidR="00275589" w:rsidRPr="007A2750" w:rsidRDefault="004523AC" w:rsidP="007A2750">
      <w:pPr>
        <w:pStyle w:val="Prrafodelista"/>
        <w:numPr>
          <w:ilvl w:val="0"/>
          <w:numId w:val="7"/>
        </w:numPr>
        <w:jc w:val="both"/>
        <w:rPr>
          <w:rFonts w:ascii="Cambria" w:hAnsi="Cambria"/>
        </w:rPr>
      </w:pPr>
      <w:r w:rsidRPr="007A2750">
        <w:rPr>
          <w:rFonts w:ascii="Cambria" w:hAnsi="Cambria" w:cs="Times New Roman"/>
        </w:rPr>
        <w:t>El paso de la Antigüedad a la Edad Media vio desaparecer las formas teatrales del mundo clásico, pero no desapareció el espectáculo público</w:t>
      </w:r>
      <w:r w:rsidR="00275589" w:rsidRPr="007A2750">
        <w:rPr>
          <w:rFonts w:ascii="Cambria" w:hAnsi="Cambria"/>
        </w:rPr>
        <w:t xml:space="preserve">, </w:t>
      </w:r>
      <w:r w:rsidRPr="007A2750">
        <w:rPr>
          <w:rFonts w:ascii="Cambria" w:hAnsi="Cambria"/>
        </w:rPr>
        <w:t xml:space="preserve">ya que aparecieron </w:t>
      </w:r>
      <w:r w:rsidR="00CD53D0" w:rsidRPr="007A2750">
        <w:rPr>
          <w:rFonts w:ascii="Cambria" w:hAnsi="Cambria"/>
        </w:rPr>
        <w:t xml:space="preserve">los </w:t>
      </w:r>
      <w:r w:rsidR="00CD53D0" w:rsidRPr="007A2750">
        <w:rPr>
          <w:rFonts w:ascii="Cambria" w:hAnsi="Cambria"/>
          <w:b/>
        </w:rPr>
        <w:t>juglares</w:t>
      </w:r>
      <w:r w:rsidR="00CD53D0" w:rsidRPr="007A2750">
        <w:rPr>
          <w:rFonts w:ascii="Cambria" w:hAnsi="Cambria"/>
        </w:rPr>
        <w:t xml:space="preserve">, artistas de entretenimiento de la Europa medieval, que eran algo así como los reporteros </w:t>
      </w:r>
      <w:r w:rsidRPr="007A2750">
        <w:rPr>
          <w:rFonts w:ascii="Cambria" w:hAnsi="Cambria"/>
        </w:rPr>
        <w:t xml:space="preserve">de hoy en día, </w:t>
      </w:r>
      <w:r w:rsidR="00CD53D0" w:rsidRPr="007A2750">
        <w:rPr>
          <w:rFonts w:ascii="Cambria" w:hAnsi="Cambria"/>
        </w:rPr>
        <w:t xml:space="preserve">yendo de casa en casa, de palacio en palacio, a la búsqueda de noticias frescas que contar a quien quisiera escucharlos. </w:t>
      </w:r>
    </w:p>
    <w:p w14:paraId="1CAB36A7" w14:textId="77777777" w:rsidR="00275589" w:rsidRPr="007A2750" w:rsidRDefault="004523AC" w:rsidP="007A2750">
      <w:pPr>
        <w:pStyle w:val="Prrafodelista"/>
        <w:numPr>
          <w:ilvl w:val="0"/>
          <w:numId w:val="7"/>
        </w:numPr>
        <w:jc w:val="both"/>
        <w:rPr>
          <w:rFonts w:ascii="Cambria" w:hAnsi="Cambria"/>
        </w:rPr>
      </w:pPr>
      <w:r w:rsidRPr="007A2750">
        <w:rPr>
          <w:rFonts w:ascii="Cambria" w:hAnsi="Cambria"/>
        </w:rPr>
        <w:t xml:space="preserve">Habrá que esperar al siglo XI </w:t>
      </w:r>
      <w:r w:rsidRPr="007A2750">
        <w:rPr>
          <w:rFonts w:ascii="Cambria" w:hAnsi="Cambria" w:cs="Times New Roman"/>
        </w:rPr>
        <w:t xml:space="preserve">para encontrar representaciones relacionadas con la vida de Cristo. En Castilla, según manuscritos del monasterio de Silos (XI) hay varios tropos del ciclo de la Resurrección. </w:t>
      </w:r>
    </w:p>
    <w:p w14:paraId="3FAC1EED" w14:textId="4FFA4DD5" w:rsidR="00275589" w:rsidRPr="007A2750" w:rsidRDefault="004523AC" w:rsidP="007A2750">
      <w:pPr>
        <w:pStyle w:val="Prrafodelista"/>
        <w:numPr>
          <w:ilvl w:val="0"/>
          <w:numId w:val="7"/>
        </w:numPr>
        <w:jc w:val="both"/>
        <w:rPr>
          <w:rFonts w:ascii="Cambria" w:hAnsi="Cambria"/>
        </w:rPr>
      </w:pPr>
      <w:r w:rsidRPr="007A2750">
        <w:rPr>
          <w:rFonts w:ascii="Cambria" w:hAnsi="Cambria" w:cs="Times New Roman"/>
        </w:rPr>
        <w:t>No podemos pasar por alto el famoso</w:t>
      </w:r>
      <w:r w:rsidRPr="007A2750">
        <w:rPr>
          <w:rFonts w:ascii="Cambria" w:hAnsi="Cambria"/>
        </w:rPr>
        <w:t xml:space="preserve"> </w:t>
      </w:r>
      <w:r w:rsidRPr="007A2750">
        <w:rPr>
          <w:rFonts w:ascii="Cambria" w:hAnsi="Cambria"/>
          <w:b/>
        </w:rPr>
        <w:t>Auto de los Reyes Magos,</w:t>
      </w:r>
      <w:r w:rsidRPr="007A2750">
        <w:rPr>
          <w:rFonts w:ascii="Cambria" w:hAnsi="Cambria"/>
        </w:rPr>
        <w:t xml:space="preserve"> que se halló en un códice de la Biblioteca del Cabildo de Toledo y constituye el único drama del siglo XII compuesto en la lengua vernácula, aunque fue publicado por primera vez en el siglo XIX por Amador de los Ríos. Leer los 147 versos conservados en la Biblioteca Nacional es como coger una máquina del tiempo y trasladarse hacia el origen del teatro español, hacia la Edad Media, concretamente hacia el momento de la adoración de los tres magos: </w:t>
      </w:r>
      <w:proofErr w:type="spellStart"/>
      <w:r w:rsidRPr="007A2750">
        <w:rPr>
          <w:rFonts w:ascii="Cambria" w:hAnsi="Cambria"/>
        </w:rPr>
        <w:t>Melchior</w:t>
      </w:r>
      <w:proofErr w:type="spellEnd"/>
      <w:r w:rsidRPr="007A2750">
        <w:rPr>
          <w:rFonts w:ascii="Cambria" w:hAnsi="Cambria"/>
        </w:rPr>
        <w:t xml:space="preserve">, </w:t>
      </w:r>
      <w:proofErr w:type="spellStart"/>
      <w:r w:rsidRPr="007A2750">
        <w:rPr>
          <w:rFonts w:ascii="Cambria" w:hAnsi="Cambria"/>
        </w:rPr>
        <w:t>Caspar</w:t>
      </w:r>
      <w:proofErr w:type="spellEnd"/>
      <w:r w:rsidRPr="007A2750">
        <w:rPr>
          <w:rFonts w:ascii="Cambria" w:hAnsi="Cambria"/>
        </w:rPr>
        <w:t xml:space="preserve"> y </w:t>
      </w:r>
      <w:proofErr w:type="spellStart"/>
      <w:r w:rsidRPr="007A2750">
        <w:rPr>
          <w:rFonts w:ascii="Cambria" w:hAnsi="Cambria"/>
        </w:rPr>
        <w:t>Balthasar</w:t>
      </w:r>
      <w:proofErr w:type="spellEnd"/>
      <w:r w:rsidRPr="007A2750">
        <w:rPr>
          <w:rFonts w:ascii="Cambria" w:hAnsi="Cambria"/>
        </w:rPr>
        <w:t xml:space="preserve"> (Melchor, Gaspar y Baltasar).</w:t>
      </w:r>
    </w:p>
    <w:p w14:paraId="0300A345" w14:textId="667F936B" w:rsidR="00275589" w:rsidRPr="007A2750" w:rsidRDefault="004523AC" w:rsidP="007A2750">
      <w:pPr>
        <w:pStyle w:val="Prrafodelista"/>
        <w:numPr>
          <w:ilvl w:val="0"/>
          <w:numId w:val="7"/>
        </w:numPr>
        <w:jc w:val="both"/>
        <w:rPr>
          <w:rFonts w:ascii="Cambria" w:hAnsi="Cambria" w:cs="Times New Roman"/>
        </w:rPr>
      </w:pPr>
      <w:r w:rsidRPr="007A2750">
        <w:rPr>
          <w:rFonts w:ascii="Cambria" w:hAnsi="Cambria"/>
        </w:rPr>
        <w:t xml:space="preserve">A principios siglo XV encontramos a </w:t>
      </w:r>
      <w:r w:rsidR="00652B73" w:rsidRPr="007A2750">
        <w:rPr>
          <w:rFonts w:ascii="Cambria" w:hAnsi="Cambria"/>
        </w:rPr>
        <w:t xml:space="preserve">Juan de </w:t>
      </w:r>
      <w:proofErr w:type="spellStart"/>
      <w:r w:rsidR="00652B73" w:rsidRPr="007A2750">
        <w:rPr>
          <w:rFonts w:ascii="Cambria" w:hAnsi="Cambria"/>
        </w:rPr>
        <w:t>Fermoselle</w:t>
      </w:r>
      <w:proofErr w:type="spellEnd"/>
      <w:r w:rsidR="00652B73" w:rsidRPr="007A2750">
        <w:rPr>
          <w:rFonts w:ascii="Cambria" w:hAnsi="Cambria"/>
        </w:rPr>
        <w:t xml:space="preserve">, más conocido como </w:t>
      </w:r>
      <w:r w:rsidRPr="007A2750">
        <w:rPr>
          <w:rFonts w:ascii="Cambria" w:hAnsi="Cambria"/>
          <w:b/>
          <w:bCs/>
        </w:rPr>
        <w:t>Juan del Encina</w:t>
      </w:r>
      <w:r w:rsidR="00652B73" w:rsidRPr="007A2750">
        <w:rPr>
          <w:rFonts w:ascii="Cambria" w:hAnsi="Cambria"/>
        </w:rPr>
        <w:t xml:space="preserve">, </w:t>
      </w:r>
      <w:r w:rsidR="00652B73" w:rsidRPr="007A2750">
        <w:rPr>
          <w:rFonts w:ascii="Cambria" w:hAnsi="Cambria" w:cs="Times New Roman"/>
        </w:rPr>
        <w:t xml:space="preserve">bachiller por la </w:t>
      </w:r>
      <w:proofErr w:type="spellStart"/>
      <w:r w:rsidR="00652B73" w:rsidRPr="007A2750">
        <w:rPr>
          <w:rFonts w:ascii="Cambria" w:hAnsi="Cambria" w:cs="Times New Roman"/>
        </w:rPr>
        <w:t>Usal</w:t>
      </w:r>
      <w:proofErr w:type="spellEnd"/>
      <w:r w:rsidR="00652B73" w:rsidRPr="007A2750">
        <w:rPr>
          <w:rFonts w:ascii="Cambria" w:hAnsi="Cambria" w:cs="Times New Roman"/>
        </w:rPr>
        <w:t xml:space="preserve">, creó su propio Cancionero en Salamanca, que incluye 8 obras teatrales, incorporó personajes-tipo, elementos de la vida cotidiana y </w:t>
      </w:r>
      <w:r w:rsidRPr="007A2750">
        <w:rPr>
          <w:rFonts w:ascii="Cambria" w:hAnsi="Cambria"/>
        </w:rPr>
        <w:t>sus comedias humorísticas de temas amorosos</w:t>
      </w:r>
      <w:r w:rsidR="00652B73" w:rsidRPr="007A2750">
        <w:rPr>
          <w:rFonts w:ascii="Cambria" w:hAnsi="Cambria"/>
        </w:rPr>
        <w:t>.</w:t>
      </w:r>
      <w:r w:rsidRPr="007A2750">
        <w:rPr>
          <w:rFonts w:ascii="Cambria" w:hAnsi="Cambria"/>
        </w:rPr>
        <w:t xml:space="preserve"> </w:t>
      </w:r>
    </w:p>
    <w:p w14:paraId="4D1CBC30" w14:textId="41736543" w:rsidR="00275589" w:rsidRPr="007A2750" w:rsidRDefault="004523AC" w:rsidP="007A2750">
      <w:pPr>
        <w:pStyle w:val="Prrafodelista"/>
        <w:numPr>
          <w:ilvl w:val="0"/>
          <w:numId w:val="7"/>
        </w:numPr>
        <w:jc w:val="both"/>
        <w:rPr>
          <w:rFonts w:ascii="Cambria" w:hAnsi="Cambria" w:cs="Times New Roman"/>
        </w:rPr>
      </w:pPr>
      <w:r w:rsidRPr="007A2750">
        <w:rPr>
          <w:rFonts w:ascii="Cambria" w:hAnsi="Cambria"/>
        </w:rPr>
        <w:t xml:space="preserve">Más tarde </w:t>
      </w:r>
      <w:r w:rsidR="00652B73" w:rsidRPr="007A2750">
        <w:rPr>
          <w:rFonts w:ascii="Cambria" w:hAnsi="Cambria"/>
        </w:rPr>
        <w:t>llegaría</w:t>
      </w:r>
      <w:r w:rsidRPr="007A2750">
        <w:rPr>
          <w:rFonts w:ascii="Cambria" w:hAnsi="Cambria"/>
        </w:rPr>
        <w:t xml:space="preserve"> el tocayo del gran dramaturgo, </w:t>
      </w:r>
      <w:r w:rsidRPr="007A2750">
        <w:rPr>
          <w:rFonts w:ascii="Cambria" w:hAnsi="Cambria"/>
          <w:b/>
          <w:bCs/>
        </w:rPr>
        <w:t>Lope de Rueda</w:t>
      </w:r>
      <w:r w:rsidRPr="007A2750">
        <w:rPr>
          <w:rFonts w:ascii="Cambria" w:hAnsi="Cambria"/>
        </w:rPr>
        <w:t xml:space="preserve">, que escribió pasos o entremeses humorísticos </w:t>
      </w:r>
      <w:r w:rsidR="00652B73" w:rsidRPr="007A2750">
        <w:rPr>
          <w:rFonts w:ascii="Cambria" w:hAnsi="Cambria"/>
        </w:rPr>
        <w:t xml:space="preserve">al estilo italiano que definirían el género, ya </w:t>
      </w:r>
      <w:r w:rsidR="00652B73" w:rsidRPr="007A2750">
        <w:rPr>
          <w:rFonts w:ascii="Cambria" w:hAnsi="Cambria" w:cs="Times New Roman"/>
        </w:rPr>
        <w:t xml:space="preserve">que eran independientes de la acción principal y se podían intercalar en cualquier momento de la representación, hasta llegar a los entreactos de las comedias, como “Las aceitunas”. </w:t>
      </w:r>
      <w:r w:rsidR="00652B73" w:rsidRPr="007A2750">
        <w:rPr>
          <w:rFonts w:ascii="Cambria" w:hAnsi="Cambria"/>
        </w:rPr>
        <w:t>Cervantes (tema 50) se referiría a él como un gran dramaturgo en su prólogo de “</w:t>
      </w:r>
      <w:r w:rsidR="00652B73" w:rsidRPr="007A2750">
        <w:rPr>
          <w:rFonts w:ascii="Cambria" w:hAnsi="Cambria" w:cs="Times New Roman"/>
        </w:rPr>
        <w:t xml:space="preserve">Ocho comedias y ocho entremeses nuevos, nunca representados” (1616) y heredaría su forma de hacer teatro, ahondando en sus rasgos, doblando el número de personajes e incluso dándoles un argumento, como “La cueva de Salamanca”. </w:t>
      </w:r>
    </w:p>
    <w:p w14:paraId="36939AE4" w14:textId="77777777" w:rsidR="00275589" w:rsidRPr="007A2750" w:rsidRDefault="004523AC" w:rsidP="007A2750">
      <w:pPr>
        <w:pStyle w:val="Prrafodelista"/>
        <w:numPr>
          <w:ilvl w:val="0"/>
          <w:numId w:val="7"/>
        </w:numPr>
        <w:jc w:val="both"/>
        <w:rPr>
          <w:rFonts w:ascii="Cambria" w:hAnsi="Cambria" w:cs="Times New Roman"/>
        </w:rPr>
      </w:pPr>
      <w:r w:rsidRPr="007A2750">
        <w:rPr>
          <w:rFonts w:ascii="Cambria" w:hAnsi="Cambria"/>
          <w:b/>
          <w:bCs/>
        </w:rPr>
        <w:t>Juan de la Cueva</w:t>
      </w:r>
      <w:r w:rsidRPr="007A2750">
        <w:rPr>
          <w:rFonts w:ascii="Cambria" w:hAnsi="Cambria"/>
        </w:rPr>
        <w:t>, más centrado en asuntos históricos</w:t>
      </w:r>
      <w:r w:rsidR="00275589" w:rsidRPr="007A2750">
        <w:rPr>
          <w:rFonts w:ascii="Cambria" w:hAnsi="Cambria"/>
        </w:rPr>
        <w:t xml:space="preserve">. </w:t>
      </w:r>
    </w:p>
    <w:p w14:paraId="393623B6" w14:textId="72142F10" w:rsidR="00CD53D0" w:rsidRPr="007A2750" w:rsidRDefault="004523AC" w:rsidP="007A2750">
      <w:pPr>
        <w:pStyle w:val="Prrafodelista"/>
        <w:numPr>
          <w:ilvl w:val="0"/>
          <w:numId w:val="7"/>
        </w:numPr>
        <w:jc w:val="both"/>
        <w:rPr>
          <w:rFonts w:ascii="Cambria" w:hAnsi="Cambria" w:cs="Times New Roman"/>
        </w:rPr>
      </w:pPr>
      <w:r w:rsidRPr="007A2750">
        <w:rPr>
          <w:rFonts w:ascii="Cambria" w:hAnsi="Cambria"/>
        </w:rPr>
        <w:t xml:space="preserve">Y en 1499 llegaría “La comedia de Calisto y Melibea”, </w:t>
      </w:r>
      <w:r w:rsidR="00275589" w:rsidRPr="007A2750">
        <w:rPr>
          <w:rFonts w:ascii="Cambria" w:hAnsi="Cambria"/>
        </w:rPr>
        <w:t xml:space="preserve">cuya autoría es de Fernando de Rojas según los versos acrósticos que aparecen en la misma publicación, </w:t>
      </w:r>
      <w:r w:rsidRPr="007A2750">
        <w:rPr>
          <w:rFonts w:ascii="Cambria" w:hAnsi="Cambria"/>
        </w:rPr>
        <w:t xml:space="preserve">que pasaría </w:t>
      </w:r>
      <w:r w:rsidR="00275589" w:rsidRPr="007A2750">
        <w:rPr>
          <w:rFonts w:ascii="Cambria" w:hAnsi="Cambria"/>
        </w:rPr>
        <w:t xml:space="preserve">a ser tragicomedia de 21 actos y </w:t>
      </w:r>
      <w:r w:rsidRPr="007A2750">
        <w:rPr>
          <w:rFonts w:ascii="Cambria" w:hAnsi="Cambria"/>
        </w:rPr>
        <w:t xml:space="preserve">poco después </w:t>
      </w:r>
      <w:r w:rsidR="00275589" w:rsidRPr="007A2750">
        <w:rPr>
          <w:rFonts w:ascii="Cambria" w:hAnsi="Cambria"/>
        </w:rPr>
        <w:t>“</w:t>
      </w:r>
      <w:r w:rsidRPr="007A2750">
        <w:rPr>
          <w:rFonts w:ascii="Cambria" w:hAnsi="Cambria"/>
          <w:b/>
          <w:bCs/>
        </w:rPr>
        <w:t>La Celestina</w:t>
      </w:r>
      <w:r w:rsidR="00275589" w:rsidRPr="007A2750">
        <w:rPr>
          <w:rFonts w:ascii="Cambria" w:hAnsi="Cambria"/>
          <w:b/>
          <w:bCs/>
        </w:rPr>
        <w:t>”</w:t>
      </w:r>
      <w:r w:rsidRPr="007A2750">
        <w:rPr>
          <w:rFonts w:ascii="Cambria" w:hAnsi="Cambria"/>
        </w:rPr>
        <w:t xml:space="preserve">, </w:t>
      </w:r>
      <w:r w:rsidR="00275589" w:rsidRPr="007A2750">
        <w:rPr>
          <w:rFonts w:ascii="Cambria" w:hAnsi="Cambria"/>
        </w:rPr>
        <w:t>aunque más que</w:t>
      </w:r>
      <w:r w:rsidRPr="007A2750">
        <w:rPr>
          <w:rFonts w:ascii="Cambria" w:hAnsi="Cambria"/>
        </w:rPr>
        <w:t xml:space="preserve"> obra dramaturga </w:t>
      </w:r>
      <w:r w:rsidR="00275589" w:rsidRPr="007A2750">
        <w:rPr>
          <w:rFonts w:ascii="Cambria" w:hAnsi="Cambria"/>
        </w:rPr>
        <w:t>se define como</w:t>
      </w:r>
      <w:r w:rsidRPr="007A2750">
        <w:rPr>
          <w:rFonts w:ascii="Cambria" w:hAnsi="Cambria"/>
        </w:rPr>
        <w:t xml:space="preserve"> comedia humanística</w:t>
      </w:r>
      <w:r w:rsidR="00275589" w:rsidRPr="007A2750">
        <w:rPr>
          <w:rFonts w:ascii="Cambria" w:hAnsi="Cambria"/>
        </w:rPr>
        <w:t xml:space="preserve"> (tema 46). </w:t>
      </w:r>
    </w:p>
    <w:p w14:paraId="1271D3F8" w14:textId="77777777" w:rsidR="00D77419" w:rsidRPr="007A2750" w:rsidRDefault="00D77419" w:rsidP="007A2750">
      <w:pPr>
        <w:pStyle w:val="Standard"/>
        <w:spacing w:before="28" w:after="0" w:line="240" w:lineRule="auto"/>
        <w:jc w:val="both"/>
        <w:rPr>
          <w:rFonts w:ascii="Cambria" w:hAnsi="Cambria" w:cs="Times New Roman"/>
          <w:sz w:val="24"/>
          <w:szCs w:val="24"/>
          <w:lang w:eastAsia="es-ES"/>
        </w:rPr>
      </w:pPr>
    </w:p>
    <w:p w14:paraId="24880500" w14:textId="0139F3FE" w:rsidR="00CD53D0" w:rsidRPr="007A2750" w:rsidRDefault="00652B73" w:rsidP="007A2750">
      <w:pPr>
        <w:jc w:val="both"/>
        <w:rPr>
          <w:rFonts w:ascii="Cambria" w:hAnsi="Cambria"/>
        </w:rPr>
      </w:pPr>
      <w:r w:rsidRPr="007A2750">
        <w:rPr>
          <w:rFonts w:ascii="Cambria" w:hAnsi="Cambria"/>
        </w:rPr>
        <w:t xml:space="preserve">5 </w:t>
      </w:r>
      <w:r w:rsidR="00CD53D0" w:rsidRPr="007A2750">
        <w:rPr>
          <w:rFonts w:ascii="Cambria" w:hAnsi="Cambria"/>
        </w:rPr>
        <w:t>TEATRO EN INGLATERRA Y FRANCIA EN EL SIGLO XVII</w:t>
      </w:r>
    </w:p>
    <w:p w14:paraId="11348B72" w14:textId="77777777" w:rsidR="00CD53D0" w:rsidRPr="007A2750" w:rsidRDefault="00CD53D0" w:rsidP="007A2750">
      <w:pPr>
        <w:jc w:val="both"/>
        <w:rPr>
          <w:rFonts w:ascii="Cambria" w:hAnsi="Cambria"/>
        </w:rPr>
      </w:pPr>
    </w:p>
    <w:p w14:paraId="27D661F7" w14:textId="77777777" w:rsidR="00CD53D0" w:rsidRPr="007A2750" w:rsidRDefault="00CD53D0" w:rsidP="007A2750">
      <w:pPr>
        <w:ind w:firstLine="708"/>
        <w:jc w:val="both"/>
        <w:rPr>
          <w:rFonts w:ascii="Cambria" w:hAnsi="Cambria"/>
        </w:rPr>
      </w:pPr>
      <w:r w:rsidRPr="007A2750">
        <w:rPr>
          <w:rFonts w:ascii="Cambria" w:hAnsi="Cambria"/>
        </w:rPr>
        <w:t xml:space="preserve">En plena época isabelina, en honor a la reina inglesa Isabel I Tudor (hija del mujeriego Enrique VIII y de su segunda mujer, Ana </w:t>
      </w:r>
      <w:proofErr w:type="spellStart"/>
      <w:r w:rsidRPr="007A2750">
        <w:rPr>
          <w:rFonts w:ascii="Cambria" w:hAnsi="Cambria"/>
        </w:rPr>
        <w:t>Bolena</w:t>
      </w:r>
      <w:proofErr w:type="spellEnd"/>
      <w:r w:rsidRPr="007A2750">
        <w:rPr>
          <w:rFonts w:ascii="Cambria" w:hAnsi="Cambria"/>
        </w:rPr>
        <w:t xml:space="preserve"> y hermanastra de María Tudor, mujer del rey español Felipe II), con las teorías humanistas de Tomas Moro, el descubrimiento de las nuevas tierras americanas y la separación de la iglesia anglicana, en </w:t>
      </w:r>
      <w:r w:rsidRPr="007A2750">
        <w:rPr>
          <w:rFonts w:ascii="Cambria" w:hAnsi="Cambria"/>
          <w:b/>
        </w:rPr>
        <w:t>Inglaterra</w:t>
      </w:r>
      <w:r w:rsidRPr="007A2750">
        <w:rPr>
          <w:rFonts w:ascii="Cambria" w:hAnsi="Cambria"/>
        </w:rPr>
        <w:t xml:space="preserve"> también estaba de moda el teatro. Los </w:t>
      </w:r>
      <w:r w:rsidRPr="007A2750">
        <w:rPr>
          <w:rFonts w:ascii="Cambria" w:hAnsi="Cambria"/>
          <w:b/>
        </w:rPr>
        <w:t>géneros</w:t>
      </w:r>
      <w:r w:rsidRPr="007A2750">
        <w:rPr>
          <w:rFonts w:ascii="Cambria" w:hAnsi="Cambria"/>
        </w:rPr>
        <w:t xml:space="preserve"> del teatro inglés eran la </w:t>
      </w:r>
      <w:r w:rsidRPr="007A2750">
        <w:rPr>
          <w:rFonts w:ascii="Cambria" w:hAnsi="Cambria"/>
          <w:u w:val="single"/>
        </w:rPr>
        <w:t>comedia</w:t>
      </w:r>
      <w:r w:rsidRPr="007A2750">
        <w:rPr>
          <w:rFonts w:ascii="Cambria" w:hAnsi="Cambria"/>
        </w:rPr>
        <w:t xml:space="preserve">, normalmente de enredo por su influencia italiana; la </w:t>
      </w:r>
      <w:r w:rsidRPr="007A2750">
        <w:rPr>
          <w:rFonts w:ascii="Cambria" w:hAnsi="Cambria"/>
          <w:u w:val="single"/>
        </w:rPr>
        <w:lastRenderedPageBreak/>
        <w:t>tragedia</w:t>
      </w:r>
      <w:r w:rsidRPr="007A2750">
        <w:rPr>
          <w:rFonts w:ascii="Cambria" w:hAnsi="Cambria"/>
        </w:rPr>
        <w:t xml:space="preserve">, que suscita emoción y compasión de un público acostumbrado a la violencia; las </w:t>
      </w:r>
      <w:r w:rsidRPr="007A2750">
        <w:rPr>
          <w:rFonts w:ascii="Cambria" w:hAnsi="Cambria"/>
          <w:u w:val="single"/>
        </w:rPr>
        <w:t>tragicomedias</w:t>
      </w:r>
      <w:r w:rsidRPr="007A2750">
        <w:rPr>
          <w:rFonts w:ascii="Cambria" w:hAnsi="Cambria"/>
        </w:rPr>
        <w:t xml:space="preserve">, como en España, empiezan a surgir mezclando géneros y obras </w:t>
      </w:r>
      <w:r w:rsidRPr="007A2750">
        <w:rPr>
          <w:rFonts w:ascii="Cambria" w:hAnsi="Cambria"/>
          <w:u w:val="single"/>
        </w:rPr>
        <w:t>históricas,</w:t>
      </w:r>
      <w:r w:rsidRPr="007A2750">
        <w:rPr>
          <w:rFonts w:ascii="Cambria" w:hAnsi="Cambria"/>
        </w:rPr>
        <w:t xml:space="preserve"> que provocan la reflexión del público y educan a la conciencia popular. </w:t>
      </w:r>
    </w:p>
    <w:p w14:paraId="0C6041D5" w14:textId="77777777" w:rsidR="00C14ACA" w:rsidRPr="007A2750" w:rsidRDefault="00C14ACA" w:rsidP="007A2750">
      <w:pPr>
        <w:jc w:val="both"/>
        <w:rPr>
          <w:rFonts w:ascii="Cambria" w:hAnsi="Cambria"/>
        </w:rPr>
      </w:pPr>
    </w:p>
    <w:p w14:paraId="4EFA44D7" w14:textId="40ABBC74" w:rsidR="00CD53D0" w:rsidRPr="007A2750" w:rsidRDefault="00CD53D0" w:rsidP="007A2750">
      <w:pPr>
        <w:jc w:val="both"/>
        <w:rPr>
          <w:rFonts w:ascii="Cambria" w:hAnsi="Cambria"/>
        </w:rPr>
      </w:pPr>
      <w:r w:rsidRPr="007A2750">
        <w:rPr>
          <w:rFonts w:ascii="Cambria" w:hAnsi="Cambria"/>
        </w:rPr>
        <w:tab/>
        <w:t xml:space="preserve">Además del genio inglés </w:t>
      </w:r>
      <w:r w:rsidRPr="007A2750">
        <w:rPr>
          <w:rFonts w:ascii="Cambria" w:hAnsi="Cambria"/>
          <w:b/>
        </w:rPr>
        <w:t>William Shakespeare</w:t>
      </w:r>
      <w:r w:rsidRPr="007A2750">
        <w:rPr>
          <w:rFonts w:ascii="Cambria" w:hAnsi="Cambria"/>
        </w:rPr>
        <w:t>, (</w:t>
      </w:r>
      <w:r w:rsidR="0068619F" w:rsidRPr="007A2750">
        <w:rPr>
          <w:rFonts w:ascii="Cambria" w:hAnsi="Cambria"/>
        </w:rPr>
        <w:t xml:space="preserve">tema </w:t>
      </w:r>
      <w:r w:rsidRPr="007A2750">
        <w:rPr>
          <w:rFonts w:ascii="Cambria" w:hAnsi="Cambria"/>
        </w:rPr>
        <w:t xml:space="preserve">54), con obras tan reconocidas como la de los Montesco y Capuleto, Romeo y Julieta, Macbeth, La tempestad o Hamlet, en este periodo destacan dramaturgos como Christopher </w:t>
      </w:r>
      <w:proofErr w:type="spellStart"/>
      <w:r w:rsidRPr="007A2750">
        <w:rPr>
          <w:rFonts w:ascii="Cambria" w:hAnsi="Cambria"/>
        </w:rPr>
        <w:t>Marlowe</w:t>
      </w:r>
      <w:proofErr w:type="spellEnd"/>
      <w:r w:rsidRPr="007A2750">
        <w:rPr>
          <w:rFonts w:ascii="Cambria" w:hAnsi="Cambria"/>
        </w:rPr>
        <w:t xml:space="preserve">, William </w:t>
      </w:r>
      <w:proofErr w:type="spellStart"/>
      <w:r w:rsidRPr="007A2750">
        <w:rPr>
          <w:rFonts w:ascii="Cambria" w:hAnsi="Cambria"/>
        </w:rPr>
        <w:t>Wycherley</w:t>
      </w:r>
      <w:proofErr w:type="spellEnd"/>
      <w:r w:rsidRPr="007A2750">
        <w:rPr>
          <w:rFonts w:ascii="Cambria" w:hAnsi="Cambria"/>
        </w:rPr>
        <w:t xml:space="preserve">, tocayo de Shakespeare, </w:t>
      </w:r>
      <w:proofErr w:type="spellStart"/>
      <w:r w:rsidRPr="007A2750">
        <w:rPr>
          <w:rFonts w:ascii="Cambria" w:hAnsi="Cambria"/>
        </w:rPr>
        <w:t>Jonson</w:t>
      </w:r>
      <w:proofErr w:type="spellEnd"/>
      <w:r w:rsidRPr="007A2750">
        <w:rPr>
          <w:rFonts w:ascii="Cambria" w:hAnsi="Cambria"/>
        </w:rPr>
        <w:t xml:space="preserve"> y “El alquimista” o </w:t>
      </w:r>
      <w:proofErr w:type="spellStart"/>
      <w:r w:rsidRPr="007A2750">
        <w:rPr>
          <w:rFonts w:ascii="Cambria" w:hAnsi="Cambria"/>
        </w:rPr>
        <w:t>Middelton</w:t>
      </w:r>
      <w:proofErr w:type="spellEnd"/>
      <w:r w:rsidRPr="007A2750">
        <w:rPr>
          <w:rFonts w:ascii="Cambria" w:hAnsi="Cambria"/>
        </w:rPr>
        <w:t xml:space="preserve"> (Tomas, no la futura reina de Inglaterra), cuya obra “La gitana española” sigue el argumento de “La fuerza de la sangre”, de Cervantes. </w:t>
      </w:r>
    </w:p>
    <w:p w14:paraId="722FC99D" w14:textId="77777777" w:rsidR="00CD53D0" w:rsidRPr="007A2750" w:rsidRDefault="00CD53D0" w:rsidP="007A2750">
      <w:pPr>
        <w:jc w:val="both"/>
        <w:rPr>
          <w:rFonts w:ascii="Cambria" w:hAnsi="Cambria"/>
        </w:rPr>
      </w:pPr>
    </w:p>
    <w:p w14:paraId="2E568040" w14:textId="77777777" w:rsidR="00CD53D0" w:rsidRPr="007A2750" w:rsidRDefault="00CD53D0" w:rsidP="007A2750">
      <w:pPr>
        <w:jc w:val="both"/>
        <w:rPr>
          <w:rFonts w:ascii="Cambria" w:hAnsi="Cambria"/>
        </w:rPr>
      </w:pPr>
      <w:r w:rsidRPr="007A2750">
        <w:rPr>
          <w:rFonts w:ascii="Cambria" w:hAnsi="Cambria"/>
        </w:rPr>
        <w:tab/>
        <w:t xml:space="preserve">En </w:t>
      </w:r>
      <w:r w:rsidRPr="007A2750">
        <w:rPr>
          <w:rFonts w:ascii="Cambria" w:hAnsi="Cambria"/>
          <w:b/>
        </w:rPr>
        <w:t>Francia</w:t>
      </w:r>
      <w:r w:rsidRPr="007A2750">
        <w:rPr>
          <w:rFonts w:ascii="Cambria" w:hAnsi="Cambria"/>
        </w:rPr>
        <w:t xml:space="preserve">, con el cardenal </w:t>
      </w:r>
      <w:proofErr w:type="spellStart"/>
      <w:r w:rsidRPr="007A2750">
        <w:rPr>
          <w:rFonts w:ascii="Cambria" w:hAnsi="Cambria"/>
        </w:rPr>
        <w:t>Richelieu</w:t>
      </w:r>
      <w:proofErr w:type="spellEnd"/>
      <w:r w:rsidRPr="007A2750">
        <w:rPr>
          <w:rFonts w:ascii="Cambria" w:hAnsi="Cambria"/>
        </w:rPr>
        <w:t xml:space="preserve"> y Luis XIII y su hijo milagro, Luis XIV, el Rey Sol, el de “</w:t>
      </w:r>
      <w:proofErr w:type="spellStart"/>
      <w:r w:rsidRPr="007A2750">
        <w:rPr>
          <w:rFonts w:ascii="Cambria" w:hAnsi="Cambria"/>
        </w:rPr>
        <w:t>L’état</w:t>
      </w:r>
      <w:proofErr w:type="spellEnd"/>
      <w:r w:rsidRPr="007A2750">
        <w:rPr>
          <w:rFonts w:ascii="Cambria" w:hAnsi="Cambria"/>
        </w:rPr>
        <w:t xml:space="preserve">, </w:t>
      </w:r>
      <w:proofErr w:type="spellStart"/>
      <w:r w:rsidRPr="007A2750">
        <w:rPr>
          <w:rFonts w:ascii="Cambria" w:hAnsi="Cambria"/>
        </w:rPr>
        <w:t>c’est</w:t>
      </w:r>
      <w:proofErr w:type="spellEnd"/>
      <w:r w:rsidRPr="007A2750">
        <w:rPr>
          <w:rFonts w:ascii="Cambria" w:hAnsi="Cambria"/>
        </w:rPr>
        <w:t xml:space="preserve"> </w:t>
      </w:r>
      <w:proofErr w:type="spellStart"/>
      <w:r w:rsidRPr="007A2750">
        <w:rPr>
          <w:rFonts w:ascii="Cambria" w:hAnsi="Cambria"/>
        </w:rPr>
        <w:t>moi</w:t>
      </w:r>
      <w:proofErr w:type="spellEnd"/>
      <w:r w:rsidRPr="007A2750">
        <w:rPr>
          <w:rFonts w:ascii="Cambria" w:hAnsi="Cambria"/>
        </w:rPr>
        <w:t xml:space="preserve">”, el Barroco no caló profundamente, pero sí lo hizo el Clasicismo con Pierre </w:t>
      </w:r>
      <w:proofErr w:type="spellStart"/>
      <w:r w:rsidRPr="007A2750">
        <w:rPr>
          <w:rFonts w:ascii="Cambria" w:hAnsi="Cambria"/>
        </w:rPr>
        <w:t>Coreneille</w:t>
      </w:r>
      <w:proofErr w:type="spellEnd"/>
      <w:r w:rsidRPr="007A2750">
        <w:rPr>
          <w:rFonts w:ascii="Cambria" w:hAnsi="Cambria"/>
        </w:rPr>
        <w:t xml:space="preserve"> y “El Cid”, Jean </w:t>
      </w:r>
      <w:proofErr w:type="spellStart"/>
      <w:r w:rsidRPr="007A2750">
        <w:rPr>
          <w:rFonts w:ascii="Cambria" w:hAnsi="Cambria"/>
        </w:rPr>
        <w:t>Racin</w:t>
      </w:r>
      <w:proofErr w:type="spellEnd"/>
      <w:r w:rsidRPr="007A2750">
        <w:rPr>
          <w:rFonts w:ascii="Cambria" w:hAnsi="Cambria"/>
        </w:rPr>
        <w:t xml:space="preserve"> y “Fedra” o </w:t>
      </w:r>
      <w:proofErr w:type="spellStart"/>
      <w:r w:rsidRPr="007A2750">
        <w:rPr>
          <w:rFonts w:ascii="Cambria" w:hAnsi="Cambria"/>
        </w:rPr>
        <w:t>Molière</w:t>
      </w:r>
      <w:proofErr w:type="spellEnd"/>
      <w:r w:rsidRPr="007A2750">
        <w:rPr>
          <w:rFonts w:ascii="Cambria" w:hAnsi="Cambria"/>
        </w:rPr>
        <w:t xml:space="preserve"> su </w:t>
      </w:r>
      <w:proofErr w:type="spellStart"/>
      <w:r w:rsidRPr="007A2750">
        <w:rPr>
          <w:rFonts w:ascii="Cambria" w:hAnsi="Cambria"/>
        </w:rPr>
        <w:t>su</w:t>
      </w:r>
      <w:proofErr w:type="spellEnd"/>
      <w:r w:rsidRPr="007A2750">
        <w:rPr>
          <w:rFonts w:ascii="Cambria" w:hAnsi="Cambria"/>
        </w:rPr>
        <w:t xml:space="preserve"> </w:t>
      </w:r>
      <w:proofErr w:type="spellStart"/>
      <w:r w:rsidRPr="007A2750">
        <w:rPr>
          <w:rFonts w:ascii="Cambria" w:hAnsi="Cambria"/>
        </w:rPr>
        <w:t>commedia</w:t>
      </w:r>
      <w:proofErr w:type="spellEnd"/>
      <w:r w:rsidRPr="007A2750">
        <w:rPr>
          <w:rFonts w:ascii="Cambria" w:hAnsi="Cambria"/>
        </w:rPr>
        <w:t xml:space="preserve"> </w:t>
      </w:r>
      <w:proofErr w:type="spellStart"/>
      <w:r w:rsidRPr="007A2750">
        <w:rPr>
          <w:rFonts w:ascii="Cambria" w:hAnsi="Cambria"/>
        </w:rPr>
        <w:t>dell’arte</w:t>
      </w:r>
      <w:proofErr w:type="spellEnd"/>
      <w:r w:rsidRPr="007A2750">
        <w:rPr>
          <w:rFonts w:ascii="Cambria" w:hAnsi="Cambria"/>
        </w:rPr>
        <w:t xml:space="preserve">, con obras como “Don Juan”, “Tartufo” o “El médico a palos”. </w:t>
      </w:r>
    </w:p>
    <w:p w14:paraId="03D56323" w14:textId="77777777" w:rsidR="00CD53D0" w:rsidRPr="007A2750" w:rsidRDefault="00CD53D0" w:rsidP="007A2750">
      <w:pPr>
        <w:jc w:val="both"/>
        <w:rPr>
          <w:rFonts w:ascii="Cambria" w:hAnsi="Cambria"/>
        </w:rPr>
      </w:pPr>
    </w:p>
    <w:p w14:paraId="044F0CAB" w14:textId="121BADCF" w:rsidR="00CD53D0" w:rsidRPr="007A2750" w:rsidRDefault="00231AA6" w:rsidP="007A2750">
      <w:pPr>
        <w:jc w:val="both"/>
        <w:rPr>
          <w:rFonts w:ascii="Cambria" w:hAnsi="Cambria"/>
        </w:rPr>
      </w:pPr>
      <w:r w:rsidRPr="007A2750">
        <w:rPr>
          <w:rFonts w:ascii="Cambria" w:hAnsi="Cambria"/>
        </w:rPr>
        <w:t xml:space="preserve">6 </w:t>
      </w:r>
      <w:r w:rsidR="00CD53D0" w:rsidRPr="007A2750">
        <w:rPr>
          <w:rFonts w:ascii="Cambria" w:hAnsi="Cambria"/>
        </w:rPr>
        <w:t>TEATRO ESPAÑOL EN EL SIGLO XVII</w:t>
      </w:r>
    </w:p>
    <w:p w14:paraId="3F6AEFA7" w14:textId="1A00A1B3" w:rsidR="00E35020" w:rsidRPr="007A2750" w:rsidRDefault="00E14AB9" w:rsidP="007A2750">
      <w:pPr>
        <w:pStyle w:val="NormalWeb"/>
        <w:spacing w:after="0"/>
        <w:ind w:firstLine="708"/>
        <w:jc w:val="both"/>
        <w:rPr>
          <w:rFonts w:ascii="Cambria" w:hAnsi="Cambria"/>
          <w:sz w:val="24"/>
          <w:szCs w:val="24"/>
        </w:rPr>
      </w:pPr>
      <w:r w:rsidRPr="007A2750">
        <w:rPr>
          <w:rFonts w:ascii="Cambria" w:hAnsi="Cambria"/>
          <w:sz w:val="24"/>
          <w:szCs w:val="24"/>
        </w:rPr>
        <w:t xml:space="preserve">Vamos a hacer un pequeño viaje a la capital, concretamente al centro de Alcalá de Henares, a la plaza Cervantes. Son las 17h de un soleado domingo, acabamos de visitar la universidad, donde Lope de Vega recibió clases, hemos pasado por la estatua de Catalina de Aragón, primera mujer de Enrique VIII de Inglaterra (hija de los RRCC), que nació allí y nos vamos a parar en el </w:t>
      </w:r>
      <w:r w:rsidRPr="007A2750">
        <w:rPr>
          <w:rFonts w:ascii="Cambria" w:hAnsi="Cambria"/>
          <w:b/>
          <w:bCs/>
          <w:sz w:val="24"/>
          <w:szCs w:val="24"/>
        </w:rPr>
        <w:t>teatro Alcalá</w:t>
      </w:r>
      <w:r w:rsidRPr="007A2750">
        <w:rPr>
          <w:rFonts w:ascii="Cambria" w:hAnsi="Cambria"/>
          <w:sz w:val="24"/>
          <w:szCs w:val="24"/>
        </w:rPr>
        <w:t xml:space="preserve"> antes de continuar hacia la casa museo de Cervantes, donde </w:t>
      </w:r>
      <w:r w:rsidR="00A3565B" w:rsidRPr="007A2750">
        <w:rPr>
          <w:rFonts w:ascii="Cambria" w:hAnsi="Cambria"/>
          <w:sz w:val="24"/>
          <w:szCs w:val="24"/>
        </w:rPr>
        <w:t xml:space="preserve">según </w:t>
      </w:r>
      <w:proofErr w:type="spellStart"/>
      <w:r w:rsidR="00A3565B" w:rsidRPr="007A2750">
        <w:rPr>
          <w:rFonts w:ascii="Cambria" w:hAnsi="Cambria"/>
          <w:sz w:val="24"/>
          <w:szCs w:val="24"/>
        </w:rPr>
        <w:t>Astrana</w:t>
      </w:r>
      <w:proofErr w:type="spellEnd"/>
      <w:r w:rsidR="00A3565B" w:rsidRPr="007A2750">
        <w:rPr>
          <w:rFonts w:ascii="Cambria" w:hAnsi="Cambria"/>
          <w:sz w:val="24"/>
          <w:szCs w:val="24"/>
        </w:rPr>
        <w:t xml:space="preserve"> Marín</w:t>
      </w:r>
      <w:r w:rsidRPr="007A2750">
        <w:rPr>
          <w:rFonts w:ascii="Cambria" w:hAnsi="Cambria"/>
          <w:sz w:val="24"/>
          <w:szCs w:val="24"/>
        </w:rPr>
        <w:t xml:space="preserve"> nació el “primero en novelar en lengua castellana”, como se puede leer en sus “Novelas Ejemplares” (1613), tema 50. Pagamos la entrada de 3 euros y nos hacemos con el folleto informativo por 2 euros más. Y al </w:t>
      </w:r>
      <w:r w:rsidR="00DE618D" w:rsidRPr="007A2750">
        <w:rPr>
          <w:rFonts w:ascii="Cambria" w:hAnsi="Cambria"/>
          <w:sz w:val="24"/>
          <w:szCs w:val="24"/>
        </w:rPr>
        <w:t>descubrir la cortina roja</w:t>
      </w:r>
      <w:r w:rsidR="00B53DCF" w:rsidRPr="007A2750">
        <w:rPr>
          <w:rFonts w:ascii="Cambria" w:hAnsi="Cambria"/>
          <w:sz w:val="24"/>
          <w:szCs w:val="24"/>
        </w:rPr>
        <w:t>, la guía comienza explicando la función de la máquina del viento que hay a la izquierda, las “maneras de apariencia” como las llamaba el gran Pedro Calderón de la Barca (Tema 53)</w:t>
      </w:r>
      <w:r w:rsidR="00E35020" w:rsidRPr="007A2750">
        <w:rPr>
          <w:rFonts w:ascii="Cambria" w:hAnsi="Cambria"/>
          <w:sz w:val="24"/>
          <w:szCs w:val="24"/>
        </w:rPr>
        <w:t>, en este teatro los estudiantes de la universidad practicaban la Retórica…</w:t>
      </w:r>
    </w:p>
    <w:p w14:paraId="65D91924" w14:textId="0478A400" w:rsidR="00B53DCF" w:rsidRPr="007A2750" w:rsidRDefault="00DE618D" w:rsidP="007A2750">
      <w:pPr>
        <w:pStyle w:val="NormalWeb"/>
        <w:spacing w:after="0"/>
        <w:ind w:firstLine="708"/>
        <w:jc w:val="both"/>
        <w:rPr>
          <w:rFonts w:ascii="Cambria" w:hAnsi="Cambria"/>
          <w:sz w:val="24"/>
          <w:szCs w:val="24"/>
        </w:rPr>
      </w:pPr>
      <w:r w:rsidRPr="007A2750">
        <w:rPr>
          <w:rFonts w:ascii="Cambria" w:hAnsi="Cambria"/>
          <w:sz w:val="24"/>
          <w:szCs w:val="24"/>
        </w:rPr>
        <w:t xml:space="preserve">… </w:t>
      </w:r>
      <w:r w:rsidR="00B53DCF" w:rsidRPr="007A2750">
        <w:rPr>
          <w:rFonts w:ascii="Cambria" w:hAnsi="Cambria"/>
          <w:sz w:val="24"/>
          <w:szCs w:val="24"/>
        </w:rPr>
        <w:t>pero yo he viajado al año</w:t>
      </w:r>
      <w:r w:rsidRPr="007A2750">
        <w:rPr>
          <w:rFonts w:ascii="Cambria" w:hAnsi="Cambria"/>
          <w:sz w:val="24"/>
          <w:szCs w:val="24"/>
        </w:rPr>
        <w:t xml:space="preserve"> </w:t>
      </w:r>
      <w:r w:rsidRPr="007A2750">
        <w:rPr>
          <w:rFonts w:ascii="Cambria" w:hAnsi="Cambria"/>
          <w:sz w:val="24"/>
          <w:szCs w:val="24"/>
          <w:u w:val="single"/>
        </w:rPr>
        <w:t>1601</w:t>
      </w:r>
      <w:r w:rsidRPr="007A2750">
        <w:rPr>
          <w:rFonts w:ascii="Cambria" w:hAnsi="Cambria"/>
          <w:sz w:val="24"/>
          <w:szCs w:val="24"/>
        </w:rPr>
        <w:t xml:space="preserve">, a un teatro del siglo XVII, </w:t>
      </w:r>
      <w:r w:rsidR="00B53DCF" w:rsidRPr="007A2750">
        <w:rPr>
          <w:rFonts w:ascii="Cambria" w:hAnsi="Cambria"/>
          <w:sz w:val="24"/>
          <w:szCs w:val="24"/>
        </w:rPr>
        <w:t xml:space="preserve">a plena luz del día, </w:t>
      </w:r>
      <w:r w:rsidR="001F34CF" w:rsidRPr="007A2750">
        <w:rPr>
          <w:rFonts w:ascii="Cambria" w:hAnsi="Cambria"/>
          <w:sz w:val="24"/>
          <w:szCs w:val="24"/>
        </w:rPr>
        <w:t>ve</w:t>
      </w:r>
      <w:r w:rsidR="00B53DCF" w:rsidRPr="007A2750">
        <w:rPr>
          <w:rFonts w:ascii="Cambria" w:hAnsi="Cambria"/>
          <w:sz w:val="24"/>
          <w:szCs w:val="24"/>
        </w:rPr>
        <w:t>o</w:t>
      </w:r>
      <w:r w:rsidR="001F34CF" w:rsidRPr="007A2750">
        <w:rPr>
          <w:rFonts w:ascii="Cambria" w:hAnsi="Cambria"/>
          <w:sz w:val="24"/>
          <w:szCs w:val="24"/>
        </w:rPr>
        <w:t xml:space="preserve"> a las mujeres en la </w:t>
      </w:r>
      <w:r w:rsidR="001F34CF" w:rsidRPr="00AD231E">
        <w:rPr>
          <w:rFonts w:ascii="Cambria" w:hAnsi="Cambria"/>
          <w:b/>
          <w:bCs/>
          <w:sz w:val="24"/>
          <w:szCs w:val="24"/>
        </w:rPr>
        <w:t>cazuela</w:t>
      </w:r>
      <w:r w:rsidR="001F34CF" w:rsidRPr="007A2750">
        <w:rPr>
          <w:rFonts w:ascii="Cambria" w:hAnsi="Cambria"/>
          <w:sz w:val="24"/>
          <w:szCs w:val="24"/>
        </w:rPr>
        <w:t xml:space="preserve">, abanicándose constantemente, el “apartador” aplastando los ampulosos vuelos de las faldas para que ocupen menos espacio, los hombres </w:t>
      </w:r>
      <w:r w:rsidR="00F10DCC" w:rsidRPr="007A2750">
        <w:rPr>
          <w:rFonts w:ascii="Cambria" w:hAnsi="Cambria"/>
          <w:sz w:val="24"/>
          <w:szCs w:val="24"/>
        </w:rPr>
        <w:t>en</w:t>
      </w:r>
      <w:r w:rsidR="001F34CF" w:rsidRPr="007A2750">
        <w:rPr>
          <w:rFonts w:ascii="Cambria" w:hAnsi="Cambria"/>
          <w:sz w:val="24"/>
          <w:szCs w:val="24"/>
        </w:rPr>
        <w:t xml:space="preserve"> los </w:t>
      </w:r>
      <w:r w:rsidR="001F34CF" w:rsidRPr="00AD231E">
        <w:rPr>
          <w:rFonts w:ascii="Cambria" w:hAnsi="Cambria"/>
          <w:b/>
          <w:bCs/>
          <w:sz w:val="24"/>
          <w:szCs w:val="24"/>
        </w:rPr>
        <w:t>mosqueteros</w:t>
      </w:r>
      <w:r w:rsidR="001F34CF" w:rsidRPr="007A2750">
        <w:rPr>
          <w:rFonts w:ascii="Cambria" w:hAnsi="Cambria"/>
          <w:sz w:val="24"/>
          <w:szCs w:val="24"/>
        </w:rPr>
        <w:t xml:space="preserve">, al fondo el </w:t>
      </w:r>
      <w:proofErr w:type="spellStart"/>
      <w:r w:rsidR="001F34CF" w:rsidRPr="00AD231E">
        <w:rPr>
          <w:rFonts w:ascii="Cambria" w:hAnsi="Cambria"/>
          <w:b/>
          <w:bCs/>
          <w:sz w:val="24"/>
          <w:szCs w:val="24"/>
        </w:rPr>
        <w:t>zagúan</w:t>
      </w:r>
      <w:proofErr w:type="spellEnd"/>
      <w:r w:rsidR="001F34CF" w:rsidRPr="007A2750">
        <w:rPr>
          <w:rFonts w:ascii="Cambria" w:hAnsi="Cambria"/>
          <w:sz w:val="24"/>
          <w:szCs w:val="24"/>
        </w:rPr>
        <w:t xml:space="preserve"> y una escalera que conecta con los aposentos, </w:t>
      </w:r>
      <w:r w:rsidR="00B53DCF" w:rsidRPr="007A2750">
        <w:rPr>
          <w:rFonts w:ascii="Cambria" w:hAnsi="Cambria"/>
          <w:sz w:val="24"/>
          <w:szCs w:val="24"/>
        </w:rPr>
        <w:t>pero no consigo ver quién se esconde detrás</w:t>
      </w:r>
      <w:r w:rsidR="00F10DCC" w:rsidRPr="007A2750">
        <w:rPr>
          <w:rFonts w:ascii="Cambria" w:hAnsi="Cambria"/>
          <w:sz w:val="24"/>
          <w:szCs w:val="24"/>
        </w:rPr>
        <w:t>, debe de ser alguien adinerado o ¡incluso de la realeza!</w:t>
      </w:r>
      <w:r w:rsidR="00B53DCF" w:rsidRPr="007A2750">
        <w:rPr>
          <w:rFonts w:ascii="Cambria" w:hAnsi="Cambria"/>
          <w:sz w:val="24"/>
          <w:szCs w:val="24"/>
        </w:rPr>
        <w:t xml:space="preserve"> En el escenario</w:t>
      </w:r>
      <w:r w:rsidR="004E5CF9" w:rsidRPr="007A2750">
        <w:rPr>
          <w:rFonts w:ascii="Cambria" w:hAnsi="Cambria"/>
          <w:sz w:val="24"/>
          <w:szCs w:val="24"/>
        </w:rPr>
        <w:t>, sin prácticamente decorado,</w:t>
      </w:r>
      <w:r w:rsidR="00B53DCF" w:rsidRPr="007A2750">
        <w:rPr>
          <w:rFonts w:ascii="Cambria" w:hAnsi="Cambria"/>
          <w:sz w:val="24"/>
          <w:szCs w:val="24"/>
        </w:rPr>
        <w:t xml:space="preserve"> hay tres </w:t>
      </w:r>
      <w:r w:rsidR="00B53DCF" w:rsidRPr="00AD231E">
        <w:rPr>
          <w:rFonts w:ascii="Cambria" w:hAnsi="Cambria"/>
          <w:b/>
          <w:bCs/>
          <w:sz w:val="24"/>
          <w:szCs w:val="24"/>
        </w:rPr>
        <w:t>niveles</w:t>
      </w:r>
      <w:r w:rsidR="00B53DCF" w:rsidRPr="007A2750">
        <w:rPr>
          <w:rFonts w:ascii="Cambria" w:hAnsi="Cambria"/>
          <w:sz w:val="24"/>
          <w:szCs w:val="24"/>
        </w:rPr>
        <w:t xml:space="preserve">: foso (infierno y ultratumba), tablado (tierra) y balcón de las apariencias (cielo), una </w:t>
      </w:r>
      <w:r w:rsidR="004E5CF9" w:rsidRPr="007A2750">
        <w:rPr>
          <w:rFonts w:ascii="Cambria" w:hAnsi="Cambria"/>
          <w:sz w:val="24"/>
          <w:szCs w:val="24"/>
        </w:rPr>
        <w:t xml:space="preserve">curiosa </w:t>
      </w:r>
      <w:r w:rsidR="00B53DCF" w:rsidRPr="007A2750">
        <w:rPr>
          <w:rFonts w:ascii="Cambria" w:hAnsi="Cambria"/>
          <w:sz w:val="24"/>
          <w:szCs w:val="24"/>
        </w:rPr>
        <w:t xml:space="preserve">concepción vertical. </w:t>
      </w:r>
      <w:r w:rsidR="004E5CF9" w:rsidRPr="007A2750">
        <w:rPr>
          <w:rFonts w:ascii="Cambria" w:hAnsi="Cambria"/>
          <w:sz w:val="24"/>
          <w:szCs w:val="24"/>
        </w:rPr>
        <w:t xml:space="preserve">El protagonista es un gracioso que está simulando que es de noche y se tropieza continuamente, desde la trampilla del suelo aparece un galán con su espada, dice que va a recuperar el honor de su amada… pero el público no parece prestarle mucha atención, están todos </w:t>
      </w:r>
      <w:r w:rsidR="00B53DCF" w:rsidRPr="007A2750">
        <w:rPr>
          <w:rFonts w:ascii="Cambria" w:hAnsi="Cambria"/>
          <w:sz w:val="24"/>
          <w:szCs w:val="24"/>
        </w:rPr>
        <w:t xml:space="preserve">gritando, </w:t>
      </w:r>
      <w:r w:rsidR="00F10DCC" w:rsidRPr="007A2750">
        <w:rPr>
          <w:rFonts w:ascii="Cambria" w:hAnsi="Cambria"/>
          <w:sz w:val="24"/>
          <w:szCs w:val="24"/>
        </w:rPr>
        <w:t>con verduras en las manos, algunos incluso lanzan ratas o piedras</w:t>
      </w:r>
      <w:r w:rsidR="00B53DCF" w:rsidRPr="007A2750">
        <w:rPr>
          <w:rFonts w:ascii="Cambria" w:hAnsi="Cambria"/>
          <w:sz w:val="24"/>
          <w:szCs w:val="24"/>
        </w:rPr>
        <w:t xml:space="preserve"> a los actores</w:t>
      </w:r>
      <w:r w:rsidR="00F10DCC" w:rsidRPr="007A2750">
        <w:rPr>
          <w:rFonts w:ascii="Cambria" w:hAnsi="Cambria"/>
          <w:sz w:val="24"/>
          <w:szCs w:val="24"/>
        </w:rPr>
        <w:t xml:space="preserve">, está claro quién decide qué gusta y qué no. </w:t>
      </w:r>
      <w:r w:rsidR="00B53DCF" w:rsidRPr="007A2750">
        <w:rPr>
          <w:rFonts w:ascii="Cambria" w:hAnsi="Cambria"/>
          <w:sz w:val="24"/>
          <w:szCs w:val="24"/>
        </w:rPr>
        <w:t>¡Cómo para no seguir los gustos del público, d</w:t>
      </w:r>
      <w:r w:rsidR="00F10DCC" w:rsidRPr="007A2750">
        <w:rPr>
          <w:rFonts w:ascii="Cambria" w:hAnsi="Cambria"/>
          <w:sz w:val="24"/>
          <w:szCs w:val="24"/>
        </w:rPr>
        <w:t>ice</w:t>
      </w:r>
      <w:r w:rsidR="00B53DCF" w:rsidRPr="007A2750">
        <w:rPr>
          <w:rFonts w:ascii="Cambria" w:hAnsi="Cambria"/>
          <w:sz w:val="24"/>
          <w:szCs w:val="24"/>
        </w:rPr>
        <w:t xml:space="preserve"> </w:t>
      </w:r>
      <w:r w:rsidR="004E5CF9" w:rsidRPr="007A2750">
        <w:rPr>
          <w:rFonts w:ascii="Cambria" w:hAnsi="Cambria"/>
          <w:sz w:val="24"/>
          <w:szCs w:val="24"/>
        </w:rPr>
        <w:t xml:space="preserve">un joven </w:t>
      </w:r>
      <w:r w:rsidR="00B53DCF" w:rsidRPr="007A2750">
        <w:rPr>
          <w:rFonts w:ascii="Cambria" w:hAnsi="Cambria"/>
          <w:sz w:val="24"/>
          <w:szCs w:val="24"/>
        </w:rPr>
        <w:t xml:space="preserve">Lope! </w:t>
      </w:r>
    </w:p>
    <w:p w14:paraId="08B975A3" w14:textId="7FF014A9" w:rsidR="00662707" w:rsidRPr="007A2750" w:rsidRDefault="004E5CF9" w:rsidP="007A2750">
      <w:pPr>
        <w:pStyle w:val="NormalWeb"/>
        <w:spacing w:after="0"/>
        <w:ind w:firstLine="708"/>
        <w:jc w:val="both"/>
        <w:rPr>
          <w:rFonts w:ascii="Cambria" w:hAnsi="Cambria"/>
          <w:sz w:val="24"/>
          <w:szCs w:val="24"/>
        </w:rPr>
      </w:pPr>
      <w:r w:rsidRPr="007A2750">
        <w:rPr>
          <w:rFonts w:ascii="Cambria" w:hAnsi="Cambria"/>
          <w:sz w:val="24"/>
          <w:szCs w:val="24"/>
        </w:rPr>
        <w:lastRenderedPageBreak/>
        <w:t>De repente, vuelvo al presente, la guía está contando que hasta mediados del XVII</w:t>
      </w:r>
      <w:r w:rsidR="00B53DCF" w:rsidRPr="007A2750">
        <w:rPr>
          <w:rFonts w:ascii="Cambria" w:hAnsi="Cambria"/>
          <w:sz w:val="24"/>
          <w:szCs w:val="24"/>
        </w:rPr>
        <w:t xml:space="preserve"> el Corral fue el centro del ocio alcalaíno y en su escenario resonaron las voces de los cómicos y los versos de los dramaturgos del momento, como Cervantes, Quevedo, Lope o Calderón, testigos de la exhibición de sus obras. </w:t>
      </w:r>
      <w:r w:rsidR="00662707" w:rsidRPr="007A2750">
        <w:rPr>
          <w:rFonts w:ascii="Cambria" w:hAnsi="Cambria"/>
          <w:sz w:val="24"/>
          <w:szCs w:val="24"/>
        </w:rPr>
        <w:t xml:space="preserve">Con la muerte de Carlos II y el final de los Habsburgo, tras la larga guerra de sucesión y la nueva dinastía Borbón en el trono, con Felipe V a la cabeza, el Corral reanuda su actividad, instaurándose los nuevos gustos y modas de la época: a la </w:t>
      </w:r>
      <w:r w:rsidR="00662707" w:rsidRPr="007A2750">
        <w:rPr>
          <w:rFonts w:ascii="Cambria" w:hAnsi="Cambria"/>
          <w:sz w:val="24"/>
          <w:szCs w:val="24"/>
          <w:u w:val="single"/>
        </w:rPr>
        <w:t>manera italiana</w:t>
      </w:r>
      <w:r w:rsidR="00662707" w:rsidRPr="007A2750">
        <w:rPr>
          <w:rFonts w:ascii="Cambria" w:hAnsi="Cambria"/>
          <w:sz w:val="24"/>
          <w:szCs w:val="24"/>
        </w:rPr>
        <w:t xml:space="preserve">. Incluso se intentó traer al famoso castrato Farinelli, pero el teatro no estaba a la altura de tal artista y empezaron las reformas: se techa, decorados, iluminación, acústica, patio de butacas, palcos, luego llega el </w:t>
      </w:r>
      <w:r w:rsidR="00662707" w:rsidRPr="007A2750">
        <w:rPr>
          <w:rFonts w:ascii="Cambria" w:hAnsi="Cambria"/>
          <w:sz w:val="24"/>
          <w:szCs w:val="24"/>
          <w:u w:val="single"/>
        </w:rPr>
        <w:t>periodo romántico</w:t>
      </w:r>
      <w:r w:rsidR="00662707" w:rsidRPr="007A2750">
        <w:rPr>
          <w:rFonts w:ascii="Cambria" w:hAnsi="Cambria"/>
          <w:sz w:val="24"/>
          <w:szCs w:val="24"/>
        </w:rPr>
        <w:t xml:space="preserve"> y más tarde el cine Cervantes, pero cae en el olvido y pasa a ser un almacén de materiales de construcción… </w:t>
      </w:r>
    </w:p>
    <w:p w14:paraId="57577465" w14:textId="2A9232B6" w:rsidR="00CD53D0" w:rsidRPr="007A2750" w:rsidRDefault="00C62185" w:rsidP="007A2750">
      <w:pPr>
        <w:pStyle w:val="NormalWeb"/>
        <w:spacing w:after="0"/>
        <w:ind w:firstLine="708"/>
        <w:jc w:val="both"/>
        <w:rPr>
          <w:rFonts w:ascii="Cambria" w:hAnsi="Cambria"/>
          <w:sz w:val="24"/>
          <w:szCs w:val="24"/>
        </w:rPr>
      </w:pPr>
      <w:r w:rsidRPr="007A2750">
        <w:rPr>
          <w:rFonts w:ascii="Cambria" w:hAnsi="Cambria"/>
          <w:sz w:val="24"/>
          <w:szCs w:val="24"/>
        </w:rPr>
        <w:t>V</w:t>
      </w:r>
      <w:r w:rsidR="00662707" w:rsidRPr="007A2750">
        <w:rPr>
          <w:rFonts w:ascii="Cambria" w:hAnsi="Cambria"/>
          <w:sz w:val="24"/>
          <w:szCs w:val="24"/>
        </w:rPr>
        <w:t>uelvo a</w:t>
      </w:r>
      <w:r w:rsidRPr="007A2750">
        <w:rPr>
          <w:rFonts w:ascii="Cambria" w:hAnsi="Cambria"/>
          <w:sz w:val="24"/>
          <w:szCs w:val="24"/>
        </w:rPr>
        <w:t xml:space="preserve">l pasado, a </w:t>
      </w:r>
      <w:r w:rsidR="00662707" w:rsidRPr="007A2750">
        <w:rPr>
          <w:rFonts w:ascii="Cambria" w:hAnsi="Cambria"/>
          <w:sz w:val="24"/>
          <w:szCs w:val="24"/>
        </w:rPr>
        <w:t>1980 y veo a</w:t>
      </w:r>
      <w:r w:rsidR="00AD231E">
        <w:rPr>
          <w:rFonts w:ascii="Cambria" w:hAnsi="Cambria"/>
          <w:sz w:val="24"/>
          <w:szCs w:val="24"/>
        </w:rPr>
        <w:t xml:space="preserve"> tres universitarios </w:t>
      </w:r>
      <w:r w:rsidR="00662707" w:rsidRPr="007A2750">
        <w:rPr>
          <w:rFonts w:ascii="Cambria" w:hAnsi="Cambria"/>
          <w:sz w:val="24"/>
          <w:szCs w:val="24"/>
        </w:rPr>
        <w:t xml:space="preserve">que acaban de encontrar los restos del antiguo Corral de Comedias, ¡menudo desastre! Está todo manga por hombro, pero han decidido que van a reconstruir el teatro, están hablando de dejar </w:t>
      </w:r>
      <w:r w:rsidRPr="007A2750">
        <w:rPr>
          <w:rFonts w:ascii="Cambria" w:hAnsi="Cambria"/>
          <w:sz w:val="24"/>
          <w:szCs w:val="24"/>
        </w:rPr>
        <w:t xml:space="preserve">parte de todas las fases arquitectónicas para que sea un ejemplo único en el mundo. ¡Ya podemos competir con el teatro de Almagro! Dice uno de los estudiantes. “y </w:t>
      </w:r>
      <w:r w:rsidRPr="007A2750">
        <w:rPr>
          <w:rFonts w:ascii="Cambria" w:hAnsi="Cambria"/>
          <w:sz w:val="24"/>
          <w:szCs w:val="24"/>
          <w:u w:val="single"/>
        </w:rPr>
        <w:t>se inauguró en 2005</w:t>
      </w:r>
      <w:r w:rsidRPr="007A2750">
        <w:rPr>
          <w:rFonts w:ascii="Cambria" w:hAnsi="Cambria"/>
          <w:sz w:val="24"/>
          <w:szCs w:val="24"/>
        </w:rPr>
        <w:t xml:space="preserve"> </w:t>
      </w:r>
      <w:r w:rsidR="00662707" w:rsidRPr="007A2750">
        <w:rPr>
          <w:rFonts w:ascii="Cambria" w:hAnsi="Cambria"/>
          <w:sz w:val="24"/>
          <w:szCs w:val="24"/>
        </w:rPr>
        <w:t>coincidiendo con el Cuarto Centenario de la publicación de El Quijote</w:t>
      </w:r>
      <w:r w:rsidRPr="007A2750">
        <w:rPr>
          <w:rFonts w:ascii="Cambria" w:hAnsi="Cambria"/>
          <w:sz w:val="24"/>
          <w:szCs w:val="24"/>
        </w:rPr>
        <w:t xml:space="preserve">”, dice la guía de fondo. Fin de la visita. </w:t>
      </w:r>
    </w:p>
    <w:p w14:paraId="69ED350F" w14:textId="19EFAE2B" w:rsidR="007A6101" w:rsidRPr="007A2750" w:rsidRDefault="007A6101" w:rsidP="007A2750">
      <w:pPr>
        <w:jc w:val="both"/>
        <w:rPr>
          <w:rFonts w:ascii="Cambria" w:hAnsi="Cambria"/>
        </w:rPr>
      </w:pPr>
      <w:r w:rsidRPr="007A2750">
        <w:rPr>
          <w:rFonts w:ascii="Cambria" w:hAnsi="Cambria"/>
        </w:rPr>
        <w:t>7 ARTE NUEVO DE HACER COMEDIAS EN ESTE TIEMPO</w:t>
      </w:r>
    </w:p>
    <w:p w14:paraId="4C1978EF" w14:textId="77777777" w:rsidR="007A6101" w:rsidRPr="007A2750" w:rsidRDefault="007A6101" w:rsidP="007A2750">
      <w:pPr>
        <w:jc w:val="both"/>
        <w:rPr>
          <w:rFonts w:ascii="Cambria" w:hAnsi="Cambria"/>
        </w:rPr>
      </w:pPr>
    </w:p>
    <w:p w14:paraId="3ACC1481" w14:textId="484AC45A" w:rsidR="00E35020" w:rsidRPr="007A2750" w:rsidRDefault="007A6101" w:rsidP="007A2750">
      <w:pPr>
        <w:pStyle w:val="Standard"/>
        <w:spacing w:before="28" w:after="0" w:line="240" w:lineRule="auto"/>
        <w:jc w:val="both"/>
        <w:rPr>
          <w:rFonts w:ascii="Cambria" w:hAnsi="Cambria"/>
          <w:sz w:val="24"/>
          <w:szCs w:val="24"/>
        </w:rPr>
      </w:pPr>
      <w:r w:rsidRPr="007A2750">
        <w:rPr>
          <w:rFonts w:ascii="Cambria" w:hAnsi="Cambria"/>
          <w:sz w:val="24"/>
          <w:szCs w:val="24"/>
        </w:rPr>
        <w:tab/>
      </w:r>
      <w:r w:rsidR="00E35020" w:rsidRPr="007A2750">
        <w:rPr>
          <w:rFonts w:ascii="Cambria" w:hAnsi="Cambria"/>
          <w:sz w:val="24"/>
          <w:szCs w:val="24"/>
        </w:rPr>
        <w:t xml:space="preserve">Poco después de inaugurar el teatro de Alcalá, en 1609, Lope de Vega publica su “Arte nuevo de hacer comedias en este tiempo”, </w:t>
      </w:r>
      <w:r w:rsidRPr="007A2750">
        <w:rPr>
          <w:rFonts w:ascii="Cambria" w:hAnsi="Cambria"/>
          <w:sz w:val="24"/>
          <w:szCs w:val="24"/>
        </w:rPr>
        <w:t xml:space="preserve">el punto y aparte del teatro español, una obra </w:t>
      </w:r>
      <w:r w:rsidR="00E35020" w:rsidRPr="007A2750">
        <w:rPr>
          <w:rFonts w:ascii="Cambria" w:hAnsi="Cambria"/>
          <w:sz w:val="24"/>
          <w:szCs w:val="24"/>
        </w:rPr>
        <w:t>con la que contesta a</w:t>
      </w:r>
      <w:r w:rsidRPr="007A2750">
        <w:rPr>
          <w:rFonts w:ascii="Cambria" w:hAnsi="Cambria"/>
          <w:sz w:val="24"/>
          <w:szCs w:val="24"/>
        </w:rPr>
        <w:t xml:space="preserve"> los que le criticaban por no seguir lo de siempre, los rasgos clásicos. En él se recoge la idea </w:t>
      </w:r>
      <w:r w:rsidR="00E35020" w:rsidRPr="007A2750">
        <w:rPr>
          <w:rFonts w:ascii="Cambria" w:hAnsi="Cambria"/>
          <w:sz w:val="24"/>
          <w:szCs w:val="24"/>
        </w:rPr>
        <w:t xml:space="preserve">de </w:t>
      </w:r>
      <w:r w:rsidR="00AD231E">
        <w:rPr>
          <w:rFonts w:ascii="Cambria" w:hAnsi="Cambria"/>
          <w:sz w:val="24"/>
          <w:szCs w:val="24"/>
        </w:rPr>
        <w:t xml:space="preserve">que </w:t>
      </w:r>
      <w:r w:rsidR="00E35020" w:rsidRPr="007A2750">
        <w:rPr>
          <w:rFonts w:ascii="Cambria" w:hAnsi="Cambria"/>
          <w:sz w:val="24"/>
          <w:szCs w:val="24"/>
        </w:rPr>
        <w:t>lo importante del teatro es su público (</w:t>
      </w:r>
      <w:r w:rsidRPr="007A2750">
        <w:rPr>
          <w:rFonts w:ascii="Cambria" w:hAnsi="Cambria"/>
          <w:sz w:val="24"/>
          <w:szCs w:val="24"/>
        </w:rPr>
        <w:t>teatro comercial que llamaríamos hoy en día</w:t>
      </w:r>
      <w:r w:rsidR="00E35020" w:rsidRPr="007A2750">
        <w:rPr>
          <w:rFonts w:ascii="Cambria" w:hAnsi="Cambria"/>
          <w:sz w:val="24"/>
          <w:szCs w:val="24"/>
        </w:rPr>
        <w:t>). Y para conseguir</w:t>
      </w:r>
      <w:r w:rsidR="003F1A7E" w:rsidRPr="007A2750">
        <w:rPr>
          <w:rFonts w:ascii="Cambria" w:hAnsi="Cambria"/>
          <w:sz w:val="24"/>
          <w:szCs w:val="24"/>
        </w:rPr>
        <w:t xml:space="preserve"> que triunfe</w:t>
      </w:r>
      <w:r w:rsidRPr="007A2750">
        <w:rPr>
          <w:rFonts w:ascii="Cambria" w:hAnsi="Cambria"/>
          <w:sz w:val="24"/>
          <w:szCs w:val="24"/>
        </w:rPr>
        <w:t xml:space="preserve">, </w:t>
      </w:r>
      <w:r w:rsidR="003F1A7E" w:rsidRPr="007A2750">
        <w:rPr>
          <w:rFonts w:ascii="Cambria" w:hAnsi="Cambria"/>
          <w:sz w:val="24"/>
          <w:szCs w:val="24"/>
        </w:rPr>
        <w:t>se deben encerrar</w:t>
      </w:r>
      <w:r w:rsidRPr="007A2750">
        <w:rPr>
          <w:rFonts w:ascii="Cambria" w:hAnsi="Cambria"/>
          <w:sz w:val="24"/>
          <w:szCs w:val="24"/>
        </w:rPr>
        <w:t xml:space="preserve"> los preceptos de los clásicos “con seis llaves”, como él mismo dice. </w:t>
      </w:r>
      <w:r w:rsidR="00852B4A" w:rsidRPr="007A2750">
        <w:rPr>
          <w:rFonts w:ascii="Cambria" w:hAnsi="Cambria"/>
          <w:sz w:val="24"/>
          <w:szCs w:val="24"/>
        </w:rPr>
        <w:t xml:space="preserve">Explicaremos estas 6 llaves con las preguntas básicas. </w:t>
      </w:r>
    </w:p>
    <w:p w14:paraId="22734288" w14:textId="77777777" w:rsidR="00E35020" w:rsidRPr="007A2750" w:rsidRDefault="00E35020" w:rsidP="007A2750">
      <w:pPr>
        <w:pStyle w:val="Standard"/>
        <w:spacing w:before="28" w:after="0" w:line="240" w:lineRule="auto"/>
        <w:jc w:val="both"/>
        <w:rPr>
          <w:rFonts w:ascii="Cambria" w:hAnsi="Cambria" w:cs="Times New Roman"/>
          <w:sz w:val="24"/>
          <w:szCs w:val="24"/>
          <w:lang w:eastAsia="es-ES"/>
        </w:rPr>
      </w:pPr>
    </w:p>
    <w:p w14:paraId="782068D4" w14:textId="77777777" w:rsidR="007A6101" w:rsidRPr="007A2750" w:rsidRDefault="007A6101" w:rsidP="007A2750">
      <w:pPr>
        <w:jc w:val="both"/>
        <w:rPr>
          <w:rFonts w:ascii="Cambria" w:hAnsi="Cambria"/>
          <w:b/>
        </w:rPr>
      </w:pPr>
      <w:r w:rsidRPr="007A2750">
        <w:rPr>
          <w:rFonts w:ascii="Cambria" w:hAnsi="Cambria"/>
          <w:b/>
        </w:rPr>
        <w:t>¿Qué?</w:t>
      </w:r>
    </w:p>
    <w:p w14:paraId="4A809EBC" w14:textId="4A994854" w:rsidR="007A6101" w:rsidRPr="007A2750" w:rsidRDefault="00852B4A" w:rsidP="007A2750">
      <w:pPr>
        <w:pStyle w:val="Standard"/>
        <w:spacing w:before="28" w:after="0" w:line="240" w:lineRule="auto"/>
        <w:jc w:val="both"/>
        <w:rPr>
          <w:rFonts w:ascii="Cambria" w:hAnsi="Cambria"/>
          <w:sz w:val="24"/>
          <w:szCs w:val="24"/>
        </w:rPr>
      </w:pPr>
      <w:r w:rsidRPr="007A2750">
        <w:rPr>
          <w:rFonts w:ascii="Cambria" w:hAnsi="Cambria"/>
          <w:sz w:val="24"/>
          <w:szCs w:val="24"/>
        </w:rPr>
        <w:t xml:space="preserve">La </w:t>
      </w:r>
      <w:r w:rsidRPr="007A2750">
        <w:rPr>
          <w:rFonts w:ascii="Cambria" w:hAnsi="Cambria"/>
          <w:sz w:val="24"/>
          <w:szCs w:val="24"/>
          <w:u w:val="single"/>
        </w:rPr>
        <w:t>temática</w:t>
      </w:r>
      <w:r w:rsidRPr="007A2750">
        <w:rPr>
          <w:rFonts w:ascii="Cambria" w:hAnsi="Cambria"/>
          <w:b/>
          <w:sz w:val="24"/>
          <w:szCs w:val="24"/>
        </w:rPr>
        <w:t xml:space="preserve"> </w:t>
      </w:r>
      <w:r w:rsidRPr="007A2750">
        <w:rPr>
          <w:rFonts w:ascii="Cambria" w:hAnsi="Cambria"/>
          <w:sz w:val="24"/>
          <w:szCs w:val="24"/>
        </w:rPr>
        <w:t>es muy variada, pero reproduce temas, actitudes y personajes cercanos al público: e</w:t>
      </w:r>
      <w:r w:rsidR="007A6101" w:rsidRPr="007A2750">
        <w:rPr>
          <w:rFonts w:ascii="Cambria" w:hAnsi="Cambria"/>
          <w:sz w:val="24"/>
          <w:szCs w:val="24"/>
        </w:rPr>
        <w:t>xaltación de la monarquía</w:t>
      </w:r>
      <w:r w:rsidRPr="007A2750">
        <w:rPr>
          <w:rFonts w:ascii="Cambria" w:hAnsi="Cambria"/>
          <w:sz w:val="24"/>
          <w:szCs w:val="24"/>
        </w:rPr>
        <w:t xml:space="preserve">, defender la religión católica, el amor y el honor. </w:t>
      </w:r>
    </w:p>
    <w:p w14:paraId="7C8D5FE4" w14:textId="77777777" w:rsidR="00852B4A" w:rsidRPr="007A2750" w:rsidRDefault="00852B4A" w:rsidP="007A2750">
      <w:pPr>
        <w:pStyle w:val="Prrafodelista"/>
        <w:jc w:val="both"/>
        <w:rPr>
          <w:rFonts w:ascii="Cambria" w:hAnsi="Cambria"/>
          <w:b/>
        </w:rPr>
      </w:pPr>
    </w:p>
    <w:p w14:paraId="62E8CF8A" w14:textId="4652B0A6" w:rsidR="000B295D" w:rsidRPr="007A2750" w:rsidRDefault="007A6101" w:rsidP="007A2750">
      <w:pPr>
        <w:jc w:val="both"/>
        <w:rPr>
          <w:rFonts w:ascii="Cambria" w:hAnsi="Cambria"/>
          <w:b/>
        </w:rPr>
      </w:pPr>
      <w:r w:rsidRPr="007A2750">
        <w:rPr>
          <w:rFonts w:ascii="Cambria" w:hAnsi="Cambria"/>
          <w:b/>
        </w:rPr>
        <w:t>¿Quién?</w:t>
      </w:r>
    </w:p>
    <w:p w14:paraId="1CFE4587" w14:textId="139526B4" w:rsidR="007A6101" w:rsidRPr="007A2750" w:rsidRDefault="007A6101" w:rsidP="007A2750">
      <w:pPr>
        <w:jc w:val="both"/>
        <w:rPr>
          <w:rFonts w:ascii="Cambria" w:hAnsi="Cambria"/>
        </w:rPr>
      </w:pPr>
      <w:r w:rsidRPr="007A2750">
        <w:rPr>
          <w:rFonts w:ascii="Cambria" w:hAnsi="Cambria"/>
        </w:rPr>
        <w:t xml:space="preserve">Los </w:t>
      </w:r>
      <w:r w:rsidRPr="007A2750">
        <w:rPr>
          <w:rFonts w:ascii="Cambria" w:hAnsi="Cambria"/>
          <w:u w:val="single"/>
        </w:rPr>
        <w:t>personajes</w:t>
      </w:r>
      <w:r w:rsidR="000B295D" w:rsidRPr="007A2750">
        <w:rPr>
          <w:rFonts w:ascii="Cambria" w:hAnsi="Cambria"/>
        </w:rPr>
        <w:t xml:space="preserve"> son arquetipos y agrada mucho la ambigüedad, por eso las mujeres se disfrazan de hombres </w:t>
      </w:r>
      <w:r w:rsidR="000B295D" w:rsidRPr="007A2750">
        <w:rPr>
          <w:rFonts w:ascii="Cambria" w:hAnsi="Cambria" w:cs="Times New Roman"/>
        </w:rPr>
        <w:t xml:space="preserve">“Don Gil de las calzas verdes” de Tirso de Molina y los hombres de mujeres “Romeo y Julieta” de William Shakespeare. </w:t>
      </w:r>
    </w:p>
    <w:p w14:paraId="61BE00DE" w14:textId="2BBD32C7" w:rsidR="007A6101" w:rsidRPr="007A2750" w:rsidRDefault="007A6101" w:rsidP="007A2750">
      <w:pPr>
        <w:pStyle w:val="Prrafodelista"/>
        <w:numPr>
          <w:ilvl w:val="0"/>
          <w:numId w:val="1"/>
        </w:numPr>
        <w:jc w:val="both"/>
        <w:rPr>
          <w:rFonts w:ascii="Cambria" w:hAnsi="Cambria"/>
        </w:rPr>
      </w:pPr>
      <w:r w:rsidRPr="007A2750">
        <w:rPr>
          <w:rFonts w:ascii="Cambria" w:hAnsi="Cambria"/>
        </w:rPr>
        <w:t xml:space="preserve">El </w:t>
      </w:r>
      <w:r w:rsidRPr="007A2750">
        <w:rPr>
          <w:rFonts w:ascii="Cambria" w:hAnsi="Cambria"/>
          <w:u w:val="single"/>
        </w:rPr>
        <w:t>rey</w:t>
      </w:r>
      <w:r w:rsidRPr="007A2750">
        <w:rPr>
          <w:rFonts w:ascii="Cambria" w:hAnsi="Cambria"/>
        </w:rPr>
        <w:t>, soberbio, injusto y galán en ocasiones.</w:t>
      </w:r>
      <w:r w:rsidR="00852B4A" w:rsidRPr="007A2750">
        <w:rPr>
          <w:rFonts w:ascii="Cambria" w:hAnsi="Cambria"/>
        </w:rPr>
        <w:t xml:space="preserve"> Es inviolable, absoluto y encarna la justicia, para él prima siempre el deber.  </w:t>
      </w:r>
    </w:p>
    <w:p w14:paraId="513420A9" w14:textId="2A3F1A27" w:rsidR="007A6101" w:rsidRPr="007A2750" w:rsidRDefault="007A6101" w:rsidP="007A2750">
      <w:pPr>
        <w:pStyle w:val="Prrafodelista"/>
        <w:numPr>
          <w:ilvl w:val="0"/>
          <w:numId w:val="1"/>
        </w:numPr>
        <w:jc w:val="both"/>
        <w:rPr>
          <w:rFonts w:ascii="Cambria" w:hAnsi="Cambria"/>
        </w:rPr>
      </w:pPr>
      <w:r w:rsidRPr="007A2750">
        <w:rPr>
          <w:rFonts w:ascii="Cambria" w:hAnsi="Cambria"/>
        </w:rPr>
        <w:t xml:space="preserve">El </w:t>
      </w:r>
      <w:r w:rsidRPr="007A2750">
        <w:rPr>
          <w:rFonts w:ascii="Cambria" w:hAnsi="Cambria"/>
          <w:u w:val="single"/>
        </w:rPr>
        <w:t>apuesto galán y la hermosa dama</w:t>
      </w:r>
      <w:r w:rsidRPr="007A2750">
        <w:rPr>
          <w:rFonts w:ascii="Cambria" w:hAnsi="Cambria"/>
        </w:rPr>
        <w:t xml:space="preserve"> de noble linaje que se situaban en el centro de la intriga, de manera idealizada y solía acabar en matrimonio.</w:t>
      </w:r>
    </w:p>
    <w:p w14:paraId="57D5CF55" w14:textId="77777777" w:rsidR="007A6101" w:rsidRPr="007A2750" w:rsidRDefault="007A6101" w:rsidP="007A2750">
      <w:pPr>
        <w:pStyle w:val="Prrafodelista"/>
        <w:numPr>
          <w:ilvl w:val="0"/>
          <w:numId w:val="1"/>
        </w:numPr>
        <w:jc w:val="both"/>
        <w:rPr>
          <w:rFonts w:ascii="Cambria" w:hAnsi="Cambria"/>
        </w:rPr>
      </w:pPr>
      <w:r w:rsidRPr="007A2750">
        <w:rPr>
          <w:rFonts w:ascii="Cambria" w:hAnsi="Cambria"/>
        </w:rPr>
        <w:t xml:space="preserve">El </w:t>
      </w:r>
      <w:r w:rsidRPr="007A2750">
        <w:rPr>
          <w:rFonts w:ascii="Cambria" w:hAnsi="Cambria"/>
          <w:u w:val="single"/>
        </w:rPr>
        <w:t>caballero noble</w:t>
      </w:r>
      <w:r w:rsidRPr="007A2750">
        <w:rPr>
          <w:rFonts w:ascii="Cambria" w:hAnsi="Cambria"/>
        </w:rPr>
        <w:t xml:space="preserve"> que abusa de su poder y su riqueza.</w:t>
      </w:r>
    </w:p>
    <w:p w14:paraId="407FC4D9" w14:textId="77777777" w:rsidR="007A6101" w:rsidRPr="007A2750" w:rsidRDefault="007A6101" w:rsidP="007A2750">
      <w:pPr>
        <w:pStyle w:val="Prrafodelista"/>
        <w:numPr>
          <w:ilvl w:val="0"/>
          <w:numId w:val="1"/>
        </w:numPr>
        <w:jc w:val="both"/>
        <w:rPr>
          <w:rFonts w:ascii="Cambria" w:hAnsi="Cambria"/>
        </w:rPr>
      </w:pPr>
      <w:r w:rsidRPr="007A2750">
        <w:rPr>
          <w:rFonts w:ascii="Cambria" w:hAnsi="Cambria"/>
        </w:rPr>
        <w:t xml:space="preserve">Los </w:t>
      </w:r>
      <w:r w:rsidRPr="007A2750">
        <w:rPr>
          <w:rFonts w:ascii="Cambria" w:hAnsi="Cambria"/>
          <w:u w:val="single"/>
        </w:rPr>
        <w:t>parientes</w:t>
      </w:r>
      <w:r w:rsidRPr="007A2750">
        <w:rPr>
          <w:rFonts w:ascii="Cambria" w:hAnsi="Cambria"/>
        </w:rPr>
        <w:t xml:space="preserve"> de la dama, que defienden la honra de esta a toda costa.</w:t>
      </w:r>
    </w:p>
    <w:p w14:paraId="00AF91ED" w14:textId="77777777" w:rsidR="007A6101" w:rsidRPr="007A2750" w:rsidRDefault="007A6101" w:rsidP="007A2750">
      <w:pPr>
        <w:pStyle w:val="Prrafodelista"/>
        <w:numPr>
          <w:ilvl w:val="0"/>
          <w:numId w:val="1"/>
        </w:numPr>
        <w:jc w:val="both"/>
        <w:rPr>
          <w:rFonts w:ascii="Cambria" w:hAnsi="Cambria"/>
        </w:rPr>
      </w:pPr>
      <w:r w:rsidRPr="007A2750">
        <w:rPr>
          <w:rFonts w:ascii="Cambria" w:hAnsi="Cambria"/>
        </w:rPr>
        <w:t xml:space="preserve">Un labrador </w:t>
      </w:r>
      <w:r w:rsidRPr="007A2750">
        <w:rPr>
          <w:rFonts w:ascii="Cambria" w:hAnsi="Cambria"/>
          <w:u w:val="single"/>
        </w:rPr>
        <w:t>rico</w:t>
      </w:r>
      <w:r w:rsidRPr="007A2750">
        <w:rPr>
          <w:rFonts w:ascii="Cambria" w:hAnsi="Cambria"/>
        </w:rPr>
        <w:t>, castellano viejo y que está en contra de los abusos de los poderosos.</w:t>
      </w:r>
    </w:p>
    <w:p w14:paraId="6804825C" w14:textId="77777777" w:rsidR="009B7572" w:rsidRPr="007A2750" w:rsidRDefault="007A6101" w:rsidP="007A2750">
      <w:pPr>
        <w:pStyle w:val="Prrafodelista"/>
        <w:numPr>
          <w:ilvl w:val="0"/>
          <w:numId w:val="1"/>
        </w:numPr>
        <w:jc w:val="both"/>
        <w:rPr>
          <w:rFonts w:ascii="Cambria" w:hAnsi="Cambria"/>
        </w:rPr>
      </w:pPr>
      <w:r w:rsidRPr="007A2750">
        <w:rPr>
          <w:rFonts w:ascii="Cambria" w:hAnsi="Cambria"/>
        </w:rPr>
        <w:lastRenderedPageBreak/>
        <w:t xml:space="preserve">Los </w:t>
      </w:r>
      <w:r w:rsidRPr="007A2750">
        <w:rPr>
          <w:rFonts w:ascii="Cambria" w:hAnsi="Cambria"/>
          <w:u w:val="single"/>
        </w:rPr>
        <w:t>criados</w:t>
      </w:r>
      <w:r w:rsidRPr="007A2750">
        <w:rPr>
          <w:rFonts w:ascii="Cambria" w:hAnsi="Cambria"/>
        </w:rPr>
        <w:t xml:space="preserve">, fieles seguidores de sus amos que suelen tener una relación entre ellos, a veces también está el criado gracioso que aporta comicidad a la obra. </w:t>
      </w:r>
    </w:p>
    <w:p w14:paraId="268C2827" w14:textId="4C020C58" w:rsidR="007A6101" w:rsidRPr="007A2750" w:rsidRDefault="007A6101" w:rsidP="007A2750">
      <w:pPr>
        <w:jc w:val="both"/>
        <w:rPr>
          <w:rFonts w:ascii="Cambria" w:hAnsi="Cambria"/>
        </w:rPr>
      </w:pPr>
    </w:p>
    <w:p w14:paraId="734F2C5F" w14:textId="77777777" w:rsidR="007A6101" w:rsidRPr="007A2750" w:rsidRDefault="007A6101" w:rsidP="007A2750">
      <w:pPr>
        <w:jc w:val="both"/>
        <w:rPr>
          <w:rFonts w:ascii="Cambria" w:hAnsi="Cambria"/>
          <w:b/>
        </w:rPr>
      </w:pPr>
      <w:r w:rsidRPr="007A2750">
        <w:rPr>
          <w:rFonts w:ascii="Cambria" w:hAnsi="Cambria"/>
          <w:b/>
        </w:rPr>
        <w:t>¿Cómo?</w:t>
      </w:r>
    </w:p>
    <w:p w14:paraId="3F6628C1" w14:textId="22E2EDF0" w:rsidR="007A6101" w:rsidRPr="007A2750" w:rsidRDefault="000B295D" w:rsidP="007A2750">
      <w:pPr>
        <w:jc w:val="both"/>
        <w:rPr>
          <w:rFonts w:ascii="Cambria" w:hAnsi="Cambria"/>
        </w:rPr>
      </w:pPr>
      <w:r w:rsidRPr="007A2750">
        <w:rPr>
          <w:rFonts w:ascii="Cambria" w:hAnsi="Cambria" w:cs="Times New Roman"/>
        </w:rPr>
        <w:t xml:space="preserve">El gusto del español sentado es el objetivo primordial, no el arte, por eso las </w:t>
      </w:r>
      <w:r w:rsidRPr="007A2750">
        <w:rPr>
          <w:rFonts w:ascii="Cambria" w:hAnsi="Cambria"/>
        </w:rPr>
        <w:t xml:space="preserve">obras son muy dinámicas, para atraer la atención. </w:t>
      </w:r>
      <w:r w:rsidR="007A6101" w:rsidRPr="007A2750">
        <w:rPr>
          <w:rFonts w:ascii="Cambria" w:hAnsi="Cambria"/>
        </w:rPr>
        <w:t xml:space="preserve">Al principio llegaban los músicos; luego normalmente llegaba la Loa para presentar y alabar a la compañía y a su obra; entre acto y acto se representaba un </w:t>
      </w:r>
      <w:r w:rsidR="007A6101" w:rsidRPr="007A2750">
        <w:rPr>
          <w:rFonts w:ascii="Cambria" w:hAnsi="Cambria"/>
          <w:u w:val="single"/>
        </w:rPr>
        <w:t>entremés</w:t>
      </w:r>
      <w:r w:rsidR="007A6101" w:rsidRPr="007A2750">
        <w:rPr>
          <w:rFonts w:ascii="Cambria" w:hAnsi="Cambria"/>
        </w:rPr>
        <w:t xml:space="preserve">, con el objetivo de hacer reír a la gente. Al final se pedían los aplausos. </w:t>
      </w:r>
    </w:p>
    <w:p w14:paraId="61655D41" w14:textId="77777777" w:rsidR="000B295D" w:rsidRPr="007A2750" w:rsidRDefault="000B295D" w:rsidP="007A2750">
      <w:pPr>
        <w:jc w:val="both"/>
        <w:rPr>
          <w:rFonts w:ascii="Cambria" w:hAnsi="Cambria"/>
        </w:rPr>
      </w:pPr>
    </w:p>
    <w:p w14:paraId="02855F92" w14:textId="663DBEA5" w:rsidR="000B295D" w:rsidRPr="007A2750" w:rsidRDefault="000B295D" w:rsidP="007A2750">
      <w:pPr>
        <w:pStyle w:val="Prrafodelista"/>
        <w:numPr>
          <w:ilvl w:val="0"/>
          <w:numId w:val="1"/>
        </w:numPr>
        <w:jc w:val="both"/>
        <w:rPr>
          <w:rFonts w:ascii="Cambria" w:hAnsi="Cambria"/>
        </w:rPr>
      </w:pPr>
      <w:r w:rsidRPr="007A2750">
        <w:rPr>
          <w:rFonts w:ascii="Cambria" w:hAnsi="Cambria"/>
        </w:rPr>
        <w:t xml:space="preserve">Se mezcla por primera vez lo </w:t>
      </w:r>
      <w:r w:rsidRPr="007A2750">
        <w:rPr>
          <w:rFonts w:ascii="Cambria" w:hAnsi="Cambria"/>
          <w:u w:val="single"/>
        </w:rPr>
        <w:t>trágico/cómico</w:t>
      </w:r>
      <w:r w:rsidRPr="007A2750">
        <w:rPr>
          <w:rFonts w:ascii="Cambria" w:hAnsi="Cambria"/>
        </w:rPr>
        <w:t xml:space="preserve"> y se rompe con la</w:t>
      </w:r>
      <w:r w:rsidRPr="007A2750">
        <w:rPr>
          <w:rFonts w:ascii="Cambria" w:hAnsi="Cambria"/>
          <w:u w:val="single"/>
        </w:rPr>
        <w:t xml:space="preserve"> unidad de espacio/tiempo</w:t>
      </w:r>
      <w:r w:rsidRPr="007A2750">
        <w:rPr>
          <w:rFonts w:ascii="Cambria" w:hAnsi="Cambria"/>
        </w:rPr>
        <w:t xml:space="preserve">. Ya no se siguen los preceptos del Clasicismo, como el “Sí de las Niñas”, de Leandro Fernández de Moratín (tema 55). </w:t>
      </w:r>
    </w:p>
    <w:p w14:paraId="31E461E5" w14:textId="529E0D3F" w:rsidR="000B295D" w:rsidRPr="007A2750" w:rsidRDefault="007A6101" w:rsidP="007A2750">
      <w:pPr>
        <w:pStyle w:val="Prrafodelista"/>
        <w:numPr>
          <w:ilvl w:val="0"/>
          <w:numId w:val="1"/>
        </w:numPr>
        <w:jc w:val="both"/>
        <w:rPr>
          <w:rFonts w:ascii="Cambria" w:hAnsi="Cambria"/>
        </w:rPr>
      </w:pPr>
      <w:r w:rsidRPr="007A2750">
        <w:rPr>
          <w:rFonts w:ascii="Cambria" w:hAnsi="Cambria"/>
        </w:rPr>
        <w:t xml:space="preserve">La estructura de las piezas teatrales barrocas se divide en </w:t>
      </w:r>
      <w:r w:rsidRPr="007A2750">
        <w:rPr>
          <w:rFonts w:ascii="Cambria" w:hAnsi="Cambria"/>
          <w:u w:val="single"/>
        </w:rPr>
        <w:t>tres partes</w:t>
      </w:r>
      <w:r w:rsidRPr="007A2750">
        <w:rPr>
          <w:rFonts w:ascii="Cambria" w:hAnsi="Cambria"/>
        </w:rPr>
        <w:t xml:space="preserve">, actos o jornadas, que equivalen a la presentación, nudo y desenlace. En el primer acto se expone el caso, en el segundo </w:t>
      </w:r>
      <w:r w:rsidR="000B295D" w:rsidRPr="007A2750">
        <w:rPr>
          <w:rFonts w:ascii="Cambria" w:hAnsi="Cambria"/>
        </w:rPr>
        <w:t xml:space="preserve">se complica el caso y se dan más detalles, </w:t>
      </w:r>
      <w:r w:rsidRPr="007A2750">
        <w:rPr>
          <w:rFonts w:ascii="Cambria" w:hAnsi="Cambria"/>
        </w:rPr>
        <w:t>en el tercero se resuelve</w:t>
      </w:r>
      <w:r w:rsidR="00AD231E">
        <w:rPr>
          <w:rFonts w:ascii="Cambria" w:hAnsi="Cambria"/>
        </w:rPr>
        <w:t>.</w:t>
      </w:r>
    </w:p>
    <w:p w14:paraId="45B97A68" w14:textId="17064C7D" w:rsidR="00852B4A" w:rsidRPr="007A2750" w:rsidRDefault="007A6101" w:rsidP="007A2750">
      <w:pPr>
        <w:pStyle w:val="Prrafodelista"/>
        <w:numPr>
          <w:ilvl w:val="0"/>
          <w:numId w:val="1"/>
        </w:numPr>
        <w:jc w:val="both"/>
        <w:rPr>
          <w:rFonts w:ascii="Cambria" w:hAnsi="Cambria"/>
        </w:rPr>
      </w:pPr>
      <w:r w:rsidRPr="007A2750">
        <w:rPr>
          <w:rFonts w:ascii="Cambria" w:hAnsi="Cambria"/>
        </w:rPr>
        <w:t>El</w:t>
      </w:r>
      <w:r w:rsidRPr="007A2750">
        <w:rPr>
          <w:rFonts w:ascii="Cambria" w:hAnsi="Cambria"/>
          <w:u w:val="single"/>
        </w:rPr>
        <w:t xml:space="preserve"> lenguaje</w:t>
      </w:r>
      <w:r w:rsidRPr="007A2750">
        <w:rPr>
          <w:rFonts w:ascii="Cambria" w:hAnsi="Cambria"/>
          <w:b/>
        </w:rPr>
        <w:t xml:space="preserve"> </w:t>
      </w:r>
      <w:r w:rsidRPr="007A2750">
        <w:rPr>
          <w:rFonts w:ascii="Cambria" w:hAnsi="Cambria"/>
        </w:rPr>
        <w:t xml:space="preserve">se adaptaba al personaje, </w:t>
      </w:r>
      <w:r w:rsidR="000B295D" w:rsidRPr="007A2750">
        <w:rPr>
          <w:rFonts w:ascii="Cambria" w:hAnsi="Cambria"/>
        </w:rPr>
        <w:t xml:space="preserve">imitándolo, </w:t>
      </w:r>
      <w:r w:rsidRPr="007A2750">
        <w:rPr>
          <w:rFonts w:ascii="Cambria" w:hAnsi="Cambria"/>
        </w:rPr>
        <w:t xml:space="preserve">se incluía música o bailes y se escribía en verso. Siguiendo a Lope de Vega en su “Arte nuevo de hacer comedias”: </w:t>
      </w:r>
      <w:r w:rsidRPr="007A2750">
        <w:rPr>
          <w:rFonts w:ascii="Cambria" w:hAnsi="Cambria"/>
          <w:i/>
        </w:rPr>
        <w:t>“Las décimas son buenas para las quejas,</w:t>
      </w:r>
      <w:r w:rsidR="000B295D" w:rsidRPr="007A2750">
        <w:rPr>
          <w:rFonts w:ascii="Cambria" w:hAnsi="Cambria"/>
          <w:i/>
        </w:rPr>
        <w:t xml:space="preserve"> </w:t>
      </w:r>
      <w:r w:rsidRPr="007A2750">
        <w:rPr>
          <w:rFonts w:ascii="Cambria" w:hAnsi="Cambria"/>
          <w:i/>
        </w:rPr>
        <w:t xml:space="preserve">el soneto está bien en las que </w:t>
      </w:r>
      <w:proofErr w:type="spellStart"/>
      <w:proofErr w:type="gramStart"/>
      <w:r w:rsidRPr="007A2750">
        <w:rPr>
          <w:rFonts w:ascii="Cambria" w:hAnsi="Cambria"/>
          <w:i/>
        </w:rPr>
        <w:t>aguardan,las</w:t>
      </w:r>
      <w:proofErr w:type="spellEnd"/>
      <w:proofErr w:type="gramEnd"/>
      <w:r w:rsidRPr="007A2750">
        <w:rPr>
          <w:rFonts w:ascii="Cambria" w:hAnsi="Cambria"/>
          <w:i/>
        </w:rPr>
        <w:t xml:space="preserve"> relaciones piden los romances”</w:t>
      </w:r>
    </w:p>
    <w:p w14:paraId="64EE847F" w14:textId="77777777" w:rsidR="00852B4A" w:rsidRPr="007A2750" w:rsidRDefault="00852B4A" w:rsidP="007A2750">
      <w:pPr>
        <w:jc w:val="both"/>
        <w:rPr>
          <w:rFonts w:ascii="Cambria" w:hAnsi="Cambria"/>
        </w:rPr>
      </w:pPr>
    </w:p>
    <w:p w14:paraId="610D7841" w14:textId="77777777" w:rsidR="00CD53D0" w:rsidRPr="007A2750" w:rsidRDefault="00CD53D0" w:rsidP="007A2750">
      <w:pPr>
        <w:jc w:val="both"/>
        <w:rPr>
          <w:rFonts w:ascii="Cambria" w:hAnsi="Cambria"/>
          <w:b/>
        </w:rPr>
      </w:pPr>
      <w:r w:rsidRPr="007A2750">
        <w:rPr>
          <w:rFonts w:ascii="Cambria" w:hAnsi="Cambria"/>
          <w:b/>
        </w:rPr>
        <w:t>¿Dónde?</w:t>
      </w:r>
    </w:p>
    <w:p w14:paraId="47E79381" w14:textId="252498B4" w:rsidR="005B5D6C" w:rsidRPr="007A2750" w:rsidRDefault="005B5D6C" w:rsidP="007A2750">
      <w:pPr>
        <w:pStyle w:val="Prrafodelista"/>
        <w:numPr>
          <w:ilvl w:val="0"/>
          <w:numId w:val="1"/>
        </w:numPr>
        <w:jc w:val="both"/>
        <w:rPr>
          <w:rFonts w:ascii="Cambria" w:hAnsi="Cambria"/>
        </w:rPr>
      </w:pPr>
      <w:r w:rsidRPr="007A2750">
        <w:rPr>
          <w:rFonts w:ascii="Cambria" w:hAnsi="Cambria"/>
        </w:rPr>
        <w:t xml:space="preserve">La corte tiene su </w:t>
      </w:r>
      <w:r w:rsidRPr="007A2750">
        <w:rPr>
          <w:rFonts w:ascii="Cambria" w:hAnsi="Cambria"/>
          <w:u w:val="single"/>
        </w:rPr>
        <w:t>teatro de la corte</w:t>
      </w:r>
      <w:r w:rsidRPr="007A2750">
        <w:rPr>
          <w:rFonts w:ascii="Cambria" w:hAnsi="Cambria"/>
        </w:rPr>
        <w:t xml:space="preserve">, </w:t>
      </w:r>
      <w:r w:rsidR="00CD53D0" w:rsidRPr="007A2750">
        <w:rPr>
          <w:rFonts w:ascii="Cambria" w:hAnsi="Cambria"/>
        </w:rPr>
        <w:t>que se representaba en jardines, palacios o iglesias, más fastuoso</w:t>
      </w:r>
      <w:r w:rsidRPr="007A2750">
        <w:rPr>
          <w:rFonts w:ascii="Cambria" w:hAnsi="Cambria"/>
        </w:rPr>
        <w:t xml:space="preserve"> y </w:t>
      </w:r>
      <w:r w:rsidR="00CD53D0" w:rsidRPr="007A2750">
        <w:rPr>
          <w:rFonts w:ascii="Cambria" w:hAnsi="Cambria"/>
        </w:rPr>
        <w:t xml:space="preserve">cercano al modelo francés, que seguía el Clasicismo. </w:t>
      </w:r>
    </w:p>
    <w:p w14:paraId="356023C8" w14:textId="3AC9E1BB" w:rsidR="00CD53D0" w:rsidRPr="007A2750" w:rsidRDefault="00CD53D0" w:rsidP="007A2750">
      <w:pPr>
        <w:pStyle w:val="Prrafodelista"/>
        <w:numPr>
          <w:ilvl w:val="0"/>
          <w:numId w:val="1"/>
        </w:numPr>
        <w:jc w:val="both"/>
        <w:rPr>
          <w:rFonts w:ascii="Cambria" w:hAnsi="Cambria"/>
        </w:rPr>
      </w:pPr>
      <w:r w:rsidRPr="007A2750">
        <w:rPr>
          <w:rFonts w:ascii="Cambria" w:hAnsi="Cambria"/>
        </w:rPr>
        <w:t xml:space="preserve">Los </w:t>
      </w:r>
      <w:r w:rsidRPr="007A2750">
        <w:rPr>
          <w:rFonts w:ascii="Cambria" w:hAnsi="Cambria"/>
          <w:u w:val="single"/>
        </w:rPr>
        <w:t>corrales de comedias,</w:t>
      </w:r>
      <w:r w:rsidRPr="007A2750">
        <w:rPr>
          <w:rFonts w:ascii="Cambria" w:hAnsi="Cambria"/>
        </w:rPr>
        <w:t xml:space="preserve"> patios traseros de las casas de vecindad </w:t>
      </w:r>
      <w:r w:rsidR="00F36312" w:rsidRPr="007A2750">
        <w:rPr>
          <w:rFonts w:ascii="Cambria" w:hAnsi="Cambria"/>
        </w:rPr>
        <w:t>al estilo de la descripción que he realizado en el punto 6</w:t>
      </w:r>
      <w:r w:rsidRPr="007A2750">
        <w:rPr>
          <w:rFonts w:ascii="Cambria" w:hAnsi="Cambria"/>
        </w:rPr>
        <w:t xml:space="preserve">. </w:t>
      </w:r>
      <w:r w:rsidR="00F36312" w:rsidRPr="007A2750">
        <w:rPr>
          <w:rFonts w:ascii="Cambria" w:hAnsi="Cambria"/>
        </w:rPr>
        <w:t xml:space="preserve">Además del teatro de Alcalá de 1601 o el de Almagro en Ciudad Real, </w:t>
      </w:r>
      <w:r w:rsidRPr="007A2750">
        <w:rPr>
          <w:rFonts w:ascii="Cambria" w:hAnsi="Cambria"/>
        </w:rPr>
        <w:t>en Madrid podemos nombrar el corral del Príncipe</w:t>
      </w:r>
      <w:r w:rsidR="00F36312" w:rsidRPr="007A2750">
        <w:rPr>
          <w:rFonts w:ascii="Cambria" w:hAnsi="Cambria"/>
        </w:rPr>
        <w:t>, hoy e</w:t>
      </w:r>
      <w:r w:rsidR="00852B4A" w:rsidRPr="007A2750">
        <w:rPr>
          <w:rFonts w:ascii="Cambria" w:hAnsi="Cambria"/>
        </w:rPr>
        <w:t>l Teatro Español de Madrid</w:t>
      </w:r>
      <w:r w:rsidR="00F36312" w:rsidRPr="007A2750">
        <w:rPr>
          <w:rFonts w:ascii="Cambria" w:hAnsi="Cambria"/>
        </w:rPr>
        <w:t>, situado</w:t>
      </w:r>
      <w:r w:rsidR="00852B4A" w:rsidRPr="007A2750">
        <w:rPr>
          <w:rFonts w:ascii="Cambria" w:hAnsi="Cambria"/>
        </w:rPr>
        <w:t xml:space="preserve"> en la plaza Santa Ana</w:t>
      </w:r>
      <w:r w:rsidR="00F36312" w:rsidRPr="007A2750">
        <w:rPr>
          <w:rFonts w:ascii="Cambria" w:hAnsi="Cambria"/>
        </w:rPr>
        <w:t>.</w:t>
      </w:r>
    </w:p>
    <w:p w14:paraId="1C9F6AE6" w14:textId="77777777" w:rsidR="00F36312" w:rsidRPr="007A2750" w:rsidRDefault="00F36312" w:rsidP="007A2750">
      <w:pPr>
        <w:jc w:val="both"/>
        <w:rPr>
          <w:rFonts w:ascii="Cambria" w:hAnsi="Cambria"/>
          <w:b/>
        </w:rPr>
      </w:pPr>
    </w:p>
    <w:p w14:paraId="44497D95" w14:textId="6DE59C05" w:rsidR="00CD53D0" w:rsidRPr="007A2750" w:rsidRDefault="00CD53D0" w:rsidP="007A2750">
      <w:pPr>
        <w:jc w:val="both"/>
        <w:rPr>
          <w:rFonts w:ascii="Cambria" w:hAnsi="Cambria"/>
          <w:b/>
        </w:rPr>
      </w:pPr>
      <w:r w:rsidRPr="007A2750">
        <w:rPr>
          <w:rFonts w:ascii="Cambria" w:hAnsi="Cambria"/>
          <w:b/>
        </w:rPr>
        <w:t>¿Cuándo?</w:t>
      </w:r>
    </w:p>
    <w:p w14:paraId="034F8710" w14:textId="638A626A" w:rsidR="007A6101" w:rsidRPr="007A2750" w:rsidRDefault="00CD53D0" w:rsidP="007A2750">
      <w:pPr>
        <w:jc w:val="both"/>
        <w:rPr>
          <w:rFonts w:ascii="Cambria" w:hAnsi="Cambria"/>
        </w:rPr>
      </w:pPr>
      <w:r w:rsidRPr="007A2750">
        <w:rPr>
          <w:rFonts w:ascii="Cambria" w:hAnsi="Cambria"/>
        </w:rPr>
        <w:t>Dado que eran escenario</w:t>
      </w:r>
      <w:r w:rsidR="00F36312" w:rsidRPr="007A2750">
        <w:rPr>
          <w:rFonts w:ascii="Cambria" w:hAnsi="Cambria"/>
        </w:rPr>
        <w:t>s</w:t>
      </w:r>
      <w:r w:rsidRPr="007A2750">
        <w:rPr>
          <w:rFonts w:ascii="Cambria" w:hAnsi="Cambria"/>
        </w:rPr>
        <w:t xml:space="preserve"> móviles, en </w:t>
      </w:r>
      <w:r w:rsidRPr="007A2750">
        <w:rPr>
          <w:rFonts w:ascii="Cambria" w:hAnsi="Cambria"/>
          <w:u w:val="single"/>
        </w:rPr>
        <w:t>días señalados</w:t>
      </w:r>
      <w:r w:rsidRPr="007A2750">
        <w:rPr>
          <w:rFonts w:ascii="Cambria" w:hAnsi="Cambria"/>
        </w:rPr>
        <w:t xml:space="preserve"> como fiestas y cuando el tiempo lo permitía. Nos podría recordar a las fiestas de los pueblos de Castilla, en las que los habitantes muchas veces se animan a representar a los clásicos</w:t>
      </w:r>
      <w:r w:rsidR="00F36312" w:rsidRPr="007A2750">
        <w:rPr>
          <w:rFonts w:ascii="Cambria" w:hAnsi="Cambria"/>
        </w:rPr>
        <w:t xml:space="preserve">. </w:t>
      </w:r>
      <w:r w:rsidRPr="007A2750">
        <w:rPr>
          <w:rFonts w:ascii="Cambria" w:hAnsi="Cambria"/>
        </w:rPr>
        <w:t xml:space="preserve">El </w:t>
      </w:r>
      <w:r w:rsidRPr="007A2750">
        <w:rPr>
          <w:rFonts w:ascii="Cambria" w:hAnsi="Cambria"/>
          <w:u w:val="single"/>
        </w:rPr>
        <w:t>horario</w:t>
      </w:r>
      <w:r w:rsidRPr="007A2750">
        <w:rPr>
          <w:rFonts w:ascii="Cambria" w:hAnsi="Cambria"/>
        </w:rPr>
        <w:t xml:space="preserve"> habitual eran las 16 horas en verano y las 14 horas en invierno.</w:t>
      </w:r>
    </w:p>
    <w:p w14:paraId="713EA329" w14:textId="727D6689" w:rsidR="009A08F0" w:rsidRPr="007A2750" w:rsidRDefault="009A08F0" w:rsidP="007A2750">
      <w:pPr>
        <w:jc w:val="both"/>
        <w:rPr>
          <w:rFonts w:ascii="Cambria" w:hAnsi="Cambria"/>
        </w:rPr>
      </w:pPr>
    </w:p>
    <w:p w14:paraId="02754B7C" w14:textId="77777777" w:rsidR="007A6101" w:rsidRPr="007A2750" w:rsidRDefault="007A6101" w:rsidP="007A2750">
      <w:pPr>
        <w:jc w:val="both"/>
        <w:rPr>
          <w:rFonts w:ascii="Cambria" w:hAnsi="Cambria"/>
          <w:b/>
        </w:rPr>
      </w:pPr>
      <w:r w:rsidRPr="007A2750">
        <w:rPr>
          <w:rFonts w:ascii="Cambria" w:hAnsi="Cambria"/>
          <w:b/>
        </w:rPr>
        <w:t>¿Por qué?</w:t>
      </w:r>
    </w:p>
    <w:p w14:paraId="5A10B859" w14:textId="77777777" w:rsidR="00F36312" w:rsidRPr="007A2750" w:rsidRDefault="007A6101" w:rsidP="007A2750">
      <w:pPr>
        <w:pStyle w:val="Prrafodelista"/>
        <w:numPr>
          <w:ilvl w:val="0"/>
          <w:numId w:val="1"/>
        </w:numPr>
        <w:jc w:val="both"/>
        <w:rPr>
          <w:rFonts w:ascii="Cambria" w:hAnsi="Cambria"/>
        </w:rPr>
      </w:pPr>
      <w:r w:rsidRPr="007A2750">
        <w:rPr>
          <w:rFonts w:ascii="Cambria" w:hAnsi="Cambria"/>
        </w:rPr>
        <w:t xml:space="preserve">Era el </w:t>
      </w:r>
      <w:r w:rsidRPr="007A2750">
        <w:rPr>
          <w:rFonts w:ascii="Cambria" w:hAnsi="Cambria"/>
          <w:u w:val="single"/>
        </w:rPr>
        <w:t>único medio de comunicación</w:t>
      </w:r>
      <w:r w:rsidR="00F36312" w:rsidRPr="007A2750">
        <w:rPr>
          <w:rFonts w:ascii="Cambria" w:hAnsi="Cambria"/>
          <w:u w:val="single"/>
        </w:rPr>
        <w:t>,</w:t>
      </w:r>
      <w:r w:rsidR="00F36312" w:rsidRPr="007A2750">
        <w:rPr>
          <w:rFonts w:ascii="Cambria" w:hAnsi="Cambria"/>
        </w:rPr>
        <w:t xml:space="preserve"> </w:t>
      </w:r>
      <w:r w:rsidRPr="007A2750">
        <w:rPr>
          <w:rFonts w:ascii="Cambria" w:hAnsi="Cambria"/>
        </w:rPr>
        <w:t xml:space="preserve">ya que no existía la televisión ni internet, pero tampoco la radio </w:t>
      </w:r>
      <w:r w:rsidR="00F36312" w:rsidRPr="007A2750">
        <w:rPr>
          <w:rFonts w:ascii="Cambria" w:hAnsi="Cambria"/>
        </w:rPr>
        <w:t>ni</w:t>
      </w:r>
      <w:r w:rsidRPr="007A2750">
        <w:rPr>
          <w:rFonts w:ascii="Cambria" w:hAnsi="Cambria"/>
        </w:rPr>
        <w:t xml:space="preserve"> los periódicos como los entendemos hoy en día (habrá que esperar un siglo más</w:t>
      </w:r>
      <w:r w:rsidR="00F36312" w:rsidRPr="007A2750">
        <w:rPr>
          <w:rFonts w:ascii="Cambria" w:hAnsi="Cambria"/>
        </w:rPr>
        <w:t>,</w:t>
      </w:r>
      <w:r w:rsidRPr="007A2750">
        <w:rPr>
          <w:rFonts w:ascii="Cambria" w:hAnsi="Cambria"/>
        </w:rPr>
        <w:t xml:space="preserve"> aunque sí la imprenta, por lo que desde 1609 circulaban las Gacetas semanales con los hechos más destacados de la actualidad</w:t>
      </w:r>
      <w:r w:rsidR="00F36312" w:rsidRPr="007A2750">
        <w:rPr>
          <w:rFonts w:ascii="Cambria" w:hAnsi="Cambria"/>
        </w:rPr>
        <w:t xml:space="preserve"> (tema 40)</w:t>
      </w:r>
      <w:r w:rsidRPr="007A2750">
        <w:rPr>
          <w:rFonts w:ascii="Cambria" w:hAnsi="Cambria"/>
        </w:rPr>
        <w:t xml:space="preserve">. </w:t>
      </w:r>
    </w:p>
    <w:p w14:paraId="5854632E" w14:textId="05D9FB1C" w:rsidR="00F36312" w:rsidRPr="007A2750" w:rsidRDefault="00F36312" w:rsidP="007A2750">
      <w:pPr>
        <w:pStyle w:val="Prrafodelista"/>
        <w:numPr>
          <w:ilvl w:val="0"/>
          <w:numId w:val="1"/>
        </w:numPr>
        <w:jc w:val="both"/>
        <w:rPr>
          <w:rFonts w:ascii="Cambria" w:hAnsi="Cambria"/>
        </w:rPr>
      </w:pPr>
      <w:r w:rsidRPr="007A2750">
        <w:rPr>
          <w:rFonts w:ascii="Cambria" w:hAnsi="Cambria"/>
        </w:rPr>
        <w:t xml:space="preserve">El exquisito lenguaje de lírica barroca del madrileño Francisco de Quevedo “Sueños” y especialmente del cordobés </w:t>
      </w:r>
      <w:proofErr w:type="spellStart"/>
      <w:r w:rsidRPr="007A2750">
        <w:rPr>
          <w:rFonts w:ascii="Cambria" w:hAnsi="Cambria"/>
        </w:rPr>
        <w:t>culteranista</w:t>
      </w:r>
      <w:proofErr w:type="spellEnd"/>
      <w:r w:rsidRPr="007A2750">
        <w:rPr>
          <w:rFonts w:ascii="Cambria" w:hAnsi="Cambria"/>
        </w:rPr>
        <w:t xml:space="preserve"> Luis de Góngora “Soledades”, no estaba pensad</w:t>
      </w:r>
      <w:r w:rsidR="00AD231E">
        <w:rPr>
          <w:rFonts w:ascii="Cambria" w:hAnsi="Cambria"/>
        </w:rPr>
        <w:t>o</w:t>
      </w:r>
      <w:r w:rsidRPr="007A2750">
        <w:rPr>
          <w:rFonts w:ascii="Cambria" w:hAnsi="Cambria"/>
        </w:rPr>
        <w:t xml:space="preserve"> para el pueblo llano; la narrativa, aunque se basaba sobre la realidad, tampoco podía ser leída por la gente no culta, bien </w:t>
      </w:r>
      <w:r w:rsidRPr="007A2750">
        <w:rPr>
          <w:rFonts w:ascii="Cambria" w:hAnsi="Cambria"/>
        </w:rPr>
        <w:lastRenderedPageBreak/>
        <w:t xml:space="preserve">porque eran analfabetos o bien porque las copias no llegaban a todos; por lo tanto, </w:t>
      </w:r>
      <w:r w:rsidRPr="007A2750">
        <w:rPr>
          <w:rFonts w:ascii="Cambria" w:hAnsi="Cambria"/>
          <w:u w:val="single"/>
        </w:rPr>
        <w:t>la única forma de que</w:t>
      </w:r>
      <w:r w:rsidRPr="007A2750">
        <w:rPr>
          <w:rFonts w:ascii="Cambria" w:hAnsi="Cambria" w:cs="Times New Roman"/>
          <w:u w:val="single"/>
        </w:rPr>
        <w:t xml:space="preserve"> disfrutaran del arte literario era el teatro</w:t>
      </w:r>
      <w:r w:rsidRPr="007A2750">
        <w:rPr>
          <w:rFonts w:ascii="Cambria" w:hAnsi="Cambria" w:cs="Times New Roman"/>
        </w:rPr>
        <w:t>.</w:t>
      </w:r>
      <w:r w:rsidRPr="007A2750">
        <w:rPr>
          <w:rFonts w:ascii="Cambria" w:hAnsi="Cambria"/>
        </w:rPr>
        <w:t xml:space="preserve"> </w:t>
      </w:r>
    </w:p>
    <w:p w14:paraId="4FD3912D" w14:textId="386DB8C6" w:rsidR="007A6101" w:rsidRPr="007A2750" w:rsidRDefault="007A6101" w:rsidP="007A2750">
      <w:pPr>
        <w:jc w:val="both"/>
        <w:rPr>
          <w:rFonts w:ascii="Cambria" w:hAnsi="Cambria"/>
        </w:rPr>
      </w:pPr>
    </w:p>
    <w:p w14:paraId="7F7B91EA" w14:textId="5A857A77" w:rsidR="00D070DA" w:rsidRPr="007A2750" w:rsidRDefault="003D69A6" w:rsidP="007A2750">
      <w:pPr>
        <w:jc w:val="both"/>
        <w:rPr>
          <w:rFonts w:ascii="Cambria" w:hAnsi="Cambria"/>
        </w:rPr>
      </w:pPr>
      <w:r>
        <w:rPr>
          <w:rFonts w:ascii="Cambria" w:hAnsi="Cambria"/>
        </w:rPr>
        <w:t>8</w:t>
      </w:r>
      <w:r w:rsidR="00DE6328" w:rsidRPr="007A2750">
        <w:rPr>
          <w:rFonts w:ascii="Cambria" w:hAnsi="Cambria"/>
        </w:rPr>
        <w:t xml:space="preserve"> </w:t>
      </w:r>
      <w:r w:rsidR="00D070DA" w:rsidRPr="007A2750">
        <w:rPr>
          <w:rFonts w:ascii="Cambria" w:hAnsi="Cambria"/>
        </w:rPr>
        <w:t>CICLOS DE DRAMATURGOS</w:t>
      </w:r>
    </w:p>
    <w:p w14:paraId="5195623B" w14:textId="77777777" w:rsidR="00725337" w:rsidRPr="007A2750" w:rsidRDefault="00725337" w:rsidP="007A2750">
      <w:pPr>
        <w:jc w:val="both"/>
        <w:rPr>
          <w:rFonts w:ascii="Cambria" w:hAnsi="Cambria"/>
        </w:rPr>
      </w:pPr>
    </w:p>
    <w:p w14:paraId="1A6C3987" w14:textId="2DECA434" w:rsidR="009141A0" w:rsidRPr="007A2750" w:rsidRDefault="0051652E" w:rsidP="007A2750">
      <w:pPr>
        <w:jc w:val="both"/>
        <w:rPr>
          <w:rFonts w:ascii="Cambria" w:hAnsi="Cambria"/>
        </w:rPr>
      </w:pPr>
      <w:r w:rsidRPr="007A2750">
        <w:rPr>
          <w:rFonts w:ascii="Cambria" w:hAnsi="Cambria"/>
        </w:rPr>
        <w:t xml:space="preserve">El Barroco es un periodo extenso y por lo tanto hablaremos de dos periodos o </w:t>
      </w:r>
      <w:r w:rsidRPr="007A2750">
        <w:rPr>
          <w:rFonts w:ascii="Cambria" w:hAnsi="Cambria"/>
          <w:b/>
        </w:rPr>
        <w:t>ciclos</w:t>
      </w:r>
      <w:r w:rsidRPr="007A2750">
        <w:rPr>
          <w:rFonts w:ascii="Cambria" w:hAnsi="Cambria"/>
        </w:rPr>
        <w:t xml:space="preserve"> en el teatro de este estilo, cuya separación se acentuó hacia 1630. </w:t>
      </w:r>
    </w:p>
    <w:p w14:paraId="09C8C555" w14:textId="073BB198" w:rsidR="009141A0" w:rsidRPr="007A2750" w:rsidRDefault="009141A0" w:rsidP="007A2750">
      <w:pPr>
        <w:pStyle w:val="Prrafodelista"/>
        <w:numPr>
          <w:ilvl w:val="0"/>
          <w:numId w:val="1"/>
        </w:numPr>
        <w:jc w:val="both"/>
        <w:rPr>
          <w:rFonts w:ascii="Cambria" w:hAnsi="Cambria"/>
        </w:rPr>
      </w:pPr>
      <w:r w:rsidRPr="007A2750">
        <w:rPr>
          <w:rFonts w:ascii="Cambria" w:hAnsi="Cambria"/>
        </w:rPr>
        <w:t xml:space="preserve">El de Lope de Vega, espontáneo, sencillo y liberal. </w:t>
      </w:r>
      <w:r w:rsidR="001416F7" w:rsidRPr="007A2750">
        <w:rPr>
          <w:rFonts w:ascii="Cambria" w:hAnsi="Cambria"/>
        </w:rPr>
        <w:t>Otros autores:</w:t>
      </w:r>
      <w:r w:rsidRPr="007A2750">
        <w:rPr>
          <w:rFonts w:ascii="Cambria" w:hAnsi="Cambria"/>
        </w:rPr>
        <w:t xml:space="preserve"> </w:t>
      </w:r>
      <w:r w:rsidR="001416F7" w:rsidRPr="007A2750">
        <w:rPr>
          <w:rFonts w:ascii="Cambria" w:hAnsi="Cambria"/>
        </w:rPr>
        <w:t xml:space="preserve">Juan Pérez de Montalbán, discípulo directo de Lope que escribió sobre la historia de España “Felipe II”, </w:t>
      </w:r>
      <w:r w:rsidRPr="007A2750">
        <w:rPr>
          <w:rFonts w:ascii="Cambria" w:hAnsi="Cambria"/>
        </w:rPr>
        <w:t xml:space="preserve">Guillén de Castro con su obra maestra “Las mocedades del Cid”, o Tirso de Molina (tema 53). </w:t>
      </w:r>
    </w:p>
    <w:p w14:paraId="7646F750" w14:textId="28AEAE76" w:rsidR="009141A0" w:rsidRDefault="009141A0" w:rsidP="007A2750">
      <w:pPr>
        <w:pStyle w:val="Prrafodelista"/>
        <w:numPr>
          <w:ilvl w:val="0"/>
          <w:numId w:val="1"/>
        </w:numPr>
        <w:jc w:val="both"/>
        <w:rPr>
          <w:rFonts w:ascii="Cambria" w:hAnsi="Cambria"/>
        </w:rPr>
      </w:pPr>
      <w:r w:rsidRPr="007A2750">
        <w:rPr>
          <w:rFonts w:ascii="Cambria" w:hAnsi="Cambria"/>
        </w:rPr>
        <w:t xml:space="preserve">El </w:t>
      </w:r>
      <w:r w:rsidR="001416F7" w:rsidRPr="007A2750">
        <w:rPr>
          <w:rFonts w:ascii="Cambria" w:hAnsi="Cambria"/>
        </w:rPr>
        <w:t>de</w:t>
      </w:r>
      <w:r w:rsidRPr="007A2750">
        <w:rPr>
          <w:rFonts w:ascii="Cambria" w:hAnsi="Cambria"/>
        </w:rPr>
        <w:t xml:space="preserve"> Calderón de la Barca, de estilo sobrio y complejo. Otros autores: Rojas Zorrilla</w:t>
      </w:r>
      <w:r w:rsidR="00E405AE" w:rsidRPr="007A2750">
        <w:rPr>
          <w:rFonts w:ascii="Cambria" w:hAnsi="Cambria"/>
        </w:rPr>
        <w:t>,</w:t>
      </w:r>
      <w:r w:rsidRPr="007A2750">
        <w:rPr>
          <w:rFonts w:ascii="Cambria" w:hAnsi="Cambria"/>
        </w:rPr>
        <w:t xml:space="preserve"> </w:t>
      </w:r>
      <w:r w:rsidR="00E405AE" w:rsidRPr="007A2750">
        <w:rPr>
          <w:rFonts w:ascii="Cambria" w:hAnsi="Cambria"/>
        </w:rPr>
        <w:t>Cubillo de Aragón “La perfecta casada” o el gran entremesista Benavente (tema 53</w:t>
      </w:r>
      <w:r w:rsidR="00AD231E">
        <w:rPr>
          <w:rFonts w:ascii="Cambria" w:hAnsi="Cambria"/>
        </w:rPr>
        <w:t xml:space="preserve"> y </w:t>
      </w:r>
      <w:r w:rsidR="003D69A6">
        <w:rPr>
          <w:rFonts w:ascii="Cambria" w:hAnsi="Cambria"/>
        </w:rPr>
        <w:t>6</w:t>
      </w:r>
      <w:r w:rsidR="00AD231E">
        <w:rPr>
          <w:rFonts w:ascii="Cambria" w:hAnsi="Cambria"/>
        </w:rPr>
        <w:t>5</w:t>
      </w:r>
      <w:r w:rsidR="00E405AE" w:rsidRPr="007A2750">
        <w:rPr>
          <w:rFonts w:ascii="Cambria" w:hAnsi="Cambria"/>
        </w:rPr>
        <w:t xml:space="preserve">). </w:t>
      </w:r>
    </w:p>
    <w:p w14:paraId="7B5053D7" w14:textId="77777777" w:rsidR="00AD231E" w:rsidRPr="007A2750" w:rsidRDefault="00AD231E" w:rsidP="00AD231E">
      <w:pPr>
        <w:pStyle w:val="Prrafodelista"/>
        <w:jc w:val="both"/>
        <w:rPr>
          <w:rFonts w:ascii="Cambria" w:hAnsi="Cambria"/>
        </w:rPr>
      </w:pPr>
    </w:p>
    <w:p w14:paraId="6734D5DA" w14:textId="357DD985" w:rsidR="00E405AE" w:rsidRPr="007A2750" w:rsidRDefault="00E405AE" w:rsidP="007A2750">
      <w:pPr>
        <w:jc w:val="both"/>
        <w:rPr>
          <w:rFonts w:ascii="Cambria" w:hAnsi="Cambria"/>
        </w:rPr>
      </w:pPr>
      <w:r w:rsidRPr="007A2750">
        <w:rPr>
          <w:rFonts w:ascii="Cambria" w:hAnsi="Cambria"/>
        </w:rPr>
        <w:t xml:space="preserve">Cada autor imprimiría su característico estilo, esto se puede leer en “El alcalde de Zalamea”, título que comparten Lope y Calderón; leer una y otra puede hacer entender los estilos tan diferentes que se dan de un mismo hecho. De hecho, es curioso que el mismo Lope le entregara el primer premio de un concurso de poesía </w:t>
      </w:r>
      <w:r w:rsidR="003D69A6">
        <w:rPr>
          <w:rFonts w:ascii="Cambria" w:hAnsi="Cambria"/>
        </w:rPr>
        <w:t>a Calderón</w:t>
      </w:r>
      <w:r w:rsidRPr="007A2750">
        <w:rPr>
          <w:rFonts w:ascii="Cambria" w:hAnsi="Cambria"/>
        </w:rPr>
        <w:t xml:space="preserve">. Ironías de la vida. Diferencias principales: </w:t>
      </w:r>
    </w:p>
    <w:p w14:paraId="70FD0221" w14:textId="77777777" w:rsidR="00E405AE" w:rsidRPr="007A2750" w:rsidRDefault="00E405AE" w:rsidP="007A2750">
      <w:pPr>
        <w:pStyle w:val="Prrafodelista"/>
        <w:numPr>
          <w:ilvl w:val="0"/>
          <w:numId w:val="1"/>
        </w:numPr>
        <w:jc w:val="both"/>
        <w:rPr>
          <w:rFonts w:ascii="Cambria" w:hAnsi="Cambria"/>
        </w:rPr>
      </w:pPr>
      <w:r w:rsidRPr="007A2750">
        <w:rPr>
          <w:rFonts w:ascii="Cambria" w:hAnsi="Cambria"/>
          <w:bCs/>
          <w:u w:val="single"/>
        </w:rPr>
        <w:t>Calderón</w:t>
      </w:r>
      <w:r w:rsidRPr="007A2750">
        <w:rPr>
          <w:rFonts w:ascii="Cambria" w:hAnsi="Cambria"/>
        </w:rPr>
        <w:t xml:space="preserve">: obra plenamente barroca, más perfección técnica, obra más reflexiva, más intensidad dramática, más importancia el protagonista y mejor </w:t>
      </w:r>
      <w:r w:rsidRPr="007A2750">
        <w:rPr>
          <w:rFonts w:ascii="Cambria" w:hAnsi="Cambria"/>
          <w:b/>
        </w:rPr>
        <w:t>escenografía</w:t>
      </w:r>
      <w:r w:rsidRPr="007A2750">
        <w:rPr>
          <w:rFonts w:ascii="Cambria" w:hAnsi="Cambria"/>
        </w:rPr>
        <w:t xml:space="preserve">. La puesta en escena de Calderón, lo que él denominó </w:t>
      </w:r>
      <w:r w:rsidRPr="007A2750">
        <w:rPr>
          <w:rFonts w:ascii="Cambria" w:hAnsi="Cambria"/>
          <w:u w:val="single"/>
        </w:rPr>
        <w:t>“maneras de apariencia”</w:t>
      </w:r>
      <w:r w:rsidRPr="007A2750">
        <w:rPr>
          <w:rFonts w:ascii="Cambria" w:hAnsi="Cambria"/>
        </w:rPr>
        <w:t xml:space="preserve"> fue un gran adelanto, supo aprovechar las tramoyas y máquinas italianas y adaptó la música a sus obras. Dota de especial interés a la carpintería teatral y revaloriza el concepto de escena en la línea barroca. De carácter sombrío y espíritu aristocrático, rara vez aparece mezclado en violentas polémicas literarias con sus compañeros de letras, como sí lo hicieron Lope y Cervantes o Góngora y Quevedo.</w:t>
      </w:r>
    </w:p>
    <w:p w14:paraId="3547A872" w14:textId="3A2DBBA8" w:rsidR="00E405AE" w:rsidRPr="007A2750" w:rsidRDefault="00E405AE" w:rsidP="007A2750">
      <w:pPr>
        <w:pStyle w:val="Prrafodelista"/>
        <w:numPr>
          <w:ilvl w:val="0"/>
          <w:numId w:val="1"/>
        </w:numPr>
        <w:jc w:val="both"/>
        <w:rPr>
          <w:rFonts w:ascii="Cambria" w:hAnsi="Cambria"/>
        </w:rPr>
      </w:pPr>
      <w:r w:rsidRPr="007A2750">
        <w:rPr>
          <w:rFonts w:ascii="Cambria" w:hAnsi="Cambria"/>
          <w:bCs/>
          <w:u w:val="single"/>
        </w:rPr>
        <w:t>Lope</w:t>
      </w:r>
      <w:r w:rsidRPr="007A2750">
        <w:rPr>
          <w:rFonts w:ascii="Cambria" w:hAnsi="Cambria"/>
        </w:rPr>
        <w:t xml:space="preserve">: obra </w:t>
      </w:r>
      <w:r w:rsidR="00AD231E">
        <w:rPr>
          <w:rFonts w:ascii="Cambria" w:hAnsi="Cambria"/>
        </w:rPr>
        <w:t xml:space="preserve">en los </w:t>
      </w:r>
      <w:r w:rsidRPr="007A2750">
        <w:rPr>
          <w:rFonts w:ascii="Cambria" w:hAnsi="Cambria"/>
        </w:rPr>
        <w:t xml:space="preserve">inicios del barroco, más caótica, más producciones, más personajes, más cercano al público. Sin embargo, cierto es también que tuvo que esperar la muerte de Lope de Vega (1635) para consolidarse como el dramaturgo más importante de la época. </w:t>
      </w:r>
    </w:p>
    <w:p w14:paraId="364F533E" w14:textId="77777777" w:rsidR="00A25D66" w:rsidRPr="007A2750" w:rsidRDefault="00A25D66" w:rsidP="007A2750">
      <w:pPr>
        <w:jc w:val="both"/>
        <w:rPr>
          <w:rFonts w:ascii="Cambria" w:hAnsi="Cambria"/>
        </w:rPr>
      </w:pPr>
    </w:p>
    <w:p w14:paraId="234B4295" w14:textId="22A7651A" w:rsidR="00D070DA" w:rsidRPr="007A2750" w:rsidRDefault="003D69A6" w:rsidP="007A2750">
      <w:pPr>
        <w:jc w:val="both"/>
        <w:rPr>
          <w:rFonts w:ascii="Cambria" w:hAnsi="Cambria"/>
        </w:rPr>
      </w:pPr>
      <w:r>
        <w:rPr>
          <w:rFonts w:ascii="Cambria" w:hAnsi="Cambria"/>
        </w:rPr>
        <w:t>9</w:t>
      </w:r>
      <w:r w:rsidR="00231AA6" w:rsidRPr="007A2750">
        <w:rPr>
          <w:rFonts w:ascii="Cambria" w:hAnsi="Cambria"/>
        </w:rPr>
        <w:t xml:space="preserve"> </w:t>
      </w:r>
      <w:r w:rsidR="00725337" w:rsidRPr="007A2750">
        <w:rPr>
          <w:rFonts w:ascii="Cambria" w:hAnsi="Cambria"/>
        </w:rPr>
        <w:t>LOPE DE VEGA</w:t>
      </w:r>
    </w:p>
    <w:p w14:paraId="572C597D" w14:textId="77777777" w:rsidR="00231AA6" w:rsidRPr="007A2750" w:rsidRDefault="00231AA6" w:rsidP="007A2750">
      <w:pPr>
        <w:jc w:val="both"/>
        <w:rPr>
          <w:rFonts w:ascii="Cambria" w:hAnsi="Cambria"/>
        </w:rPr>
      </w:pPr>
    </w:p>
    <w:p w14:paraId="5B71F6D6" w14:textId="33A1A794" w:rsidR="00231AA6" w:rsidRPr="007A2750" w:rsidRDefault="00231AA6" w:rsidP="007A2750">
      <w:pPr>
        <w:jc w:val="both"/>
        <w:rPr>
          <w:rFonts w:ascii="Cambria" w:hAnsi="Cambria"/>
        </w:rPr>
      </w:pPr>
      <w:r w:rsidRPr="007A2750">
        <w:rPr>
          <w:rFonts w:ascii="Cambria" w:hAnsi="Cambria"/>
        </w:rPr>
        <w:t xml:space="preserve">Recién iniciada la primera temporada del </w:t>
      </w:r>
      <w:r w:rsidRPr="007A2750">
        <w:rPr>
          <w:rFonts w:ascii="Cambria" w:hAnsi="Cambria"/>
          <w:b/>
        </w:rPr>
        <w:t>Ministerio del Tiempo</w:t>
      </w:r>
      <w:r w:rsidRPr="007A2750">
        <w:rPr>
          <w:rFonts w:ascii="Cambria" w:hAnsi="Cambria"/>
        </w:rPr>
        <w:t>, la dulce Amelia (protagonista de la serie) tiene un encuentro amoroso con un Lope de Vega encantador. Todo trascurre en Lisboa, cuando un agente del Ministerio descubre que Lope no va a embarcar en el San Juan, una de las pocas naves que se salvó de la Armada “Invencible”, sino en otr</w:t>
      </w:r>
      <w:r w:rsidR="009F62BB">
        <w:rPr>
          <w:rFonts w:ascii="Cambria" w:hAnsi="Cambria"/>
        </w:rPr>
        <w:t>o</w:t>
      </w:r>
      <w:r w:rsidRPr="007A2750">
        <w:rPr>
          <w:rFonts w:ascii="Cambria" w:hAnsi="Cambria"/>
        </w:rPr>
        <w:t xml:space="preserve"> de los barcos con destino fatal. ¿Qué hubiera sido de la historia si el “Fénix de los Ingenios” hubiera naufragado en aguas inglesas? Pero para alivio de todos los espectadores, en la tercera temporada de la serie, lo volvemos a ver. De hecho, estará muy bien acompañado: Miguel y Guillermo, o Cervantes y Shakespeare. Todo trascurrirá entonces en Valladolid, capital del reino. </w:t>
      </w:r>
    </w:p>
    <w:p w14:paraId="3E175532" w14:textId="5EA14277" w:rsidR="00231AA6" w:rsidRDefault="00231AA6" w:rsidP="007A2750">
      <w:pPr>
        <w:jc w:val="both"/>
        <w:rPr>
          <w:rFonts w:ascii="Cambria" w:hAnsi="Cambria"/>
        </w:rPr>
      </w:pPr>
    </w:p>
    <w:p w14:paraId="6B7FB5F4" w14:textId="77777777" w:rsidR="008404B2" w:rsidRPr="007A2750" w:rsidRDefault="008404B2" w:rsidP="007A2750">
      <w:pPr>
        <w:jc w:val="both"/>
        <w:rPr>
          <w:rFonts w:ascii="Cambria" w:hAnsi="Cambria"/>
        </w:rPr>
      </w:pPr>
    </w:p>
    <w:p w14:paraId="202C36C2" w14:textId="2A4EE088" w:rsidR="00231AA6" w:rsidRPr="007A2750" w:rsidRDefault="00231AA6" w:rsidP="007A2750">
      <w:pPr>
        <w:jc w:val="both"/>
        <w:rPr>
          <w:rFonts w:ascii="Cambria" w:hAnsi="Cambria"/>
        </w:rPr>
      </w:pPr>
      <w:r w:rsidRPr="007A2750">
        <w:rPr>
          <w:rFonts w:ascii="Cambria" w:hAnsi="Cambria"/>
        </w:rPr>
        <w:lastRenderedPageBreak/>
        <w:tab/>
        <w:t xml:space="preserve">Su amigo íntimo y discípulo Juan Pérez de Montalbán fue el primero en hablar de él </w:t>
      </w:r>
      <w:r w:rsidR="009F62BB">
        <w:rPr>
          <w:rFonts w:ascii="Cambria" w:hAnsi="Cambria"/>
        </w:rPr>
        <w:t xml:space="preserve">en </w:t>
      </w:r>
      <w:r w:rsidRPr="007A2750">
        <w:rPr>
          <w:rFonts w:ascii="Cambria" w:hAnsi="Cambria"/>
          <w:b/>
          <w:bCs/>
        </w:rPr>
        <w:t>“Fama póstuma”</w:t>
      </w:r>
      <w:r w:rsidRPr="007A2750">
        <w:rPr>
          <w:rFonts w:ascii="Cambria" w:hAnsi="Cambria"/>
        </w:rPr>
        <w:t xml:space="preserve"> (1636), </w:t>
      </w:r>
      <w:r w:rsidR="009F62BB">
        <w:rPr>
          <w:rFonts w:ascii="Cambria" w:hAnsi="Cambria"/>
        </w:rPr>
        <w:t>también hablan</w:t>
      </w:r>
      <w:r w:rsidRPr="007A2750">
        <w:rPr>
          <w:rFonts w:ascii="Cambria" w:hAnsi="Cambria"/>
        </w:rPr>
        <w:t xml:space="preserve"> Fernando Lázaro </w:t>
      </w:r>
      <w:proofErr w:type="spellStart"/>
      <w:r w:rsidRPr="007A2750">
        <w:rPr>
          <w:rFonts w:ascii="Cambria" w:hAnsi="Cambria"/>
        </w:rPr>
        <w:t>Carreter</w:t>
      </w:r>
      <w:proofErr w:type="spellEnd"/>
      <w:r w:rsidR="009F62BB">
        <w:rPr>
          <w:rFonts w:ascii="Cambria" w:hAnsi="Cambria"/>
        </w:rPr>
        <w:t xml:space="preserve"> o </w:t>
      </w:r>
      <w:r w:rsidRPr="007A2750">
        <w:rPr>
          <w:rFonts w:ascii="Cambria" w:hAnsi="Cambria"/>
        </w:rPr>
        <w:t xml:space="preserve">Ramón Gómez de la Serna “Lope viviente” (tema 62). Tantas y tantas versiones se han hecho sobre este galán del siglo XVII. Y en todas las versiones, sean del tipo que sean, se destacan dos facetas: su arte con la pluma y con las mujeres. </w:t>
      </w:r>
    </w:p>
    <w:p w14:paraId="5B3D70EA" w14:textId="77777777" w:rsidR="00231AA6" w:rsidRPr="007A2750" w:rsidRDefault="00231AA6" w:rsidP="007A2750">
      <w:pPr>
        <w:jc w:val="both"/>
        <w:rPr>
          <w:rFonts w:ascii="Cambria" w:hAnsi="Cambria"/>
        </w:rPr>
      </w:pPr>
    </w:p>
    <w:p w14:paraId="5F21A2F0" w14:textId="340DB624" w:rsidR="00231AA6" w:rsidRPr="007A2750" w:rsidRDefault="00231AA6" w:rsidP="007A2750">
      <w:pPr>
        <w:jc w:val="both"/>
        <w:rPr>
          <w:rFonts w:ascii="Cambria" w:hAnsi="Cambria"/>
        </w:rPr>
      </w:pPr>
      <w:r w:rsidRPr="007A2750">
        <w:rPr>
          <w:rFonts w:ascii="Cambria" w:hAnsi="Cambria"/>
        </w:rPr>
        <w:tab/>
        <w:t>Félix Lope de Vega Carpio (1562-1635) vivió 73 años, fue padre de 17 hijos, marido de dos esposas, amante de numerosas mujeres, devoto sacerdote, inquisidor, y enemigo y vecino de Cervantes que, casualidades de la vida, le dio el sobrenombre de “Monstruo de la Naturaleza”. Y es que ese Lope, tan poco adaptado a la moral y las normas de su tiempo, consiguió cambiar la historia, no solo del teatro y la poesía, sino de la literatura.</w:t>
      </w:r>
    </w:p>
    <w:p w14:paraId="2874BA8A" w14:textId="77777777" w:rsidR="00231AA6" w:rsidRPr="007A2750" w:rsidRDefault="00231AA6" w:rsidP="007A2750">
      <w:pPr>
        <w:jc w:val="both"/>
        <w:rPr>
          <w:rFonts w:ascii="Cambria" w:hAnsi="Cambria"/>
        </w:rPr>
      </w:pPr>
      <w:r w:rsidRPr="007A2750">
        <w:rPr>
          <w:rFonts w:ascii="Cambria" w:hAnsi="Cambria"/>
        </w:rPr>
        <w:tab/>
      </w:r>
    </w:p>
    <w:p w14:paraId="21250272" w14:textId="26F52353" w:rsidR="00231AA6" w:rsidRPr="007A2750" w:rsidRDefault="00231AA6" w:rsidP="007A2750">
      <w:pPr>
        <w:jc w:val="both"/>
        <w:rPr>
          <w:rFonts w:ascii="Cambria" w:hAnsi="Cambria"/>
        </w:rPr>
      </w:pPr>
      <w:r w:rsidRPr="007A2750">
        <w:rPr>
          <w:rFonts w:ascii="Cambria" w:hAnsi="Cambria"/>
        </w:rPr>
        <w:tab/>
        <w:t xml:space="preserve">Madrileño de nacimiento, como Quevedo, fue un </w:t>
      </w:r>
      <w:r w:rsidRPr="007A2750">
        <w:rPr>
          <w:rFonts w:ascii="Cambria" w:hAnsi="Cambria"/>
          <w:b/>
          <w:bCs/>
        </w:rPr>
        <w:t>niño precoz</w:t>
      </w:r>
      <w:r w:rsidRPr="007A2750">
        <w:rPr>
          <w:rFonts w:ascii="Cambria" w:hAnsi="Cambria"/>
        </w:rPr>
        <w:t xml:space="preserve"> </w:t>
      </w:r>
      <w:r w:rsidR="009F62BB">
        <w:rPr>
          <w:rFonts w:ascii="Cambria" w:hAnsi="Cambria"/>
        </w:rPr>
        <w:t xml:space="preserve">que </w:t>
      </w:r>
      <w:r w:rsidRPr="007A2750">
        <w:rPr>
          <w:rFonts w:ascii="Cambria" w:hAnsi="Cambria"/>
        </w:rPr>
        <w:t xml:space="preserve">destacó por su inclinación por las letras: escribía versos con cinco años, leía en castellano y latín y compuso su primera obra con 12 años. Quizá esa afición le viniera de su padre, que también escribía versos entre bordado y bordado. </w:t>
      </w:r>
    </w:p>
    <w:p w14:paraId="23DB9FBD" w14:textId="77777777" w:rsidR="00231AA6" w:rsidRPr="007A2750" w:rsidRDefault="00231AA6" w:rsidP="007A2750">
      <w:pPr>
        <w:pStyle w:val="NormalWeb"/>
        <w:spacing w:after="0"/>
        <w:ind w:firstLine="708"/>
        <w:jc w:val="both"/>
        <w:rPr>
          <w:rFonts w:ascii="Cambria" w:hAnsi="Cambria"/>
          <w:sz w:val="24"/>
          <w:szCs w:val="24"/>
        </w:rPr>
      </w:pPr>
      <w:r w:rsidRPr="007A2750">
        <w:rPr>
          <w:rFonts w:ascii="Cambria" w:hAnsi="Cambria"/>
          <w:b/>
          <w:bCs/>
          <w:sz w:val="24"/>
          <w:szCs w:val="24"/>
        </w:rPr>
        <w:t>Viajó</w:t>
      </w:r>
      <w:r w:rsidRPr="007A2750">
        <w:rPr>
          <w:rFonts w:ascii="Cambria" w:hAnsi="Cambria"/>
          <w:sz w:val="24"/>
          <w:szCs w:val="24"/>
        </w:rPr>
        <w:t xml:space="preserve"> y viajó. Alcalá de Henares (donde empezó el bachillerato, aunque no lo terminó), Valencia, Toledo, Alba de Tormes, donde trabajaría al servicio del duque de Alba; más tarde entrará al servicio del duque de </w:t>
      </w:r>
      <w:proofErr w:type="spellStart"/>
      <w:r w:rsidRPr="007A2750">
        <w:rPr>
          <w:rFonts w:ascii="Cambria" w:hAnsi="Cambria"/>
          <w:sz w:val="24"/>
          <w:szCs w:val="24"/>
        </w:rPr>
        <w:t>Sessa</w:t>
      </w:r>
      <w:proofErr w:type="spellEnd"/>
      <w:r w:rsidRPr="007A2750">
        <w:rPr>
          <w:rFonts w:ascii="Cambria" w:hAnsi="Cambria"/>
          <w:sz w:val="24"/>
          <w:szCs w:val="24"/>
        </w:rPr>
        <w:t xml:space="preserve">, descendiente del Gran Capitán Gonzalo Fernández de Córdoba. Y regresa a Madrid. </w:t>
      </w:r>
    </w:p>
    <w:p w14:paraId="3B8BE4B6" w14:textId="77777777" w:rsidR="00231AA6" w:rsidRPr="007A2750" w:rsidRDefault="00231AA6" w:rsidP="007A2750">
      <w:pPr>
        <w:pStyle w:val="NormalWeb"/>
        <w:spacing w:after="0"/>
        <w:ind w:firstLine="708"/>
        <w:jc w:val="both"/>
        <w:rPr>
          <w:rFonts w:ascii="Cambria" w:hAnsi="Cambria"/>
          <w:sz w:val="24"/>
          <w:szCs w:val="24"/>
        </w:rPr>
      </w:pPr>
      <w:r w:rsidRPr="007A2750">
        <w:rPr>
          <w:rFonts w:ascii="Cambria" w:hAnsi="Cambria"/>
          <w:sz w:val="24"/>
          <w:szCs w:val="24"/>
        </w:rPr>
        <w:t xml:space="preserve">En la capital compró una casa en la calle Francos (hoy calle Cervantes) y vivió allí hasta su muerte. ¿Cómo? Nos podemos hacer una idea, ya que se ha transformado en la </w:t>
      </w:r>
      <w:r w:rsidRPr="007A2750">
        <w:rPr>
          <w:rFonts w:ascii="Cambria" w:hAnsi="Cambria"/>
          <w:b/>
          <w:bCs/>
          <w:sz w:val="24"/>
          <w:szCs w:val="24"/>
        </w:rPr>
        <w:t>Casa Museo</w:t>
      </w:r>
      <w:r w:rsidRPr="007A2750">
        <w:rPr>
          <w:rFonts w:ascii="Cambria" w:hAnsi="Cambria"/>
          <w:sz w:val="24"/>
          <w:szCs w:val="24"/>
        </w:rPr>
        <w:t xml:space="preserve"> de Lope de Vega, abierta a todo el que quiera experimentar un viaje al pasado. Él la definía como “su pequeña casa, su paz, su jardín y su estudio” y en efecto, al entrar en el jardín, lo que él llamaba “</w:t>
      </w:r>
      <w:proofErr w:type="spellStart"/>
      <w:r w:rsidRPr="007A2750">
        <w:rPr>
          <w:rFonts w:ascii="Cambria" w:hAnsi="Cambria"/>
          <w:sz w:val="24"/>
          <w:szCs w:val="24"/>
        </w:rPr>
        <w:t>güertecillo</w:t>
      </w:r>
      <w:proofErr w:type="spellEnd"/>
      <w:r w:rsidRPr="007A2750">
        <w:rPr>
          <w:rFonts w:ascii="Cambria" w:hAnsi="Cambria"/>
          <w:sz w:val="24"/>
          <w:szCs w:val="24"/>
        </w:rPr>
        <w:t xml:space="preserve">”, minutos antes de empezar la visita guiada, una paz se apodera del ambiente y te traslada a ese siglo XVII. Muy cerca se encuentra el mentidero de representantes, una especia de tienda donde los escritores de la época se reunían para comentar las obras del momento. </w:t>
      </w:r>
    </w:p>
    <w:p w14:paraId="0F69881F" w14:textId="24580D21" w:rsidR="00231AA6" w:rsidRPr="007A2750" w:rsidRDefault="00231AA6" w:rsidP="007A2750">
      <w:pPr>
        <w:jc w:val="both"/>
        <w:rPr>
          <w:rFonts w:ascii="Cambria" w:hAnsi="Cambria"/>
        </w:rPr>
      </w:pPr>
      <w:r w:rsidRPr="007A2750">
        <w:rPr>
          <w:rFonts w:ascii="Cambria" w:hAnsi="Cambria"/>
        </w:rPr>
        <w:tab/>
        <w:t xml:space="preserve">Como Calderón, tuvo una profunda </w:t>
      </w:r>
      <w:r w:rsidRPr="007A2750">
        <w:rPr>
          <w:rFonts w:ascii="Cambria" w:hAnsi="Cambria"/>
          <w:b/>
          <w:bCs/>
        </w:rPr>
        <w:t>crisis religiosa</w:t>
      </w:r>
      <w:r w:rsidRPr="007A2750">
        <w:rPr>
          <w:rFonts w:ascii="Cambria" w:hAnsi="Cambria"/>
        </w:rPr>
        <w:t xml:space="preserve"> y en 1614 es ordenado sacerdote y nombrado capellán mayor. Incluso tuvo un cargo en la Inquisición</w:t>
      </w:r>
      <w:r w:rsidR="009F62BB">
        <w:rPr>
          <w:rFonts w:ascii="Cambria" w:hAnsi="Cambria"/>
        </w:rPr>
        <w:t xml:space="preserve">, como consejero laico y fue Familiar del Santo Oficio (reservado a personas honradas). </w:t>
      </w:r>
      <w:r w:rsidRPr="007A2750">
        <w:rPr>
          <w:rFonts w:ascii="Cambria" w:hAnsi="Cambria"/>
        </w:rPr>
        <w:t>Dentro de su casa, podemos visitar una pequeña capilla donde celebraba misa todos los días y donde la oiría poco antes de morir.</w:t>
      </w:r>
    </w:p>
    <w:p w14:paraId="5E97CBE7" w14:textId="77777777" w:rsidR="00231AA6" w:rsidRPr="007A2750" w:rsidRDefault="00231AA6" w:rsidP="007A2750">
      <w:pPr>
        <w:jc w:val="both"/>
        <w:rPr>
          <w:rFonts w:ascii="Cambria" w:hAnsi="Cambria"/>
        </w:rPr>
      </w:pPr>
    </w:p>
    <w:p w14:paraId="00763C91" w14:textId="60FC7FBB" w:rsidR="00231AA6" w:rsidRPr="007A2750" w:rsidRDefault="00231AA6" w:rsidP="007A2750">
      <w:pPr>
        <w:jc w:val="both"/>
        <w:rPr>
          <w:rFonts w:ascii="Cambria" w:hAnsi="Cambria"/>
        </w:rPr>
      </w:pPr>
      <w:r w:rsidRPr="007A2750">
        <w:rPr>
          <w:rFonts w:ascii="Cambria" w:hAnsi="Cambria"/>
        </w:rPr>
        <w:tab/>
        <w:t xml:space="preserve">Próximo a su final, torturado por la muerte de su último gran amor, la muerte de su querido hijo Lope Félix y la huida de su querida hija Antonia Clara con un hombre que curiosamente se apellidaba Tenorio, sus pretensiones fallidas de ser Cronista real o Cronista de Indias, siguió oficiando misa y escribiendo versos hasta finales del 1635. </w:t>
      </w:r>
    </w:p>
    <w:p w14:paraId="52FE482A" w14:textId="77777777" w:rsidR="00231AA6" w:rsidRPr="007A2750" w:rsidRDefault="00231AA6" w:rsidP="007A2750">
      <w:pPr>
        <w:jc w:val="both"/>
        <w:rPr>
          <w:rFonts w:ascii="Cambria" w:hAnsi="Cambria"/>
        </w:rPr>
      </w:pPr>
    </w:p>
    <w:p w14:paraId="002343A9" w14:textId="5DF7035F" w:rsidR="00231AA6" w:rsidRPr="007A2750" w:rsidRDefault="00231AA6" w:rsidP="007A2750">
      <w:pPr>
        <w:jc w:val="both"/>
        <w:rPr>
          <w:rFonts w:ascii="Cambria" w:hAnsi="Cambria"/>
        </w:rPr>
      </w:pPr>
      <w:r w:rsidRPr="007A2750">
        <w:rPr>
          <w:rFonts w:ascii="Cambria" w:hAnsi="Cambria"/>
        </w:rPr>
        <w:tab/>
        <w:t xml:space="preserve">A las </w:t>
      </w:r>
      <w:r w:rsidR="009F62BB">
        <w:rPr>
          <w:rFonts w:ascii="Cambria" w:hAnsi="Cambria"/>
        </w:rPr>
        <w:t>17:15</w:t>
      </w:r>
      <w:r w:rsidRPr="007A2750">
        <w:rPr>
          <w:rFonts w:ascii="Cambria" w:hAnsi="Cambria"/>
        </w:rPr>
        <w:t xml:space="preserve"> murió. Nada más y nada menos que nueve días duraron las </w:t>
      </w:r>
      <w:r w:rsidRPr="007A2750">
        <w:rPr>
          <w:rFonts w:ascii="Cambria" w:hAnsi="Cambria"/>
          <w:b/>
          <w:bCs/>
        </w:rPr>
        <w:t>exequias</w:t>
      </w:r>
      <w:r w:rsidRPr="007A2750">
        <w:rPr>
          <w:rFonts w:ascii="Cambria" w:hAnsi="Cambria"/>
        </w:rPr>
        <w:t xml:space="preserve"> del gran genio de las palabras. En la iglesia de San Sebastián, Atocha, recibió sepultura, pero por falta de pago su cuerpo fue trasladado a una fosa </w:t>
      </w:r>
      <w:r w:rsidRPr="007A2750">
        <w:rPr>
          <w:rFonts w:ascii="Cambria" w:hAnsi="Cambria"/>
        </w:rPr>
        <w:lastRenderedPageBreak/>
        <w:t xml:space="preserve">común, ¿quién enterró al escritor? o era ¿quién mató al comendador?... Rozas, gran lopista, ha estudiado con gran detalle estos últimos años del escritor. </w:t>
      </w:r>
    </w:p>
    <w:p w14:paraId="6C711BA4" w14:textId="77777777" w:rsidR="008404B2" w:rsidRDefault="00231AA6" w:rsidP="007A2750">
      <w:pPr>
        <w:pStyle w:val="NormalWeb"/>
        <w:spacing w:after="0"/>
        <w:jc w:val="both"/>
        <w:rPr>
          <w:rFonts w:ascii="Cambria" w:hAnsi="Cambria"/>
          <w:sz w:val="24"/>
          <w:szCs w:val="24"/>
        </w:rPr>
      </w:pPr>
      <w:r w:rsidRPr="007A2750">
        <w:rPr>
          <w:rFonts w:ascii="Cambria" w:hAnsi="Cambria"/>
          <w:b/>
          <w:bCs/>
          <w:sz w:val="24"/>
          <w:szCs w:val="24"/>
          <w:u w:val="single"/>
        </w:rPr>
        <w:t>Lope y las mujeres</w:t>
      </w:r>
      <w:r w:rsidRPr="007A2750">
        <w:rPr>
          <w:rFonts w:ascii="Cambria" w:hAnsi="Cambria"/>
          <w:sz w:val="24"/>
          <w:szCs w:val="24"/>
        </w:rPr>
        <w:t xml:space="preserve">. Su curiosidad por el </w:t>
      </w:r>
      <w:r w:rsidRPr="007A2750">
        <w:rPr>
          <w:rFonts w:ascii="Cambria" w:hAnsi="Cambria"/>
          <w:bCs/>
          <w:sz w:val="24"/>
          <w:szCs w:val="24"/>
        </w:rPr>
        <w:t>sexo femenino</w:t>
      </w:r>
      <w:r w:rsidRPr="007A2750">
        <w:rPr>
          <w:rFonts w:ascii="Cambria" w:hAnsi="Cambria"/>
          <w:sz w:val="24"/>
          <w:szCs w:val="24"/>
        </w:rPr>
        <w:t xml:space="preserve"> ha sido la faceta que más trascendencia ha tenido, no solo en el plano amoroso, sino en su presencia literaria, ya que algunas de las relaciones amorosas de Lope calaron profundamente en él y se vieron reflejadas en sus obras. Se calculan más de una decena de amantes, además de sus dos </w:t>
      </w:r>
      <w:r w:rsidRPr="007A2750">
        <w:rPr>
          <w:rFonts w:ascii="Cambria" w:hAnsi="Cambria"/>
          <w:b/>
          <w:sz w:val="24"/>
          <w:szCs w:val="24"/>
        </w:rPr>
        <w:t>esposas</w:t>
      </w:r>
      <w:r w:rsidRPr="007A2750">
        <w:rPr>
          <w:rFonts w:ascii="Cambria" w:hAnsi="Cambria"/>
          <w:sz w:val="24"/>
          <w:szCs w:val="24"/>
        </w:rPr>
        <w:t xml:space="preserve">: </w:t>
      </w:r>
      <w:r w:rsidRPr="007A2750">
        <w:rPr>
          <w:rFonts w:ascii="Cambria" w:hAnsi="Cambria"/>
          <w:sz w:val="24"/>
          <w:szCs w:val="24"/>
          <w:u w:val="single"/>
        </w:rPr>
        <w:t>Isabel de Urbina</w:t>
      </w:r>
      <w:r w:rsidRPr="007A2750">
        <w:rPr>
          <w:rFonts w:ascii="Cambria" w:hAnsi="Cambria"/>
          <w:sz w:val="24"/>
          <w:szCs w:val="24"/>
        </w:rPr>
        <w:t xml:space="preserve"> (su </w:t>
      </w:r>
      <w:proofErr w:type="spellStart"/>
      <w:r w:rsidRPr="007A2750">
        <w:rPr>
          <w:rFonts w:ascii="Cambria" w:hAnsi="Cambria"/>
          <w:sz w:val="24"/>
          <w:szCs w:val="24"/>
        </w:rPr>
        <w:t>Belisa</w:t>
      </w:r>
      <w:proofErr w:type="spellEnd"/>
      <w:r w:rsidRPr="007A2750">
        <w:rPr>
          <w:rFonts w:ascii="Cambria" w:hAnsi="Cambria"/>
          <w:sz w:val="24"/>
          <w:szCs w:val="24"/>
        </w:rPr>
        <w:t xml:space="preserve">), con la que se casó por poderes (se dice que estaba escondido en la misma iglesia durante la ceremonia) y tras una breve luna de miel se marchó con la Armada Invencible. A finales del siglo XVI volvió a pasar por la iglesia y se unió en matrimonio con </w:t>
      </w:r>
      <w:r w:rsidRPr="007A2750">
        <w:rPr>
          <w:rFonts w:ascii="Cambria" w:hAnsi="Cambria"/>
          <w:sz w:val="24"/>
          <w:szCs w:val="24"/>
          <w:u w:val="single"/>
        </w:rPr>
        <w:t>Juana de Guardo</w:t>
      </w:r>
      <w:r w:rsidRPr="007A2750">
        <w:rPr>
          <w:rFonts w:ascii="Cambria" w:hAnsi="Cambria"/>
          <w:sz w:val="24"/>
          <w:szCs w:val="24"/>
        </w:rPr>
        <w:t xml:space="preserve">, aparentemente por conveniencia, aunque la dote parece ser que no llegó. “Casó con carne y pescado” dijo Quevedo, ya que era hija de un rico abastecedor de carne y pescado. </w:t>
      </w:r>
    </w:p>
    <w:p w14:paraId="59D3AD93" w14:textId="14E33B92" w:rsidR="009F62BB" w:rsidRDefault="00231AA6" w:rsidP="007A2750">
      <w:pPr>
        <w:pStyle w:val="NormalWeb"/>
        <w:spacing w:after="0"/>
        <w:jc w:val="both"/>
        <w:rPr>
          <w:rFonts w:ascii="Cambria" w:hAnsi="Cambria"/>
          <w:sz w:val="24"/>
          <w:szCs w:val="24"/>
        </w:rPr>
      </w:pPr>
      <w:r w:rsidRPr="007A2750">
        <w:rPr>
          <w:rFonts w:ascii="Cambria" w:hAnsi="Cambria"/>
          <w:sz w:val="24"/>
          <w:szCs w:val="24"/>
        </w:rPr>
        <w:t xml:space="preserve">Del resto de </w:t>
      </w:r>
      <w:r w:rsidRPr="007A2750">
        <w:rPr>
          <w:rFonts w:ascii="Cambria" w:hAnsi="Cambria"/>
          <w:b/>
          <w:sz w:val="24"/>
          <w:szCs w:val="24"/>
        </w:rPr>
        <w:t>amantes</w:t>
      </w:r>
      <w:r w:rsidRPr="007A2750">
        <w:rPr>
          <w:rFonts w:ascii="Cambria" w:hAnsi="Cambria"/>
          <w:sz w:val="24"/>
          <w:szCs w:val="24"/>
        </w:rPr>
        <w:t xml:space="preserve"> destacaremos las siguientes: </w:t>
      </w:r>
    </w:p>
    <w:p w14:paraId="5B3323BB" w14:textId="77777777" w:rsidR="009F62BB" w:rsidRDefault="00231AA6" w:rsidP="009F62BB">
      <w:pPr>
        <w:pStyle w:val="NormalWeb"/>
        <w:numPr>
          <w:ilvl w:val="0"/>
          <w:numId w:val="1"/>
        </w:numPr>
        <w:spacing w:after="0"/>
        <w:jc w:val="both"/>
        <w:rPr>
          <w:rFonts w:ascii="Cambria" w:hAnsi="Cambria"/>
          <w:sz w:val="24"/>
          <w:szCs w:val="24"/>
        </w:rPr>
      </w:pPr>
      <w:r w:rsidRPr="007A2750">
        <w:rPr>
          <w:rFonts w:ascii="Cambria" w:hAnsi="Cambria"/>
          <w:sz w:val="24"/>
          <w:szCs w:val="24"/>
          <w:u w:val="single"/>
        </w:rPr>
        <w:t>Elena Osorio</w:t>
      </w:r>
      <w:r w:rsidRPr="007A2750">
        <w:rPr>
          <w:rFonts w:ascii="Cambria" w:hAnsi="Cambria"/>
          <w:sz w:val="24"/>
          <w:szCs w:val="24"/>
        </w:rPr>
        <w:t xml:space="preserve">, Dorotea en sus obras, estaba casada con un actor y Lope la conoció porque trabajaba para su padre. Tras un apasionado romance, ella enviudó y lo abandonó para casarse con un hombre rico; éste se lo tomó francamente mal y decidió desprestigiarla a ella y a su familia a través de su pluma, como mejor sabía, pero le apresaron en medio de una representación. Una vez liberado, siguió en su empeño y la sentencia empeoró y fue condenado al destierro durante varios años. </w:t>
      </w:r>
    </w:p>
    <w:p w14:paraId="03AF8EA0" w14:textId="00FF3F7C" w:rsidR="009F62BB" w:rsidRDefault="00231AA6" w:rsidP="009F62BB">
      <w:pPr>
        <w:pStyle w:val="NormalWeb"/>
        <w:numPr>
          <w:ilvl w:val="0"/>
          <w:numId w:val="1"/>
        </w:numPr>
        <w:spacing w:after="0"/>
        <w:jc w:val="both"/>
        <w:rPr>
          <w:rFonts w:ascii="Cambria" w:hAnsi="Cambria"/>
          <w:sz w:val="24"/>
          <w:szCs w:val="24"/>
        </w:rPr>
      </w:pPr>
      <w:r w:rsidRPr="007A2750">
        <w:rPr>
          <w:rFonts w:ascii="Cambria" w:hAnsi="Cambria"/>
          <w:sz w:val="24"/>
          <w:szCs w:val="24"/>
        </w:rPr>
        <w:t xml:space="preserve">Otro procesamiento, esta vez por amancebamiento público, fue debido a </w:t>
      </w:r>
      <w:r w:rsidRPr="007A2750">
        <w:rPr>
          <w:rFonts w:ascii="Cambria" w:hAnsi="Cambria"/>
          <w:sz w:val="24"/>
          <w:szCs w:val="24"/>
          <w:u w:val="single"/>
        </w:rPr>
        <w:t>Antonia Trillo</w:t>
      </w:r>
      <w:r w:rsidRPr="007A2750">
        <w:rPr>
          <w:rFonts w:ascii="Cambria" w:hAnsi="Cambria"/>
          <w:sz w:val="24"/>
          <w:szCs w:val="24"/>
        </w:rPr>
        <w:t xml:space="preserve">, una viuda, rica y atractiva mujer. </w:t>
      </w:r>
    </w:p>
    <w:p w14:paraId="0282ADED" w14:textId="77777777" w:rsidR="009F62BB" w:rsidRDefault="00231AA6" w:rsidP="009F62BB">
      <w:pPr>
        <w:pStyle w:val="NormalWeb"/>
        <w:numPr>
          <w:ilvl w:val="0"/>
          <w:numId w:val="1"/>
        </w:numPr>
        <w:spacing w:after="0"/>
        <w:jc w:val="both"/>
        <w:rPr>
          <w:rFonts w:ascii="Cambria" w:hAnsi="Cambria"/>
          <w:sz w:val="24"/>
          <w:szCs w:val="24"/>
        </w:rPr>
      </w:pPr>
      <w:r w:rsidRPr="007A2750">
        <w:rPr>
          <w:rFonts w:ascii="Cambria" w:hAnsi="Cambria"/>
          <w:sz w:val="24"/>
          <w:szCs w:val="24"/>
          <w:u w:val="single"/>
        </w:rPr>
        <w:t>Micaela de Luján</w:t>
      </w:r>
      <w:r w:rsidRPr="007A2750">
        <w:rPr>
          <w:rFonts w:ascii="Cambria" w:hAnsi="Cambria"/>
          <w:sz w:val="24"/>
          <w:szCs w:val="24"/>
        </w:rPr>
        <w:t xml:space="preserve">, actriz que aparece en su obra como Camila </w:t>
      </w:r>
      <w:proofErr w:type="spellStart"/>
      <w:r w:rsidRPr="007A2750">
        <w:rPr>
          <w:rFonts w:ascii="Cambria" w:hAnsi="Cambria"/>
          <w:sz w:val="24"/>
          <w:szCs w:val="24"/>
        </w:rPr>
        <w:t>Lucinda</w:t>
      </w:r>
      <w:proofErr w:type="spellEnd"/>
      <w:r w:rsidRPr="007A2750">
        <w:rPr>
          <w:rFonts w:ascii="Cambria" w:hAnsi="Cambria"/>
          <w:sz w:val="24"/>
          <w:szCs w:val="24"/>
        </w:rPr>
        <w:t xml:space="preserve"> y a la que Lope solo hace referencia a su físico, ya que era analfabeta: “Belleza singular, ingenio raro…”. Su relación duró casi una década y tuvieron cinco hijos, una de las cuales fue sor y famosa poetisa. </w:t>
      </w:r>
    </w:p>
    <w:p w14:paraId="261B8BFF" w14:textId="77777777" w:rsidR="009F62BB" w:rsidRDefault="00231AA6" w:rsidP="009F62BB">
      <w:pPr>
        <w:pStyle w:val="NormalWeb"/>
        <w:numPr>
          <w:ilvl w:val="0"/>
          <w:numId w:val="1"/>
        </w:numPr>
        <w:spacing w:after="0"/>
        <w:jc w:val="both"/>
        <w:rPr>
          <w:rFonts w:ascii="Cambria" w:hAnsi="Cambria"/>
          <w:sz w:val="24"/>
          <w:szCs w:val="24"/>
        </w:rPr>
      </w:pPr>
      <w:r w:rsidRPr="007A2750">
        <w:rPr>
          <w:rFonts w:ascii="Cambria" w:hAnsi="Cambria"/>
          <w:sz w:val="24"/>
          <w:szCs w:val="24"/>
          <w:u w:val="single"/>
        </w:rPr>
        <w:t>Jerónima de Burgos</w:t>
      </w:r>
      <w:r w:rsidRPr="007A2750">
        <w:rPr>
          <w:rFonts w:ascii="Cambria" w:hAnsi="Cambria"/>
          <w:sz w:val="24"/>
          <w:szCs w:val="24"/>
        </w:rPr>
        <w:t xml:space="preserve">, actriz y casada, fue también compañera sentimental del autor, pero de manera interrumpida; a pesar de ello se llevaban bien y fue incluso madrina de uno de sus hijos bastardos, para ella había creado “La dama boba”. </w:t>
      </w:r>
    </w:p>
    <w:p w14:paraId="3F2E387F" w14:textId="6A56FC57" w:rsidR="00231AA6" w:rsidRPr="007A2750" w:rsidRDefault="00231AA6" w:rsidP="009F62BB">
      <w:pPr>
        <w:pStyle w:val="NormalWeb"/>
        <w:numPr>
          <w:ilvl w:val="0"/>
          <w:numId w:val="1"/>
        </w:numPr>
        <w:spacing w:after="0"/>
        <w:jc w:val="both"/>
        <w:rPr>
          <w:rFonts w:ascii="Cambria" w:hAnsi="Cambria"/>
          <w:sz w:val="24"/>
          <w:szCs w:val="24"/>
        </w:rPr>
      </w:pPr>
      <w:r w:rsidRPr="007A2750">
        <w:rPr>
          <w:rFonts w:ascii="Cambria" w:hAnsi="Cambria"/>
          <w:sz w:val="24"/>
          <w:szCs w:val="24"/>
          <w:u w:val="single"/>
        </w:rPr>
        <w:t>Marta de Nevares</w:t>
      </w:r>
      <w:r w:rsidRPr="007A2750">
        <w:rPr>
          <w:rFonts w:ascii="Cambria" w:hAnsi="Cambria"/>
          <w:sz w:val="24"/>
          <w:szCs w:val="24"/>
        </w:rPr>
        <w:t xml:space="preserve"> fue su último y gran amor, </w:t>
      </w:r>
      <w:proofErr w:type="spellStart"/>
      <w:r w:rsidRPr="007A2750">
        <w:rPr>
          <w:rFonts w:ascii="Cambria" w:hAnsi="Cambria"/>
          <w:sz w:val="24"/>
          <w:szCs w:val="24"/>
        </w:rPr>
        <w:t>Amarillis</w:t>
      </w:r>
      <w:proofErr w:type="spellEnd"/>
      <w:r w:rsidRPr="007A2750">
        <w:rPr>
          <w:rFonts w:ascii="Cambria" w:hAnsi="Cambria"/>
          <w:sz w:val="24"/>
          <w:szCs w:val="24"/>
        </w:rPr>
        <w:t xml:space="preserve"> en sus poesías y cartas o la Marcia </w:t>
      </w:r>
      <w:proofErr w:type="spellStart"/>
      <w:r w:rsidRPr="007A2750">
        <w:rPr>
          <w:rFonts w:ascii="Cambria" w:hAnsi="Cambria"/>
          <w:sz w:val="24"/>
          <w:szCs w:val="24"/>
        </w:rPr>
        <w:t>Leonarda</w:t>
      </w:r>
      <w:proofErr w:type="spellEnd"/>
      <w:r w:rsidRPr="007A2750">
        <w:rPr>
          <w:rFonts w:ascii="Cambria" w:hAnsi="Cambria"/>
          <w:sz w:val="24"/>
          <w:szCs w:val="24"/>
        </w:rPr>
        <w:t xml:space="preserve"> en sus novelas. Este gran amor se inició en pleitos con su marido para conseguir anular el matrimonio y dedicarse por completo a su Lope. Alegría que se vio truncada por la ceguera de esta y por la locura que padeció posteriormente. </w:t>
      </w:r>
    </w:p>
    <w:p w14:paraId="5C2173BC" w14:textId="5CB04E68" w:rsidR="00231AA6" w:rsidRPr="007A2750" w:rsidRDefault="003D69A6" w:rsidP="007A2750">
      <w:pPr>
        <w:jc w:val="both"/>
        <w:rPr>
          <w:rFonts w:ascii="Cambria" w:hAnsi="Cambria"/>
        </w:rPr>
      </w:pPr>
      <w:r>
        <w:rPr>
          <w:rFonts w:ascii="Cambria" w:hAnsi="Cambria"/>
        </w:rPr>
        <w:t>10</w:t>
      </w:r>
      <w:r w:rsidR="001E7F45" w:rsidRPr="007A2750">
        <w:rPr>
          <w:rFonts w:ascii="Cambria" w:hAnsi="Cambria"/>
        </w:rPr>
        <w:t xml:space="preserve"> LOPE</w:t>
      </w:r>
      <w:r w:rsidR="00231AA6" w:rsidRPr="007A2750">
        <w:rPr>
          <w:rFonts w:ascii="Cambria" w:hAnsi="Cambria"/>
        </w:rPr>
        <w:t xml:space="preserve"> Y CERVANTES</w:t>
      </w:r>
    </w:p>
    <w:p w14:paraId="0A61D9E1" w14:textId="6B1B3184" w:rsidR="00231AA6" w:rsidRPr="007A2750" w:rsidRDefault="00231AA6" w:rsidP="007A2750">
      <w:pPr>
        <w:jc w:val="both"/>
        <w:rPr>
          <w:rFonts w:ascii="Cambria" w:hAnsi="Cambria"/>
        </w:rPr>
      </w:pPr>
    </w:p>
    <w:p w14:paraId="65EAD271" w14:textId="7C7DE635" w:rsidR="001E7F45" w:rsidRPr="007A2750" w:rsidRDefault="001E7F45" w:rsidP="007A2750">
      <w:pPr>
        <w:jc w:val="both"/>
        <w:rPr>
          <w:rFonts w:ascii="Cambria" w:hAnsi="Cambria"/>
        </w:rPr>
      </w:pPr>
      <w:r w:rsidRPr="007A2750">
        <w:rPr>
          <w:rFonts w:ascii="Cambria" w:hAnsi="Cambria"/>
        </w:rPr>
        <w:tab/>
        <w:t xml:space="preserve">Él y Cervantes se llevaban mal, son hechos contrastados. Lo que se conoce hoy como el </w:t>
      </w:r>
      <w:r w:rsidRPr="007A2750">
        <w:rPr>
          <w:rFonts w:ascii="Cambria" w:hAnsi="Cambria"/>
          <w:b/>
        </w:rPr>
        <w:t>Barrio de las Letras de Madrid</w:t>
      </w:r>
      <w:r w:rsidRPr="007A2750">
        <w:rPr>
          <w:rFonts w:ascii="Cambria" w:hAnsi="Cambria"/>
        </w:rPr>
        <w:t xml:space="preserve"> fue testigo de esta amistad que se tornó enemistad, ya que Lope de Vega y Carpio Miguel de Cervantes fueron </w:t>
      </w:r>
      <w:r w:rsidRPr="007A2750">
        <w:rPr>
          <w:rFonts w:ascii="Cambria" w:hAnsi="Cambria"/>
          <w:u w:val="single"/>
        </w:rPr>
        <w:t>vecinos</w:t>
      </w:r>
      <w:r w:rsidRPr="007A2750">
        <w:rPr>
          <w:rFonts w:ascii="Cambria" w:hAnsi="Cambria"/>
        </w:rPr>
        <w:t>, asistían a las mismas tertulias y frecuentaban los mismos conocidos. Vecinos de calle incluso, ya que las ventanas del piso bajo de Lope daban a la calle de Cervantes, por lo que este último podía ser testigo de las andanzas de Lope</w:t>
      </w:r>
      <w:r w:rsidR="009F62BB">
        <w:rPr>
          <w:rFonts w:ascii="Cambria" w:hAnsi="Cambria"/>
        </w:rPr>
        <w:t>, que</w:t>
      </w:r>
      <w:r w:rsidRPr="007A2750">
        <w:rPr>
          <w:rFonts w:ascii="Cambria" w:hAnsi="Cambria"/>
        </w:rPr>
        <w:t xml:space="preserve"> organizaba </w:t>
      </w:r>
      <w:r w:rsidRPr="007A2750">
        <w:rPr>
          <w:rFonts w:ascii="Cambria" w:hAnsi="Cambria"/>
          <w:u w:val="single"/>
        </w:rPr>
        <w:t>fiestas</w:t>
      </w:r>
      <w:r w:rsidRPr="007A2750">
        <w:rPr>
          <w:rFonts w:ascii="Cambria" w:hAnsi="Cambria"/>
        </w:rPr>
        <w:t xml:space="preserve"> y meriendas a las que el pobre Miguel no estaba invitado.  </w:t>
      </w:r>
    </w:p>
    <w:p w14:paraId="7227BA57" w14:textId="77777777" w:rsidR="001E7F45" w:rsidRPr="007A2750" w:rsidRDefault="001E7F45" w:rsidP="007A2750">
      <w:pPr>
        <w:ind w:firstLine="708"/>
        <w:jc w:val="both"/>
        <w:rPr>
          <w:rFonts w:ascii="Cambria" w:hAnsi="Cambria"/>
        </w:rPr>
      </w:pPr>
      <w:r w:rsidRPr="007A2750">
        <w:rPr>
          <w:rFonts w:ascii="Cambria" w:hAnsi="Cambria"/>
        </w:rPr>
        <w:lastRenderedPageBreak/>
        <w:t xml:space="preserve">Ha sido mucho lo que se ha hablado sobre esta relación y sus consecuencias. </w:t>
      </w:r>
    </w:p>
    <w:p w14:paraId="7924979C" w14:textId="77777777" w:rsidR="001E7F45" w:rsidRPr="007A2750" w:rsidRDefault="001E7F45" w:rsidP="007A2750">
      <w:pPr>
        <w:pStyle w:val="Prrafodelista"/>
        <w:numPr>
          <w:ilvl w:val="0"/>
          <w:numId w:val="9"/>
        </w:numPr>
        <w:jc w:val="both"/>
        <w:rPr>
          <w:rFonts w:ascii="Cambria" w:hAnsi="Cambria"/>
        </w:rPr>
      </w:pPr>
      <w:r w:rsidRPr="007A2750">
        <w:rPr>
          <w:rFonts w:ascii="Cambria" w:hAnsi="Cambria"/>
        </w:rPr>
        <w:t xml:space="preserve">Mítica es la anécdota que se cuenta de una de sus reuniones literarias, en la que el Fénix de los Ingenios aseguró que las gafas del gran Cervantes eran como </w:t>
      </w:r>
      <w:r w:rsidRPr="007A2750">
        <w:rPr>
          <w:rFonts w:ascii="Cambria" w:hAnsi="Cambria"/>
          <w:b/>
          <w:bCs/>
        </w:rPr>
        <w:t>“huevos estrellados”.</w:t>
      </w:r>
    </w:p>
    <w:p w14:paraId="0BD92D31" w14:textId="77777777" w:rsidR="001E7F45" w:rsidRPr="007A2750" w:rsidRDefault="001E7F45" w:rsidP="007A2750">
      <w:pPr>
        <w:pStyle w:val="Prrafodelista"/>
        <w:numPr>
          <w:ilvl w:val="0"/>
          <w:numId w:val="9"/>
        </w:numPr>
        <w:jc w:val="both"/>
        <w:rPr>
          <w:rFonts w:ascii="Cambria" w:hAnsi="Cambria"/>
        </w:rPr>
      </w:pPr>
      <w:r w:rsidRPr="007A2750">
        <w:rPr>
          <w:rFonts w:ascii="Cambria" w:hAnsi="Cambria"/>
        </w:rPr>
        <w:t xml:space="preserve">En la gran pantalla famosa es la película </w:t>
      </w:r>
      <w:r w:rsidRPr="007A2750">
        <w:rPr>
          <w:rFonts w:ascii="Cambria" w:hAnsi="Cambria"/>
          <w:b/>
          <w:bCs/>
        </w:rPr>
        <w:t>“Cervantes contra Lope”,</w:t>
      </w:r>
      <w:r w:rsidRPr="007A2750">
        <w:rPr>
          <w:rFonts w:ascii="Cambria" w:hAnsi="Cambria"/>
        </w:rPr>
        <w:t xml:space="preserve"> en la que José Coronado (Lope de Vega) y Emilio Gutiérrez (Cervantes) representaron ambos genios en una batalla de respuestas a las preguntas de una periodista que aparece tras la cámara. </w:t>
      </w:r>
    </w:p>
    <w:p w14:paraId="658C8D9C" w14:textId="7ACDBC1B" w:rsidR="00231AA6" w:rsidRPr="007A2750" w:rsidRDefault="001E7F45" w:rsidP="007A2750">
      <w:pPr>
        <w:pStyle w:val="Prrafodelista"/>
        <w:numPr>
          <w:ilvl w:val="0"/>
          <w:numId w:val="9"/>
        </w:numPr>
        <w:jc w:val="both"/>
        <w:rPr>
          <w:rFonts w:ascii="Cambria" w:hAnsi="Cambria"/>
        </w:rPr>
      </w:pPr>
      <w:r w:rsidRPr="007A2750">
        <w:rPr>
          <w:rFonts w:ascii="Cambria" w:hAnsi="Cambria"/>
        </w:rPr>
        <w:t xml:space="preserve">En la serie de TVE, el capítulo </w:t>
      </w:r>
      <w:r w:rsidRPr="007A2750">
        <w:rPr>
          <w:rFonts w:ascii="Cambria" w:hAnsi="Cambria"/>
          <w:b/>
          <w:bCs/>
        </w:rPr>
        <w:t xml:space="preserve">“Tiempo de hidalgos” </w:t>
      </w:r>
      <w:r w:rsidRPr="007A2750">
        <w:rPr>
          <w:rFonts w:ascii="Cambria" w:hAnsi="Cambria"/>
        </w:rPr>
        <w:t xml:space="preserve">de El Ministerio del Tiempo también hace alusión a ello. El elenco protagonizado por Hugo Silva (el sustituto de Julián en la ficción), Nacho Fresneda (el gran defensor de la patria Alonso de </w:t>
      </w:r>
      <w:proofErr w:type="spellStart"/>
      <w:r w:rsidRPr="007A2750">
        <w:rPr>
          <w:rFonts w:ascii="Cambria" w:hAnsi="Cambria"/>
        </w:rPr>
        <w:t>Entrerríos</w:t>
      </w:r>
      <w:proofErr w:type="spellEnd"/>
      <w:r w:rsidRPr="007A2750">
        <w:rPr>
          <w:rFonts w:ascii="Cambria" w:hAnsi="Cambria"/>
        </w:rPr>
        <w:t>) y Aura Garrido (la inteligente Amelia que incluso se rinde a los encantos de Lope de Vega) tienen que intentar convencer a Cervantes de que lo suyo es la novela y que deje el teatro, pues este estaba empeñado en competir con el dramaturgo de moda y había olvidado la entrega a la imprenta del original del Quijote.</w:t>
      </w:r>
      <w:r w:rsidR="00231AA6" w:rsidRPr="007A2750">
        <w:rPr>
          <w:rFonts w:ascii="Cambria" w:hAnsi="Cambria"/>
        </w:rPr>
        <w:t xml:space="preserve"> </w:t>
      </w:r>
    </w:p>
    <w:p w14:paraId="647D6258" w14:textId="77777777" w:rsidR="00231AA6" w:rsidRPr="007A2750" w:rsidRDefault="00231AA6" w:rsidP="007A2750">
      <w:pPr>
        <w:jc w:val="both"/>
        <w:rPr>
          <w:rFonts w:ascii="Cambria" w:hAnsi="Cambria"/>
        </w:rPr>
      </w:pPr>
    </w:p>
    <w:p w14:paraId="6B3A2332" w14:textId="4F43D2F1" w:rsidR="00231AA6" w:rsidRPr="007A2750" w:rsidRDefault="00231AA6" w:rsidP="007A2750">
      <w:pPr>
        <w:jc w:val="both"/>
        <w:rPr>
          <w:rFonts w:ascii="Cambria" w:hAnsi="Cambria"/>
        </w:rPr>
      </w:pPr>
      <w:r w:rsidRPr="007A2750">
        <w:rPr>
          <w:rFonts w:ascii="Cambria" w:hAnsi="Cambria"/>
        </w:rPr>
        <w:t>1</w:t>
      </w:r>
      <w:r w:rsidR="003D69A6">
        <w:rPr>
          <w:rFonts w:ascii="Cambria" w:hAnsi="Cambria"/>
        </w:rPr>
        <w:t>1</w:t>
      </w:r>
      <w:r w:rsidRPr="007A2750">
        <w:rPr>
          <w:rFonts w:ascii="Cambria" w:hAnsi="Cambria"/>
        </w:rPr>
        <w:t xml:space="preserve"> OBRA DE LOPE DE VEGA</w:t>
      </w:r>
    </w:p>
    <w:p w14:paraId="306524CF" w14:textId="77777777" w:rsidR="00231AA6" w:rsidRPr="007A2750" w:rsidRDefault="00231AA6" w:rsidP="007A2750">
      <w:pPr>
        <w:jc w:val="both"/>
        <w:rPr>
          <w:rFonts w:ascii="Cambria" w:hAnsi="Cambria"/>
        </w:rPr>
      </w:pPr>
    </w:p>
    <w:p w14:paraId="3341E58D" w14:textId="51D73D71" w:rsidR="00231AA6" w:rsidRPr="007A2750" w:rsidRDefault="00231AA6" w:rsidP="007A2750">
      <w:pPr>
        <w:jc w:val="both"/>
        <w:rPr>
          <w:rFonts w:ascii="Cambria" w:hAnsi="Cambria"/>
        </w:rPr>
      </w:pPr>
      <w:r w:rsidRPr="007A2750">
        <w:rPr>
          <w:rFonts w:ascii="Cambria" w:hAnsi="Cambria"/>
        </w:rPr>
        <w:tab/>
      </w:r>
      <w:r w:rsidR="001E7F45" w:rsidRPr="007A2750">
        <w:rPr>
          <w:rFonts w:ascii="Cambria" w:hAnsi="Cambria"/>
        </w:rPr>
        <w:t>Quijotadas a parte. A</w:t>
      </w:r>
      <w:r w:rsidRPr="007A2750">
        <w:rPr>
          <w:rFonts w:ascii="Cambria" w:hAnsi="Cambria"/>
        </w:rPr>
        <w:t xml:space="preserve"> pesar de llevar una vida tan activa, su producción </w:t>
      </w:r>
      <w:proofErr w:type="spellStart"/>
      <w:r w:rsidRPr="007A2750">
        <w:rPr>
          <w:rFonts w:ascii="Cambria" w:hAnsi="Cambria"/>
        </w:rPr>
        <w:t>lopeveguesca</w:t>
      </w:r>
      <w:proofErr w:type="spellEnd"/>
      <w:r w:rsidRPr="007A2750">
        <w:rPr>
          <w:rFonts w:ascii="Cambria" w:hAnsi="Cambria"/>
        </w:rPr>
        <w:t xml:space="preserve"> es ingente. </w:t>
      </w:r>
      <w:r w:rsidRPr="007A2750">
        <w:rPr>
          <w:rFonts w:ascii="Cambria" w:hAnsi="Cambria"/>
          <w:b/>
          <w:bCs/>
        </w:rPr>
        <w:t xml:space="preserve">Rozas </w:t>
      </w:r>
      <w:r w:rsidRPr="007A2750">
        <w:rPr>
          <w:rFonts w:ascii="Cambria" w:hAnsi="Cambria"/>
        </w:rPr>
        <w:t xml:space="preserve">dice que cultivó todos los géneros, manejó con soltura todas las formas métricas y tocó gran cantidad de temas, desde el hondo poema amoroso hasta la burla de la misma lengua que le permitía escribirlo, sin olvidar la tradición popular. Amó, vivió y escribió tanto que funde su vida y su obra. </w:t>
      </w:r>
    </w:p>
    <w:p w14:paraId="02102F96" w14:textId="77777777" w:rsidR="00231AA6" w:rsidRPr="007A2750" w:rsidRDefault="00231AA6" w:rsidP="007A2750">
      <w:pPr>
        <w:jc w:val="both"/>
        <w:rPr>
          <w:rFonts w:ascii="Cambria" w:hAnsi="Cambria"/>
        </w:rPr>
      </w:pPr>
    </w:p>
    <w:p w14:paraId="41FE4D68" w14:textId="3D5DA50D" w:rsidR="00231AA6" w:rsidRPr="007A2750" w:rsidRDefault="00993CE9" w:rsidP="007A2750">
      <w:pPr>
        <w:ind w:firstLine="708"/>
        <w:jc w:val="both"/>
        <w:rPr>
          <w:rFonts w:ascii="Cambria" w:hAnsi="Cambria"/>
        </w:rPr>
      </w:pPr>
      <w:r w:rsidRPr="007A2750">
        <w:rPr>
          <w:rFonts w:ascii="Cambria" w:hAnsi="Cambria"/>
        </w:rPr>
        <w:t xml:space="preserve">La </w:t>
      </w:r>
      <w:r w:rsidRPr="007A2750">
        <w:rPr>
          <w:rFonts w:ascii="Cambria" w:hAnsi="Cambria"/>
          <w:b/>
        </w:rPr>
        <w:t>catalogación</w:t>
      </w:r>
      <w:r w:rsidRPr="007A2750">
        <w:rPr>
          <w:rFonts w:ascii="Cambria" w:hAnsi="Cambria"/>
        </w:rPr>
        <w:t xml:space="preserve"> es harto compleja y son muchos los que lo han intentado, como s</w:t>
      </w:r>
      <w:r w:rsidR="00231AA6" w:rsidRPr="007A2750">
        <w:rPr>
          <w:rFonts w:ascii="Cambria" w:hAnsi="Cambria"/>
        </w:rPr>
        <w:t>u primer biógrafo</w:t>
      </w:r>
      <w:r w:rsidRPr="007A2750">
        <w:rPr>
          <w:rFonts w:ascii="Cambria" w:hAnsi="Cambria"/>
        </w:rPr>
        <w:t xml:space="preserve"> y amigo,</w:t>
      </w:r>
      <w:r w:rsidR="00231AA6" w:rsidRPr="007A2750">
        <w:rPr>
          <w:rFonts w:ascii="Cambria" w:hAnsi="Cambria"/>
        </w:rPr>
        <w:t xml:space="preserve"> Juan Pérez de Montalbán, </w:t>
      </w:r>
      <w:r w:rsidRPr="007A2750">
        <w:rPr>
          <w:rFonts w:ascii="Cambria" w:hAnsi="Cambria"/>
        </w:rPr>
        <w:t xml:space="preserve">que </w:t>
      </w:r>
      <w:r w:rsidR="00231AA6" w:rsidRPr="007A2750">
        <w:rPr>
          <w:rFonts w:ascii="Cambria" w:hAnsi="Cambria"/>
        </w:rPr>
        <w:t xml:space="preserve">afirma que Lope escribió 1.500 comedias y 400 autos sacramentales. Él mismo se vanagloriaba de su agilidad con la pluma en 1.500 obras. </w:t>
      </w:r>
      <w:r w:rsidRPr="007A2750">
        <w:rPr>
          <w:rFonts w:ascii="Cambria" w:hAnsi="Cambria"/>
        </w:rPr>
        <w:t>De la Barrera, que realizó la primera catalogación de las obras del prolífico madrileño, además de escribir la “Nueva biografía de Lope de Vega”. Américo Castro realizó una minuciosa investigación de su o</w:t>
      </w:r>
      <w:r w:rsidR="003D69A6">
        <w:rPr>
          <w:rFonts w:ascii="Cambria" w:hAnsi="Cambria"/>
        </w:rPr>
        <w:t>b</w:t>
      </w:r>
      <w:r w:rsidRPr="007A2750">
        <w:rPr>
          <w:rFonts w:ascii="Cambria" w:hAnsi="Cambria"/>
        </w:rPr>
        <w:t>ra y redujo el número de comedias a menos de 500. Sea como fuere, por temática, por orden alfabético o cronológico, son cientos de obras teatrales las que escribió.</w:t>
      </w:r>
      <w:r w:rsidR="00D77419" w:rsidRPr="007A2750">
        <w:rPr>
          <w:rFonts w:ascii="Cambria" w:hAnsi="Cambria"/>
        </w:rPr>
        <w:t xml:space="preserve"> Nos basaremos en la clasificación de </w:t>
      </w:r>
      <w:r w:rsidR="00D77419" w:rsidRPr="007A2750">
        <w:rPr>
          <w:rFonts w:ascii="Cambria" w:hAnsi="Cambria"/>
          <w:b/>
          <w:bCs/>
        </w:rPr>
        <w:t>Menéndez Pelayo</w:t>
      </w:r>
      <w:r w:rsidR="00D77419" w:rsidRPr="007A2750">
        <w:rPr>
          <w:rFonts w:ascii="Cambria" w:hAnsi="Cambria"/>
        </w:rPr>
        <w:t xml:space="preserve">. </w:t>
      </w:r>
      <w:r w:rsidRPr="007A2750">
        <w:rPr>
          <w:rFonts w:ascii="Cambria" w:hAnsi="Cambria"/>
        </w:rPr>
        <w:tab/>
      </w:r>
    </w:p>
    <w:p w14:paraId="559FC063" w14:textId="154A0ABE" w:rsidR="00231AA6" w:rsidRPr="007A2750" w:rsidRDefault="00231AA6" w:rsidP="007A2750">
      <w:pPr>
        <w:jc w:val="both"/>
        <w:rPr>
          <w:rFonts w:ascii="Cambria" w:hAnsi="Cambria"/>
        </w:rPr>
      </w:pPr>
      <w:r w:rsidRPr="007A2750">
        <w:rPr>
          <w:rFonts w:ascii="Cambria" w:hAnsi="Cambria"/>
        </w:rPr>
        <w:tab/>
      </w:r>
    </w:p>
    <w:p w14:paraId="6CA46742" w14:textId="04F56EAD" w:rsidR="00231AA6" w:rsidRPr="007A2750" w:rsidRDefault="001E7F45" w:rsidP="007A2750">
      <w:pPr>
        <w:jc w:val="both"/>
        <w:rPr>
          <w:rFonts w:ascii="Cambria" w:hAnsi="Cambria"/>
        </w:rPr>
      </w:pPr>
      <w:r w:rsidRPr="007A2750">
        <w:rPr>
          <w:rFonts w:ascii="Cambria" w:hAnsi="Cambria"/>
        </w:rPr>
        <w:t>E</w:t>
      </w:r>
      <w:r w:rsidR="00231AA6" w:rsidRPr="007A2750">
        <w:rPr>
          <w:rFonts w:ascii="Cambria" w:hAnsi="Cambria"/>
        </w:rPr>
        <w:t xml:space="preserve">scribió varias </w:t>
      </w:r>
      <w:r w:rsidR="00231AA6" w:rsidRPr="007A2750">
        <w:rPr>
          <w:rFonts w:ascii="Cambria" w:hAnsi="Cambria"/>
          <w:b/>
        </w:rPr>
        <w:t>NOVELAS</w:t>
      </w:r>
      <w:r w:rsidR="00231AA6" w:rsidRPr="007A2750">
        <w:rPr>
          <w:rFonts w:ascii="Cambria" w:hAnsi="Cambria"/>
        </w:rPr>
        <w:t xml:space="preserve"> </w:t>
      </w:r>
    </w:p>
    <w:p w14:paraId="7A1A523F" w14:textId="77777777" w:rsidR="00231AA6" w:rsidRPr="007A2750" w:rsidRDefault="00231AA6" w:rsidP="007A2750">
      <w:pPr>
        <w:pStyle w:val="Prrafodelista"/>
        <w:numPr>
          <w:ilvl w:val="0"/>
          <w:numId w:val="9"/>
        </w:numPr>
        <w:jc w:val="both"/>
        <w:rPr>
          <w:rFonts w:ascii="Cambria" w:hAnsi="Cambria"/>
        </w:rPr>
      </w:pPr>
      <w:r w:rsidRPr="007A2750">
        <w:rPr>
          <w:rFonts w:ascii="Cambria" w:hAnsi="Cambria"/>
          <w:u w:val="single"/>
        </w:rPr>
        <w:t>“La Arcadia”</w:t>
      </w:r>
      <w:r w:rsidRPr="007A2750">
        <w:rPr>
          <w:rFonts w:ascii="Cambria" w:hAnsi="Cambria"/>
        </w:rPr>
        <w:t xml:space="preserve"> o </w:t>
      </w:r>
      <w:r w:rsidRPr="007A2750">
        <w:rPr>
          <w:rFonts w:ascii="Cambria" w:hAnsi="Cambria"/>
          <w:u w:val="single"/>
        </w:rPr>
        <w:t>“Los Pastores de Belén”</w:t>
      </w:r>
      <w:r w:rsidRPr="007A2750">
        <w:rPr>
          <w:rFonts w:ascii="Cambria" w:hAnsi="Cambria"/>
        </w:rPr>
        <w:t xml:space="preserve"> (dedicada a su hijo Carlos), de tema pastoril. </w:t>
      </w:r>
    </w:p>
    <w:p w14:paraId="5ED24414" w14:textId="77777777" w:rsidR="00231AA6" w:rsidRPr="007A2750" w:rsidRDefault="00231AA6" w:rsidP="007A2750">
      <w:pPr>
        <w:pStyle w:val="Prrafodelista"/>
        <w:numPr>
          <w:ilvl w:val="0"/>
          <w:numId w:val="9"/>
        </w:numPr>
        <w:jc w:val="both"/>
        <w:rPr>
          <w:rFonts w:ascii="Cambria" w:hAnsi="Cambria"/>
        </w:rPr>
      </w:pPr>
      <w:r w:rsidRPr="007A2750">
        <w:rPr>
          <w:rFonts w:ascii="Cambria" w:hAnsi="Cambria"/>
          <w:u w:val="single"/>
        </w:rPr>
        <w:t>“El peregrino en su patria”,</w:t>
      </w:r>
      <w:r w:rsidRPr="007A2750">
        <w:rPr>
          <w:rFonts w:ascii="Cambria" w:hAnsi="Cambria"/>
        </w:rPr>
        <w:t xml:space="preserve"> historia de aventuras donde se suceden naufragios, cautiverios, confusiones, fugas y un laberinto que crea el escritor con su dominio de la técnica escénica, todo ello en la geografía española. Su héroe es Pánfilo de Luján, que se fuga con su amada, pero jura guardar castidad hasta su matrimonio, el final feliz será recompensado.</w:t>
      </w:r>
    </w:p>
    <w:p w14:paraId="38B26FAF" w14:textId="5D3B58C8" w:rsidR="00231AA6" w:rsidRPr="007A2750" w:rsidRDefault="00231AA6" w:rsidP="009F62BB">
      <w:pPr>
        <w:pStyle w:val="Prrafodelista"/>
        <w:numPr>
          <w:ilvl w:val="0"/>
          <w:numId w:val="9"/>
        </w:numPr>
        <w:jc w:val="both"/>
        <w:rPr>
          <w:rFonts w:ascii="Cambria" w:hAnsi="Cambria"/>
        </w:rPr>
      </w:pPr>
      <w:r w:rsidRPr="007A2750">
        <w:rPr>
          <w:rFonts w:ascii="Cambria" w:hAnsi="Cambria"/>
        </w:rPr>
        <w:t>“</w:t>
      </w:r>
      <w:r w:rsidRPr="007A2750">
        <w:rPr>
          <w:rFonts w:ascii="Cambria" w:hAnsi="Cambria"/>
          <w:u w:val="single"/>
        </w:rPr>
        <w:t>La Dorotea</w:t>
      </w:r>
      <w:r w:rsidRPr="007A2750">
        <w:rPr>
          <w:rFonts w:ascii="Cambria" w:hAnsi="Cambria"/>
        </w:rPr>
        <w:t xml:space="preserve">”, obra no representable, como su autor detalla. </w:t>
      </w:r>
      <w:r w:rsidR="009F62BB">
        <w:rPr>
          <w:rFonts w:ascii="Cambria" w:hAnsi="Cambria"/>
        </w:rPr>
        <w:t>C</w:t>
      </w:r>
      <w:r w:rsidRPr="007A2750">
        <w:rPr>
          <w:rFonts w:ascii="Cambria" w:hAnsi="Cambria"/>
        </w:rPr>
        <w:t>ombina la autobiografía con una rica tradición literaria. Se trata de una adaptación al Madrid de los Austrias en el que su protagonista es una meretri</w:t>
      </w:r>
      <w:r w:rsidR="009F62BB">
        <w:rPr>
          <w:rFonts w:ascii="Cambria" w:hAnsi="Cambria"/>
        </w:rPr>
        <w:t>z.</w:t>
      </w:r>
      <w:r w:rsidRPr="007A2750">
        <w:rPr>
          <w:rFonts w:ascii="Cambria" w:hAnsi="Cambria"/>
        </w:rPr>
        <w:tab/>
        <w:t xml:space="preserve"> </w:t>
      </w:r>
    </w:p>
    <w:p w14:paraId="2570030A" w14:textId="77777777" w:rsidR="009F62BB" w:rsidRDefault="009F62BB" w:rsidP="007A2750">
      <w:pPr>
        <w:jc w:val="both"/>
        <w:rPr>
          <w:rFonts w:ascii="Cambria" w:hAnsi="Cambria"/>
        </w:rPr>
      </w:pPr>
    </w:p>
    <w:p w14:paraId="30735D46" w14:textId="03F692F2" w:rsidR="00231AA6" w:rsidRPr="007A2750" w:rsidRDefault="00231AA6" w:rsidP="007A2750">
      <w:pPr>
        <w:jc w:val="both"/>
        <w:rPr>
          <w:rFonts w:ascii="Cambria" w:hAnsi="Cambria"/>
        </w:rPr>
      </w:pPr>
      <w:r w:rsidRPr="007A2750">
        <w:rPr>
          <w:rFonts w:ascii="Cambria" w:hAnsi="Cambria"/>
        </w:rPr>
        <w:lastRenderedPageBreak/>
        <w:t xml:space="preserve">Se conserva un </w:t>
      </w:r>
      <w:r w:rsidRPr="007A2750">
        <w:rPr>
          <w:rFonts w:ascii="Cambria" w:hAnsi="Cambria"/>
          <w:b/>
        </w:rPr>
        <w:t xml:space="preserve">EPISTOLARIO </w:t>
      </w:r>
      <w:r w:rsidRPr="007A2750">
        <w:rPr>
          <w:rFonts w:ascii="Cambria" w:hAnsi="Cambria"/>
        </w:rPr>
        <w:t xml:space="preserve">de valor incalculable, en el que se detallan los conflictos diarios y su faceta amorosa. </w:t>
      </w:r>
    </w:p>
    <w:p w14:paraId="54CE11F5" w14:textId="77777777" w:rsidR="00231AA6" w:rsidRPr="007A2750" w:rsidRDefault="00231AA6" w:rsidP="007A2750">
      <w:pPr>
        <w:pStyle w:val="Prrafodelista"/>
        <w:numPr>
          <w:ilvl w:val="0"/>
          <w:numId w:val="9"/>
        </w:numPr>
        <w:jc w:val="both"/>
        <w:rPr>
          <w:rFonts w:ascii="Cambria" w:hAnsi="Cambria"/>
        </w:rPr>
      </w:pPr>
      <w:r w:rsidRPr="007A2750">
        <w:rPr>
          <w:rFonts w:ascii="Cambria" w:hAnsi="Cambria"/>
        </w:rPr>
        <w:t xml:space="preserve">Gracias al </w:t>
      </w:r>
      <w:r w:rsidRPr="007A2750">
        <w:rPr>
          <w:rFonts w:ascii="Cambria" w:hAnsi="Cambria"/>
          <w:u w:val="single"/>
        </w:rPr>
        <w:t xml:space="preserve">duque de </w:t>
      </w:r>
      <w:proofErr w:type="spellStart"/>
      <w:r w:rsidRPr="007A2750">
        <w:rPr>
          <w:rFonts w:ascii="Cambria" w:hAnsi="Cambria"/>
          <w:u w:val="single"/>
        </w:rPr>
        <w:t>Sessa</w:t>
      </w:r>
      <w:proofErr w:type="spellEnd"/>
      <w:r w:rsidRPr="007A2750">
        <w:rPr>
          <w:rFonts w:ascii="Cambria" w:hAnsi="Cambria"/>
        </w:rPr>
        <w:t xml:space="preserve"> y también a la Biblioteca Nacional, que hace unos años compró casi un centenar de misivas escritas por el punto y letra del poeta al duque para el que trabajó.  </w:t>
      </w:r>
    </w:p>
    <w:p w14:paraId="0093C172" w14:textId="77777777" w:rsidR="00231AA6" w:rsidRPr="007A2750" w:rsidRDefault="00231AA6" w:rsidP="007A2750">
      <w:pPr>
        <w:pStyle w:val="Prrafodelista"/>
        <w:numPr>
          <w:ilvl w:val="0"/>
          <w:numId w:val="9"/>
        </w:numPr>
        <w:jc w:val="both"/>
        <w:rPr>
          <w:rFonts w:ascii="Cambria" w:hAnsi="Cambria"/>
        </w:rPr>
      </w:pPr>
      <w:r w:rsidRPr="007A2750">
        <w:rPr>
          <w:rFonts w:ascii="Cambria" w:hAnsi="Cambria"/>
        </w:rPr>
        <w:t xml:space="preserve">Intercambiaba correspondencia con sus amadas Micaela Luján “Epístola a </w:t>
      </w:r>
      <w:proofErr w:type="spellStart"/>
      <w:r w:rsidRPr="007A2750">
        <w:rPr>
          <w:rFonts w:ascii="Cambria" w:hAnsi="Cambria"/>
        </w:rPr>
        <w:t>Lucinda</w:t>
      </w:r>
      <w:proofErr w:type="spellEnd"/>
      <w:r w:rsidRPr="007A2750">
        <w:rPr>
          <w:rFonts w:ascii="Cambria" w:hAnsi="Cambria"/>
        </w:rPr>
        <w:t xml:space="preserve">” o Marta de Nevares “Epístola a </w:t>
      </w:r>
      <w:proofErr w:type="spellStart"/>
      <w:r w:rsidRPr="007A2750">
        <w:rPr>
          <w:rFonts w:ascii="Cambria" w:hAnsi="Cambria"/>
        </w:rPr>
        <w:t>Amarillis</w:t>
      </w:r>
      <w:proofErr w:type="spellEnd"/>
      <w:r w:rsidRPr="007A2750">
        <w:rPr>
          <w:rFonts w:ascii="Cambria" w:hAnsi="Cambria"/>
        </w:rPr>
        <w:t>”</w:t>
      </w:r>
    </w:p>
    <w:p w14:paraId="36AF6EFD" w14:textId="199509B6" w:rsidR="009F62BB" w:rsidRDefault="00231AA6" w:rsidP="007A2750">
      <w:pPr>
        <w:pStyle w:val="Prrafodelista"/>
        <w:numPr>
          <w:ilvl w:val="0"/>
          <w:numId w:val="9"/>
        </w:numPr>
        <w:jc w:val="both"/>
        <w:rPr>
          <w:rFonts w:ascii="Cambria" w:hAnsi="Cambria"/>
        </w:rPr>
      </w:pPr>
      <w:r w:rsidRPr="007A2750">
        <w:rPr>
          <w:rFonts w:ascii="Cambria" w:hAnsi="Cambria"/>
        </w:rPr>
        <w:t xml:space="preserve">Y con otros escritores “A </w:t>
      </w:r>
      <w:r w:rsidR="003D69A6">
        <w:rPr>
          <w:rFonts w:ascii="Cambria" w:hAnsi="Cambria"/>
        </w:rPr>
        <w:t>Fernando</w:t>
      </w:r>
      <w:r w:rsidRPr="007A2750">
        <w:rPr>
          <w:rFonts w:ascii="Cambria" w:hAnsi="Cambria"/>
        </w:rPr>
        <w:t xml:space="preserve"> de Herrera”, el representante de la Escuela de Sevilla, de carácter renacentista. </w:t>
      </w:r>
    </w:p>
    <w:p w14:paraId="4A6F67C0" w14:textId="77777777" w:rsidR="009F62BB" w:rsidRDefault="009F62BB" w:rsidP="009F62BB">
      <w:pPr>
        <w:jc w:val="both"/>
        <w:rPr>
          <w:rFonts w:ascii="Cambria" w:hAnsi="Cambria"/>
        </w:rPr>
      </w:pPr>
    </w:p>
    <w:p w14:paraId="7CB7C603" w14:textId="39AA0430" w:rsidR="00231AA6" w:rsidRPr="009F62BB" w:rsidRDefault="00231AA6" w:rsidP="009F62BB">
      <w:pPr>
        <w:jc w:val="both"/>
        <w:rPr>
          <w:rFonts w:ascii="Cambria" w:hAnsi="Cambria"/>
        </w:rPr>
      </w:pPr>
      <w:r w:rsidRPr="009F62BB">
        <w:rPr>
          <w:rFonts w:ascii="Cambria" w:hAnsi="Cambria"/>
        </w:rPr>
        <w:t xml:space="preserve">Con respecto a la </w:t>
      </w:r>
      <w:r w:rsidRPr="009F62BB">
        <w:rPr>
          <w:rFonts w:ascii="Cambria" w:hAnsi="Cambria"/>
          <w:b/>
        </w:rPr>
        <w:t>LÍRICA POPULAR</w:t>
      </w:r>
    </w:p>
    <w:p w14:paraId="313461F8" w14:textId="77777777" w:rsidR="00231AA6" w:rsidRPr="007A2750" w:rsidRDefault="00231AA6" w:rsidP="007A2750">
      <w:pPr>
        <w:pStyle w:val="Prrafodelista"/>
        <w:numPr>
          <w:ilvl w:val="0"/>
          <w:numId w:val="9"/>
        </w:numPr>
        <w:jc w:val="both"/>
        <w:rPr>
          <w:rFonts w:ascii="Cambria" w:hAnsi="Cambria"/>
        </w:rPr>
      </w:pPr>
      <w:r w:rsidRPr="007A2750">
        <w:rPr>
          <w:rFonts w:ascii="Cambria" w:hAnsi="Cambria"/>
        </w:rPr>
        <w:t xml:space="preserve">Cantares de bodas y bautizos, </w:t>
      </w:r>
      <w:r w:rsidRPr="007A2750">
        <w:rPr>
          <w:rFonts w:ascii="Cambria" w:hAnsi="Cambria"/>
          <w:u w:val="single"/>
        </w:rPr>
        <w:t>“A la gala de la madrina”.</w:t>
      </w:r>
    </w:p>
    <w:p w14:paraId="419F2AC1" w14:textId="5B1D00A5" w:rsidR="00231AA6" w:rsidRPr="007A2750" w:rsidRDefault="00231AA6" w:rsidP="007A2750">
      <w:pPr>
        <w:pStyle w:val="Prrafodelista"/>
        <w:numPr>
          <w:ilvl w:val="0"/>
          <w:numId w:val="9"/>
        </w:numPr>
        <w:jc w:val="both"/>
        <w:rPr>
          <w:rFonts w:ascii="Cambria" w:hAnsi="Cambria"/>
        </w:rPr>
      </w:pPr>
      <w:r w:rsidRPr="007A2750">
        <w:rPr>
          <w:rFonts w:ascii="Cambria" w:hAnsi="Cambria"/>
        </w:rPr>
        <w:t>Seguidillas como “La mañana de San Juan en Madrid”, colorista cuadro de costumbres populares</w:t>
      </w:r>
      <w:r w:rsidR="00D77419" w:rsidRPr="007A2750">
        <w:rPr>
          <w:rFonts w:ascii="Cambria" w:hAnsi="Cambria"/>
        </w:rPr>
        <w:t>.</w:t>
      </w:r>
    </w:p>
    <w:p w14:paraId="123808C8" w14:textId="77777777" w:rsidR="00231AA6" w:rsidRPr="007A2750" w:rsidRDefault="00231AA6" w:rsidP="007A2750">
      <w:pPr>
        <w:jc w:val="both"/>
        <w:rPr>
          <w:rFonts w:ascii="Cambria" w:hAnsi="Cambria"/>
        </w:rPr>
      </w:pPr>
    </w:p>
    <w:p w14:paraId="0AB58BE5" w14:textId="2EEC0113" w:rsidR="00231AA6" w:rsidRPr="007A2750" w:rsidRDefault="00231AA6" w:rsidP="007A2750">
      <w:pPr>
        <w:jc w:val="both"/>
        <w:rPr>
          <w:rFonts w:ascii="Cambria" w:hAnsi="Cambria"/>
        </w:rPr>
      </w:pPr>
      <w:r w:rsidRPr="007A2750">
        <w:rPr>
          <w:rFonts w:ascii="Cambria" w:hAnsi="Cambria"/>
        </w:rPr>
        <w:t>La</w:t>
      </w:r>
      <w:r w:rsidRPr="007A2750">
        <w:rPr>
          <w:rFonts w:ascii="Cambria" w:hAnsi="Cambria"/>
          <w:b/>
          <w:bCs/>
        </w:rPr>
        <w:t xml:space="preserve"> LÍRICA CULTA</w:t>
      </w:r>
      <w:r w:rsidRPr="007A2750">
        <w:rPr>
          <w:rFonts w:ascii="Cambria" w:hAnsi="Cambria"/>
        </w:rPr>
        <w:t xml:space="preserve"> tiene dos vertientes: religiosa y profana. </w:t>
      </w:r>
    </w:p>
    <w:p w14:paraId="71C47C3F" w14:textId="77777777" w:rsidR="00231AA6" w:rsidRPr="007A2750" w:rsidRDefault="00231AA6" w:rsidP="007A2750">
      <w:pPr>
        <w:ind w:firstLine="708"/>
        <w:jc w:val="both"/>
        <w:rPr>
          <w:rFonts w:ascii="Cambria" w:hAnsi="Cambria"/>
        </w:rPr>
      </w:pPr>
      <w:r w:rsidRPr="007A2750">
        <w:rPr>
          <w:rFonts w:ascii="Cambria" w:hAnsi="Cambria"/>
        </w:rPr>
        <w:t>Publicó tres libros de Rimas</w:t>
      </w:r>
    </w:p>
    <w:p w14:paraId="19DF7599" w14:textId="77777777" w:rsidR="00231AA6" w:rsidRPr="007A2750" w:rsidRDefault="00231AA6" w:rsidP="007A2750">
      <w:pPr>
        <w:pStyle w:val="Prrafodelista"/>
        <w:numPr>
          <w:ilvl w:val="0"/>
          <w:numId w:val="9"/>
        </w:numPr>
        <w:jc w:val="both"/>
        <w:rPr>
          <w:rFonts w:ascii="Cambria" w:hAnsi="Cambria"/>
        </w:rPr>
      </w:pPr>
      <w:r w:rsidRPr="007A2750">
        <w:rPr>
          <w:rFonts w:ascii="Cambria" w:hAnsi="Cambria"/>
          <w:u w:val="single"/>
        </w:rPr>
        <w:t>Rimas</w:t>
      </w:r>
      <w:r w:rsidRPr="007A2750">
        <w:rPr>
          <w:rFonts w:ascii="Cambria" w:hAnsi="Cambria"/>
        </w:rPr>
        <w:t xml:space="preserve"> (1604), 200 sonetos que ya habían sido publicados en “La hermosura de Angélica”, en ellos se refleja la gran influencia de la poesía italiana del Renacimiento, de los versos de Garcilaso de la Vega (“Hermosas ninfas”) o Juan </w:t>
      </w:r>
      <w:proofErr w:type="spellStart"/>
      <w:r w:rsidRPr="007A2750">
        <w:rPr>
          <w:rFonts w:ascii="Cambria" w:hAnsi="Cambria"/>
        </w:rPr>
        <w:t>Boscán</w:t>
      </w:r>
      <w:proofErr w:type="spellEnd"/>
      <w:r w:rsidRPr="007A2750">
        <w:rPr>
          <w:rFonts w:ascii="Cambria" w:hAnsi="Cambria"/>
        </w:rPr>
        <w:t xml:space="preserve"> tras su encuentro con el embajador </w:t>
      </w:r>
      <w:proofErr w:type="spellStart"/>
      <w:r w:rsidRPr="007A2750">
        <w:rPr>
          <w:rFonts w:ascii="Cambria" w:hAnsi="Cambria"/>
        </w:rPr>
        <w:t>Navagero</w:t>
      </w:r>
      <w:proofErr w:type="spellEnd"/>
      <w:r w:rsidRPr="007A2750">
        <w:rPr>
          <w:rFonts w:ascii="Cambria" w:hAnsi="Cambria"/>
        </w:rPr>
        <w:t xml:space="preserve">, que le incita a escribir al “itálico modo” (tema 47). </w:t>
      </w:r>
    </w:p>
    <w:p w14:paraId="2CAF3A09" w14:textId="7AD5D510" w:rsidR="00231AA6" w:rsidRPr="007A2750" w:rsidRDefault="00231AA6" w:rsidP="007A2750">
      <w:pPr>
        <w:pStyle w:val="Prrafodelista"/>
        <w:numPr>
          <w:ilvl w:val="0"/>
          <w:numId w:val="9"/>
        </w:numPr>
        <w:jc w:val="both"/>
        <w:rPr>
          <w:rFonts w:ascii="Cambria" w:hAnsi="Cambria"/>
        </w:rPr>
      </w:pPr>
      <w:r w:rsidRPr="007A2750">
        <w:rPr>
          <w:rFonts w:ascii="Cambria" w:hAnsi="Cambria"/>
          <w:u w:val="single"/>
        </w:rPr>
        <w:t>Rimas sacras</w:t>
      </w:r>
      <w:r w:rsidRPr="007A2750">
        <w:rPr>
          <w:rFonts w:ascii="Cambria" w:hAnsi="Cambria"/>
        </w:rPr>
        <w:t xml:space="preserve"> (1614) con tintes autobiográficos, donde Lope se expresa como un actor que adopta varios papeles, el más importante el escritor en su camino hacia la espiritualidad que le llevaría a tomar los votos.</w:t>
      </w:r>
    </w:p>
    <w:p w14:paraId="595241BC" w14:textId="24601C70" w:rsidR="00231AA6" w:rsidRPr="007A2750" w:rsidRDefault="00231AA6" w:rsidP="007A2750">
      <w:pPr>
        <w:pStyle w:val="Prrafodelista"/>
        <w:numPr>
          <w:ilvl w:val="0"/>
          <w:numId w:val="9"/>
        </w:numPr>
        <w:jc w:val="both"/>
        <w:rPr>
          <w:rFonts w:ascii="Cambria" w:hAnsi="Cambria"/>
        </w:rPr>
      </w:pPr>
      <w:r w:rsidRPr="007A2750">
        <w:rPr>
          <w:rFonts w:ascii="Cambria" w:hAnsi="Cambria"/>
          <w:u w:val="single"/>
        </w:rPr>
        <w:t>Rimas humanas y divinas</w:t>
      </w:r>
      <w:r w:rsidRPr="007A2750">
        <w:rPr>
          <w:rFonts w:ascii="Cambria" w:hAnsi="Cambria"/>
        </w:rPr>
        <w:t xml:space="preserve"> del Licenciado Tomé de Burguillos (pseudónimo de Lope de Vega), publicado poco antes de morir. Incluye </w:t>
      </w:r>
      <w:r w:rsidRPr="007A2750">
        <w:rPr>
          <w:rFonts w:ascii="Cambria" w:hAnsi="Cambria"/>
          <w:b/>
          <w:bCs/>
        </w:rPr>
        <w:t xml:space="preserve">“La </w:t>
      </w:r>
      <w:proofErr w:type="spellStart"/>
      <w:r w:rsidRPr="007A2750">
        <w:rPr>
          <w:rFonts w:ascii="Cambria" w:hAnsi="Cambria"/>
          <w:b/>
          <w:bCs/>
        </w:rPr>
        <w:t>Gatomaquia</w:t>
      </w:r>
      <w:proofErr w:type="spellEnd"/>
      <w:r w:rsidRPr="007A2750">
        <w:rPr>
          <w:rFonts w:ascii="Cambria" w:hAnsi="Cambria"/>
          <w:b/>
          <w:bCs/>
        </w:rPr>
        <w:t>”</w:t>
      </w:r>
      <w:r w:rsidR="00A25D66" w:rsidRPr="007A2750">
        <w:rPr>
          <w:rFonts w:ascii="Cambria" w:hAnsi="Cambria"/>
          <w:b/>
          <w:bCs/>
        </w:rPr>
        <w:t>.</w:t>
      </w:r>
    </w:p>
    <w:p w14:paraId="43B0BAAA" w14:textId="77777777" w:rsidR="00231AA6" w:rsidRPr="007A2750" w:rsidRDefault="00231AA6" w:rsidP="007A2750">
      <w:pPr>
        <w:pStyle w:val="Prrafodelista"/>
        <w:jc w:val="both"/>
        <w:rPr>
          <w:rFonts w:ascii="Cambria" w:hAnsi="Cambria"/>
        </w:rPr>
      </w:pPr>
    </w:p>
    <w:p w14:paraId="6DF5DEC7" w14:textId="77777777" w:rsidR="00231AA6" w:rsidRPr="009F62BB" w:rsidRDefault="00231AA6" w:rsidP="009F62BB">
      <w:pPr>
        <w:jc w:val="both"/>
        <w:rPr>
          <w:rFonts w:ascii="Cambria" w:hAnsi="Cambria"/>
        </w:rPr>
      </w:pPr>
      <w:r w:rsidRPr="009F62BB">
        <w:rPr>
          <w:rFonts w:ascii="Cambria" w:hAnsi="Cambria"/>
        </w:rPr>
        <w:t xml:space="preserve">En la </w:t>
      </w:r>
      <w:r w:rsidRPr="009F62BB">
        <w:rPr>
          <w:rFonts w:ascii="Cambria" w:hAnsi="Cambria"/>
          <w:b/>
        </w:rPr>
        <w:t>lírica RELIGIOSA</w:t>
      </w:r>
      <w:r w:rsidRPr="009F62BB">
        <w:rPr>
          <w:rFonts w:ascii="Cambria" w:hAnsi="Cambria"/>
        </w:rPr>
        <w:t xml:space="preserve">. Además de gran parte de sus Rimas, </w:t>
      </w:r>
    </w:p>
    <w:p w14:paraId="0C705C07" w14:textId="3F68AF4F" w:rsidR="00231AA6" w:rsidRPr="007A2750" w:rsidRDefault="00231AA6" w:rsidP="007A2750">
      <w:pPr>
        <w:pStyle w:val="Prrafodelista"/>
        <w:numPr>
          <w:ilvl w:val="0"/>
          <w:numId w:val="9"/>
        </w:numPr>
        <w:jc w:val="both"/>
        <w:rPr>
          <w:rFonts w:ascii="Cambria" w:hAnsi="Cambria"/>
        </w:rPr>
      </w:pPr>
      <w:r w:rsidRPr="007A2750">
        <w:rPr>
          <w:rFonts w:ascii="Cambria" w:hAnsi="Cambria"/>
          <w:u w:val="single"/>
        </w:rPr>
        <w:t>“El Isidro”,</w:t>
      </w:r>
      <w:r w:rsidRPr="007A2750">
        <w:rPr>
          <w:rFonts w:ascii="Cambria" w:hAnsi="Cambria"/>
        </w:rPr>
        <w:t xml:space="preserve"> diez cantos dirigidos al santo popular y patrón de Madrid en quintillas</w:t>
      </w:r>
      <w:r w:rsidR="009F62BB">
        <w:rPr>
          <w:rFonts w:ascii="Cambria" w:hAnsi="Cambria"/>
        </w:rPr>
        <w:t>.</w:t>
      </w:r>
      <w:r w:rsidRPr="007A2750">
        <w:rPr>
          <w:rFonts w:ascii="Cambria" w:hAnsi="Cambria"/>
        </w:rPr>
        <w:t xml:space="preserve"> </w:t>
      </w:r>
    </w:p>
    <w:p w14:paraId="4D872307" w14:textId="77777777" w:rsidR="00231AA6" w:rsidRPr="007A2750" w:rsidRDefault="00231AA6" w:rsidP="007A2750">
      <w:pPr>
        <w:pStyle w:val="Prrafodelista"/>
        <w:numPr>
          <w:ilvl w:val="0"/>
          <w:numId w:val="9"/>
        </w:numPr>
        <w:jc w:val="both"/>
        <w:rPr>
          <w:rFonts w:ascii="Cambria" w:hAnsi="Cambria"/>
        </w:rPr>
      </w:pPr>
      <w:r w:rsidRPr="007A2750">
        <w:rPr>
          <w:rFonts w:ascii="Cambria" w:hAnsi="Cambria"/>
          <w:u w:val="single"/>
        </w:rPr>
        <w:t>“Soliloquios”,</w:t>
      </w:r>
      <w:r w:rsidRPr="007A2750">
        <w:rPr>
          <w:rFonts w:ascii="Cambria" w:hAnsi="Cambria"/>
        </w:rPr>
        <w:t xml:space="preserve"> cuatro poemas que expresan un sincero arrepentimiento de sus pecados arrodillado ante su crucifico en plena crisis religiosa. </w:t>
      </w:r>
    </w:p>
    <w:p w14:paraId="402F2AEC" w14:textId="77777777" w:rsidR="00231AA6" w:rsidRPr="007A2750" w:rsidRDefault="00231AA6" w:rsidP="007A2750">
      <w:pPr>
        <w:ind w:left="360"/>
        <w:jc w:val="both"/>
        <w:rPr>
          <w:rFonts w:ascii="Cambria" w:hAnsi="Cambria"/>
        </w:rPr>
      </w:pPr>
    </w:p>
    <w:p w14:paraId="6C8E675D" w14:textId="77777777" w:rsidR="00231AA6" w:rsidRPr="007A2750" w:rsidRDefault="00231AA6" w:rsidP="009F62BB">
      <w:pPr>
        <w:jc w:val="both"/>
        <w:rPr>
          <w:rFonts w:ascii="Cambria" w:hAnsi="Cambria"/>
        </w:rPr>
      </w:pPr>
      <w:r w:rsidRPr="007A2750">
        <w:rPr>
          <w:rFonts w:ascii="Cambria" w:hAnsi="Cambria"/>
        </w:rPr>
        <w:t xml:space="preserve">En la </w:t>
      </w:r>
      <w:r w:rsidRPr="007A2750">
        <w:rPr>
          <w:rFonts w:ascii="Cambria" w:hAnsi="Cambria"/>
          <w:b/>
        </w:rPr>
        <w:t xml:space="preserve">lírica PROFANA </w:t>
      </w:r>
      <w:r w:rsidRPr="007A2750">
        <w:rPr>
          <w:rFonts w:ascii="Cambria" w:hAnsi="Cambria"/>
        </w:rPr>
        <w:t xml:space="preserve">se incluyen, además de sus primeras Rimas, </w:t>
      </w:r>
    </w:p>
    <w:p w14:paraId="2E204D80" w14:textId="77777777" w:rsidR="00231AA6" w:rsidRPr="007A2750" w:rsidRDefault="00231AA6" w:rsidP="007A2750">
      <w:pPr>
        <w:pStyle w:val="Prrafodelista"/>
        <w:numPr>
          <w:ilvl w:val="0"/>
          <w:numId w:val="2"/>
        </w:numPr>
        <w:jc w:val="both"/>
        <w:rPr>
          <w:rFonts w:ascii="Cambria" w:hAnsi="Cambria"/>
        </w:rPr>
      </w:pPr>
      <w:r w:rsidRPr="007A2750">
        <w:rPr>
          <w:rFonts w:ascii="Cambria" w:hAnsi="Cambria"/>
          <w:bCs/>
        </w:rPr>
        <w:t>églogas:</w:t>
      </w:r>
      <w:r w:rsidRPr="007A2750">
        <w:rPr>
          <w:rFonts w:ascii="Cambria" w:hAnsi="Cambria"/>
        </w:rPr>
        <w:t xml:space="preserve"> </w:t>
      </w:r>
      <w:r w:rsidRPr="007A2750">
        <w:rPr>
          <w:rFonts w:ascii="Cambria" w:hAnsi="Cambria"/>
          <w:u w:val="single"/>
        </w:rPr>
        <w:t xml:space="preserve">“A </w:t>
      </w:r>
      <w:proofErr w:type="spellStart"/>
      <w:r w:rsidRPr="007A2750">
        <w:rPr>
          <w:rFonts w:ascii="Cambria" w:hAnsi="Cambria"/>
          <w:u w:val="single"/>
        </w:rPr>
        <w:t>Amarillis</w:t>
      </w:r>
      <w:proofErr w:type="spellEnd"/>
      <w:r w:rsidRPr="007A2750">
        <w:rPr>
          <w:rFonts w:ascii="Cambria" w:hAnsi="Cambria"/>
          <w:u w:val="single"/>
        </w:rPr>
        <w:t>”</w:t>
      </w:r>
      <w:r w:rsidRPr="007A2750">
        <w:rPr>
          <w:rFonts w:ascii="Cambria" w:hAnsi="Cambria"/>
        </w:rPr>
        <w:t xml:space="preserve"> (Marta de Nevares) o </w:t>
      </w:r>
      <w:r w:rsidRPr="007A2750">
        <w:rPr>
          <w:rFonts w:ascii="Cambria" w:hAnsi="Cambria"/>
          <w:u w:val="single"/>
        </w:rPr>
        <w:t xml:space="preserve">“A Filis” </w:t>
      </w:r>
      <w:r w:rsidRPr="007A2750">
        <w:rPr>
          <w:rFonts w:ascii="Cambria" w:hAnsi="Cambria"/>
        </w:rPr>
        <w:t xml:space="preserve">(Isabel de Osorio), de carácter autobiográfico. </w:t>
      </w:r>
    </w:p>
    <w:p w14:paraId="284A04F0" w14:textId="77777777" w:rsidR="00231AA6" w:rsidRPr="007A2750" w:rsidRDefault="00231AA6" w:rsidP="007A2750">
      <w:pPr>
        <w:pStyle w:val="Prrafodelista"/>
        <w:numPr>
          <w:ilvl w:val="0"/>
          <w:numId w:val="2"/>
        </w:numPr>
        <w:jc w:val="both"/>
        <w:rPr>
          <w:rFonts w:ascii="Cambria" w:hAnsi="Cambria"/>
        </w:rPr>
      </w:pPr>
      <w:r w:rsidRPr="007A2750">
        <w:rPr>
          <w:rFonts w:ascii="Cambria" w:hAnsi="Cambria"/>
        </w:rPr>
        <w:t>“</w:t>
      </w:r>
      <w:r w:rsidRPr="007A2750">
        <w:rPr>
          <w:rFonts w:ascii="Cambria" w:hAnsi="Cambria"/>
          <w:u w:val="single"/>
        </w:rPr>
        <w:t>La hermosura de Angélica”,</w:t>
      </w:r>
      <w:r w:rsidRPr="007A2750">
        <w:rPr>
          <w:rFonts w:ascii="Cambria" w:hAnsi="Cambria"/>
        </w:rPr>
        <w:t xml:space="preserve"> cantos en octavas dedicados a su primera mujer tras la boda, cuando Lope iba en el San Juan junto con la Armada Invencible rumbo a las tierras de Isabel I. </w:t>
      </w:r>
    </w:p>
    <w:p w14:paraId="3AAC3212" w14:textId="77777777" w:rsidR="00231AA6" w:rsidRPr="007A2750" w:rsidRDefault="00231AA6" w:rsidP="007A2750">
      <w:pPr>
        <w:pStyle w:val="Prrafodelista"/>
        <w:numPr>
          <w:ilvl w:val="0"/>
          <w:numId w:val="2"/>
        </w:numPr>
        <w:jc w:val="both"/>
        <w:rPr>
          <w:rFonts w:ascii="Cambria" w:hAnsi="Cambria"/>
        </w:rPr>
      </w:pPr>
      <w:r w:rsidRPr="007A2750">
        <w:rPr>
          <w:rFonts w:ascii="Cambria" w:hAnsi="Cambria"/>
          <w:u w:val="single"/>
        </w:rPr>
        <w:t>“La Dragontea”,</w:t>
      </w:r>
      <w:r w:rsidRPr="007A2750">
        <w:rPr>
          <w:rFonts w:ascii="Cambria" w:hAnsi="Cambria"/>
        </w:rPr>
        <w:t xml:space="preserve"> referido a las aventuras de Francis Drake, pirata inglés</w:t>
      </w:r>
    </w:p>
    <w:p w14:paraId="53638190" w14:textId="77777777" w:rsidR="000D7D24" w:rsidRPr="007A2750" w:rsidRDefault="00231AA6" w:rsidP="007A2750">
      <w:pPr>
        <w:pStyle w:val="Prrafodelista"/>
        <w:numPr>
          <w:ilvl w:val="0"/>
          <w:numId w:val="2"/>
        </w:numPr>
        <w:jc w:val="both"/>
        <w:rPr>
          <w:rFonts w:ascii="Cambria" w:hAnsi="Cambria"/>
        </w:rPr>
      </w:pPr>
      <w:r w:rsidRPr="007A2750">
        <w:rPr>
          <w:rFonts w:ascii="Cambria" w:hAnsi="Cambria"/>
        </w:rPr>
        <w:t>“</w:t>
      </w:r>
      <w:r w:rsidRPr="007A2750">
        <w:rPr>
          <w:rFonts w:ascii="Cambria" w:hAnsi="Cambria"/>
          <w:u w:val="single"/>
        </w:rPr>
        <w:t>La corona trágica”,</w:t>
      </w:r>
      <w:r w:rsidRPr="007A2750">
        <w:rPr>
          <w:rFonts w:ascii="Cambria" w:hAnsi="Cambria"/>
        </w:rPr>
        <w:t xml:space="preserve"> poema destinado a cantar la vida de María Estuardo</w:t>
      </w:r>
      <w:r w:rsidR="005E163B" w:rsidRPr="007A2750">
        <w:rPr>
          <w:rFonts w:ascii="Cambria" w:hAnsi="Cambria"/>
        </w:rPr>
        <w:t>.</w:t>
      </w:r>
    </w:p>
    <w:p w14:paraId="08BA1C08" w14:textId="77777777" w:rsidR="000D7D24" w:rsidRPr="007A2750" w:rsidRDefault="000D7D24" w:rsidP="007A2750">
      <w:pPr>
        <w:jc w:val="both"/>
        <w:rPr>
          <w:rFonts w:ascii="Cambria" w:hAnsi="Cambria"/>
        </w:rPr>
      </w:pPr>
    </w:p>
    <w:p w14:paraId="6AA446A7" w14:textId="77777777" w:rsidR="000D7D24" w:rsidRPr="007A2750" w:rsidRDefault="00231AA6" w:rsidP="007A2750">
      <w:pPr>
        <w:jc w:val="both"/>
        <w:rPr>
          <w:rFonts w:ascii="Cambria" w:hAnsi="Cambria"/>
        </w:rPr>
      </w:pPr>
      <w:r w:rsidRPr="007A2750">
        <w:rPr>
          <w:rFonts w:ascii="Cambria" w:hAnsi="Cambria"/>
        </w:rPr>
        <w:t xml:space="preserve">Destacó especialmente en </w:t>
      </w:r>
      <w:r w:rsidRPr="007A2750">
        <w:rPr>
          <w:rFonts w:ascii="Cambria" w:hAnsi="Cambria"/>
          <w:b/>
        </w:rPr>
        <w:t>TEATRO</w:t>
      </w:r>
      <w:r w:rsidRPr="007A2750">
        <w:rPr>
          <w:rFonts w:ascii="Cambria" w:hAnsi="Cambria"/>
        </w:rPr>
        <w:t>, donde alcanzó mayor popularidad.</w:t>
      </w:r>
    </w:p>
    <w:p w14:paraId="1AA9FA0C" w14:textId="7D679708" w:rsidR="000D7D24" w:rsidRPr="007A2750" w:rsidRDefault="001E7F45" w:rsidP="007A2750">
      <w:pPr>
        <w:jc w:val="both"/>
        <w:rPr>
          <w:rFonts w:ascii="Cambria" w:hAnsi="Cambria" w:cs="Times New Roman"/>
        </w:rPr>
      </w:pPr>
      <w:r w:rsidRPr="007A2750">
        <w:rPr>
          <w:rFonts w:ascii="Cambria" w:hAnsi="Cambria" w:cs="Times New Roman"/>
          <w:u w:val="single"/>
        </w:rPr>
        <w:t>Piezas cortas</w:t>
      </w:r>
      <w:r w:rsidRPr="007A2750">
        <w:rPr>
          <w:rFonts w:ascii="Cambria" w:hAnsi="Cambria" w:cs="Times New Roman"/>
        </w:rPr>
        <w:t>: Autos sacramentales</w:t>
      </w:r>
      <w:r w:rsidR="008404B2">
        <w:rPr>
          <w:rFonts w:ascii="Cambria" w:hAnsi="Cambria" w:cs="Times New Roman"/>
        </w:rPr>
        <w:t>.</w:t>
      </w:r>
    </w:p>
    <w:p w14:paraId="59705864" w14:textId="77777777" w:rsidR="000D7D24" w:rsidRPr="007A2750" w:rsidRDefault="00993CE9" w:rsidP="007A2750">
      <w:pPr>
        <w:jc w:val="both"/>
        <w:rPr>
          <w:rFonts w:ascii="Cambria" w:hAnsi="Cambria"/>
        </w:rPr>
      </w:pPr>
      <w:r w:rsidRPr="007A2750">
        <w:rPr>
          <w:rFonts w:ascii="Cambria" w:hAnsi="Cambria"/>
          <w:u w:val="single"/>
        </w:rPr>
        <w:t>Crónicas y leyendas de España</w:t>
      </w:r>
      <w:r w:rsidRPr="007A2750">
        <w:rPr>
          <w:rFonts w:ascii="Cambria" w:hAnsi="Cambria"/>
        </w:rPr>
        <w:t>:</w:t>
      </w:r>
    </w:p>
    <w:p w14:paraId="3C64DD99" w14:textId="66465C8C" w:rsidR="003D69A6" w:rsidRDefault="00231AA6" w:rsidP="003D69A6">
      <w:pPr>
        <w:pStyle w:val="Prrafodelista"/>
        <w:numPr>
          <w:ilvl w:val="0"/>
          <w:numId w:val="2"/>
        </w:numPr>
        <w:jc w:val="both"/>
        <w:rPr>
          <w:rFonts w:ascii="Cambria" w:hAnsi="Cambria"/>
        </w:rPr>
      </w:pPr>
      <w:r w:rsidRPr="007A2750">
        <w:rPr>
          <w:rFonts w:ascii="Cambria" w:hAnsi="Cambria"/>
          <w:b/>
        </w:rPr>
        <w:t>“Fuente</w:t>
      </w:r>
      <w:r w:rsidR="007A6101" w:rsidRPr="007A2750">
        <w:rPr>
          <w:rFonts w:ascii="Cambria" w:hAnsi="Cambria"/>
          <w:b/>
        </w:rPr>
        <w:t xml:space="preserve"> O</w:t>
      </w:r>
      <w:r w:rsidRPr="007A2750">
        <w:rPr>
          <w:rFonts w:ascii="Cambria" w:hAnsi="Cambria"/>
          <w:b/>
        </w:rPr>
        <w:t>vejuna”,</w:t>
      </w:r>
      <w:r w:rsidRPr="007A2750">
        <w:rPr>
          <w:rFonts w:ascii="Cambria" w:hAnsi="Cambria"/>
        </w:rPr>
        <w:t xml:space="preserve"> ¡Todos a una! Tres actos y casi 2.500 versos resumen las historias del Comendador, el Maestre, el Juez, el orgulloso alcalde Esteban, padre de la campesina con fuerte carácter </w:t>
      </w:r>
      <w:proofErr w:type="spellStart"/>
      <w:r w:rsidRPr="007A2750">
        <w:rPr>
          <w:rFonts w:ascii="Cambria" w:hAnsi="Cambria"/>
        </w:rPr>
        <w:t>Laurencia</w:t>
      </w:r>
      <w:proofErr w:type="spellEnd"/>
      <w:r w:rsidRPr="007A2750">
        <w:rPr>
          <w:rFonts w:ascii="Cambria" w:hAnsi="Cambria"/>
        </w:rPr>
        <w:t xml:space="preserve">, su esposo Frondoso, </w:t>
      </w:r>
      <w:r w:rsidRPr="007A2750">
        <w:rPr>
          <w:rFonts w:ascii="Cambria" w:hAnsi="Cambria"/>
        </w:rPr>
        <w:lastRenderedPageBreak/>
        <w:t>valiente defensor de la honra de su amada y por supuesto, como el pueblo de Fuente</w:t>
      </w:r>
      <w:r w:rsidR="000D7D24" w:rsidRPr="007A2750">
        <w:rPr>
          <w:rFonts w:ascii="Cambria" w:hAnsi="Cambria"/>
        </w:rPr>
        <w:t xml:space="preserve"> o</w:t>
      </w:r>
      <w:r w:rsidRPr="007A2750">
        <w:rPr>
          <w:rFonts w:ascii="Cambria" w:hAnsi="Cambria"/>
        </w:rPr>
        <w:t>vejuna, que luchan contra las tiranías de una sociedad injusta rebelándose incluso contra sus superiores. A esto hay que sumarle el trasfondo histórico de la dicotomía por la sucesión de Enrique IV de Castilla</w:t>
      </w:r>
      <w:r w:rsidR="000D7D24" w:rsidRPr="007A2750">
        <w:rPr>
          <w:rFonts w:ascii="Cambria" w:hAnsi="Cambria"/>
        </w:rPr>
        <w:t>: por un lado, su hermanastra Isabel, casada con Fernando</w:t>
      </w:r>
      <w:r w:rsidRPr="007A2750">
        <w:rPr>
          <w:rFonts w:ascii="Cambria" w:hAnsi="Cambria"/>
        </w:rPr>
        <w:t xml:space="preserve"> </w:t>
      </w:r>
      <w:r w:rsidR="000D7D24" w:rsidRPr="007A2750">
        <w:rPr>
          <w:rFonts w:ascii="Cambria" w:hAnsi="Cambria"/>
        </w:rPr>
        <w:t xml:space="preserve">y por otro, Juana, apodada </w:t>
      </w:r>
      <w:r w:rsidRPr="007A2750">
        <w:rPr>
          <w:rFonts w:ascii="Cambria" w:hAnsi="Cambria"/>
        </w:rPr>
        <w:t>“la Beltraneja”</w:t>
      </w:r>
      <w:r w:rsidR="000D7D24" w:rsidRPr="007A2750">
        <w:rPr>
          <w:rFonts w:ascii="Cambria" w:hAnsi="Cambria"/>
        </w:rPr>
        <w:t xml:space="preserve">, </w:t>
      </w:r>
      <w:r w:rsidRPr="007A2750">
        <w:rPr>
          <w:rFonts w:ascii="Cambria" w:hAnsi="Cambria"/>
        </w:rPr>
        <w:t>cuya paternidad se debate entre el rey o Beltrán de la Cueva</w:t>
      </w:r>
      <w:r w:rsidR="000D7D24" w:rsidRPr="007A2750">
        <w:rPr>
          <w:rFonts w:ascii="Cambria" w:hAnsi="Cambria"/>
        </w:rPr>
        <w:t xml:space="preserve">; esta última </w:t>
      </w:r>
      <w:r w:rsidRPr="007A2750">
        <w:rPr>
          <w:rFonts w:ascii="Cambria" w:hAnsi="Cambria"/>
        </w:rPr>
        <w:t>acabará entre rejas (del convento)</w:t>
      </w:r>
      <w:r w:rsidR="000D7D24" w:rsidRPr="007A2750">
        <w:rPr>
          <w:rFonts w:ascii="Cambria" w:hAnsi="Cambria"/>
        </w:rPr>
        <w:t xml:space="preserve"> e Isabel será nombrada reina de España y sancionará la conducta inapropiada del tirano. </w:t>
      </w:r>
      <w:r w:rsidRPr="007A2750">
        <w:rPr>
          <w:rFonts w:ascii="Cambria" w:hAnsi="Cambria"/>
        </w:rPr>
        <w:t xml:space="preserve">Una obra que 400 años después sigue arrancando lágrimas y sonrisas y conmoviendo los corazones. </w:t>
      </w:r>
    </w:p>
    <w:p w14:paraId="34594EF0" w14:textId="63B503B9" w:rsidR="003D69A6" w:rsidRPr="003D69A6" w:rsidRDefault="003D69A6" w:rsidP="003D69A6">
      <w:pPr>
        <w:pStyle w:val="Prrafodelista"/>
        <w:numPr>
          <w:ilvl w:val="0"/>
          <w:numId w:val="2"/>
        </w:numPr>
        <w:jc w:val="both"/>
        <w:rPr>
          <w:rFonts w:ascii="Cambria" w:hAnsi="Cambria"/>
        </w:rPr>
      </w:pPr>
      <w:r>
        <w:rPr>
          <w:rFonts w:ascii="Cambria" w:hAnsi="Cambria"/>
          <w:b/>
        </w:rPr>
        <w:t>“El alcalde de Zalamea”</w:t>
      </w:r>
      <w:r>
        <w:rPr>
          <w:rFonts w:ascii="Cambria" w:hAnsi="Cambria"/>
          <w:bCs/>
        </w:rPr>
        <w:t xml:space="preserve">. Calderón publicó una obra homónima, aunque Lope le supo imprimir su sello personal. Se sitúa en un pueblo de Badajoz que se llama Zalamea. Allí se paran los tercios españoles y la hija de don Pedro Crespo, el alcalde, es forzada por el capitán don Álvaro. Cuando le piden que repare su honor, se niega y es ajusticiado con la venia de Felipe II, que aparece al final de la obra. </w:t>
      </w:r>
    </w:p>
    <w:p w14:paraId="0FF2809B" w14:textId="01F6A31D" w:rsidR="000D7D24" w:rsidRPr="007A2750" w:rsidRDefault="00231AA6" w:rsidP="007A2750">
      <w:pPr>
        <w:pStyle w:val="Prrafodelista"/>
        <w:numPr>
          <w:ilvl w:val="0"/>
          <w:numId w:val="2"/>
        </w:numPr>
        <w:jc w:val="both"/>
        <w:rPr>
          <w:rFonts w:ascii="Cambria" w:hAnsi="Cambria"/>
        </w:rPr>
      </w:pPr>
      <w:r w:rsidRPr="007A2750">
        <w:rPr>
          <w:rFonts w:ascii="Cambria" w:hAnsi="Cambria"/>
          <w:b/>
        </w:rPr>
        <w:t>“El caballero de Olmedo”</w:t>
      </w:r>
      <w:r w:rsidRPr="007A2750">
        <w:rPr>
          <w:rFonts w:ascii="Cambria" w:hAnsi="Cambria"/>
        </w:rPr>
        <w:t xml:space="preserve">, en el que </w:t>
      </w:r>
      <w:r w:rsidR="000D7D24" w:rsidRPr="007A2750">
        <w:rPr>
          <w:rFonts w:ascii="Cambria" w:hAnsi="Cambria"/>
        </w:rPr>
        <w:t>d</w:t>
      </w:r>
      <w:r w:rsidRPr="007A2750">
        <w:rPr>
          <w:rFonts w:ascii="Cambria" w:hAnsi="Cambria"/>
        </w:rPr>
        <w:t xml:space="preserve">on Alonso se enamora de doña Inés y es asesinado por un antiguo pretendiente de su amada que es castigado por el rey. </w:t>
      </w:r>
      <w:r w:rsidR="000D7D24" w:rsidRPr="007A2750">
        <w:rPr>
          <w:rFonts w:ascii="Cambria" w:hAnsi="Cambria"/>
        </w:rPr>
        <w:t>La alcahueta evoca el personaje de “La Celestina”. De hecho, en la obra Lope hace alusión a varios personajes de esta comedia humanística (tema 46).</w:t>
      </w:r>
    </w:p>
    <w:p w14:paraId="668B309F" w14:textId="69953D5C" w:rsidR="00A04B04" w:rsidRPr="007A2750" w:rsidRDefault="00993CE9" w:rsidP="007A2750">
      <w:pPr>
        <w:pStyle w:val="Prrafodelista"/>
        <w:numPr>
          <w:ilvl w:val="0"/>
          <w:numId w:val="2"/>
        </w:numPr>
        <w:jc w:val="both"/>
        <w:rPr>
          <w:rFonts w:ascii="Cambria" w:hAnsi="Cambria"/>
        </w:rPr>
      </w:pPr>
      <w:r w:rsidRPr="007A2750">
        <w:rPr>
          <w:rFonts w:ascii="Cambria" w:hAnsi="Cambria"/>
          <w:b/>
        </w:rPr>
        <w:t>“</w:t>
      </w:r>
      <w:proofErr w:type="spellStart"/>
      <w:r w:rsidRPr="007A2750">
        <w:rPr>
          <w:rFonts w:ascii="Cambria" w:hAnsi="Cambria"/>
          <w:b/>
        </w:rPr>
        <w:t>Peribá</w:t>
      </w:r>
      <w:r w:rsidRPr="007A2750">
        <w:rPr>
          <w:rFonts w:ascii="Cambria" w:hAnsi="Cambria"/>
          <w:b/>
          <w:vanish/>
        </w:rPr>
        <w:t>ñe</w:t>
      </w:r>
      <w:r w:rsidRPr="007A2750">
        <w:rPr>
          <w:rFonts w:ascii="Times New Roman" w:hAnsi="Times New Roman" w:cs="Times New Roman"/>
          <w:b/>
          <w:vanish/>
        </w:rPr>
        <w:t>﷽﷽﷽﷽﷽﷽﷽﷽</w:t>
      </w:r>
      <w:r w:rsidRPr="007A2750">
        <w:rPr>
          <w:rFonts w:ascii="Cambria" w:hAnsi="Cambria"/>
          <w:b/>
          <w:vanish/>
        </w:rPr>
        <w:t>como Fuenteovejunta, El perro del hortelano, El caballero de Olmedo o Peribr de la misma. jo y a veces le es dificil l</w:t>
      </w:r>
      <w:r w:rsidRPr="007A2750">
        <w:rPr>
          <w:rFonts w:ascii="Cambria" w:hAnsi="Cambria"/>
          <w:b/>
        </w:rPr>
        <w:t>ñez</w:t>
      </w:r>
      <w:proofErr w:type="spellEnd"/>
      <w:r w:rsidRPr="007A2750">
        <w:rPr>
          <w:rFonts w:ascii="Cambria" w:hAnsi="Cambria"/>
          <w:b/>
        </w:rPr>
        <w:t xml:space="preserve"> y el comendador de Ocaña”. </w:t>
      </w:r>
      <w:r w:rsidRPr="007A2750">
        <w:rPr>
          <w:rFonts w:ascii="Cambria" w:hAnsi="Cambria"/>
        </w:rPr>
        <w:t xml:space="preserve">Esta historia comienza con las bodas rurales del </w:t>
      </w:r>
      <w:r w:rsidR="000D7D24" w:rsidRPr="007A2750">
        <w:rPr>
          <w:rFonts w:ascii="Cambria" w:hAnsi="Cambria"/>
        </w:rPr>
        <w:t>alcalde</w:t>
      </w:r>
      <w:r w:rsidR="00A04B04" w:rsidRPr="007A2750">
        <w:rPr>
          <w:rFonts w:ascii="Cambria" w:hAnsi="Cambria"/>
        </w:rPr>
        <w:t xml:space="preserve"> de</w:t>
      </w:r>
      <w:r w:rsidR="000D7D24" w:rsidRPr="007A2750">
        <w:rPr>
          <w:rFonts w:ascii="Cambria" w:hAnsi="Cambria"/>
        </w:rPr>
        <w:t xml:space="preserve"> Ocaña, </w:t>
      </w:r>
      <w:proofErr w:type="spellStart"/>
      <w:r w:rsidR="000D7D24" w:rsidRPr="007A2750">
        <w:rPr>
          <w:rFonts w:ascii="Cambria" w:hAnsi="Cambria"/>
        </w:rPr>
        <w:t>Peribáñez</w:t>
      </w:r>
      <w:proofErr w:type="spellEnd"/>
      <w:r w:rsidR="000D7D24" w:rsidRPr="007A2750">
        <w:rPr>
          <w:rFonts w:ascii="Cambria" w:hAnsi="Cambria"/>
        </w:rPr>
        <w:t>, con su hermosa mujer</w:t>
      </w:r>
      <w:r w:rsidRPr="007A2750">
        <w:rPr>
          <w:rFonts w:ascii="Cambria" w:hAnsi="Cambria"/>
        </w:rPr>
        <w:t>. El comendador, inundado por una pasión s</w:t>
      </w:r>
      <w:r w:rsidRPr="007A2750">
        <w:rPr>
          <w:rFonts w:ascii="Cambria" w:hAnsi="Cambria"/>
          <w:vanish/>
        </w:rPr>
        <w:t>ub</w:t>
      </w:r>
      <w:r w:rsidRPr="007A2750">
        <w:rPr>
          <w:rFonts w:ascii="Times New Roman" w:hAnsi="Times New Roman" w:cs="Times New Roman"/>
          <w:vanish/>
        </w:rPr>
        <w:t>﷽﷽﷽﷽﷽﷽﷽﷽</w:t>
      </w:r>
      <w:r w:rsidRPr="007A2750">
        <w:rPr>
          <w:rFonts w:ascii="Cambria" w:hAnsi="Cambria"/>
          <w:vanish/>
        </w:rPr>
        <w:t xml:space="preserve">El comendador, inundado por una pasiel rico y honrado labrador con la hermosa villada oJuan del Encina y sus comedias </w:t>
      </w:r>
      <w:r w:rsidRPr="007A2750">
        <w:rPr>
          <w:rFonts w:ascii="Cambria" w:hAnsi="Cambria"/>
        </w:rPr>
        <w:t xml:space="preserve">úbita, intenta seducir a la dama y </w:t>
      </w:r>
      <w:proofErr w:type="spellStart"/>
      <w:r w:rsidRPr="007A2750">
        <w:rPr>
          <w:rFonts w:ascii="Cambria" w:hAnsi="Cambria"/>
        </w:rPr>
        <w:t>Peribá</w:t>
      </w:r>
      <w:r w:rsidR="00A04B04" w:rsidRPr="007A2750">
        <w:rPr>
          <w:rFonts w:ascii="Cambria" w:hAnsi="Cambria"/>
        </w:rPr>
        <w:t>ñ</w:t>
      </w:r>
      <w:r w:rsidRPr="007A2750">
        <w:rPr>
          <w:rFonts w:ascii="Cambria" w:hAnsi="Cambria"/>
        </w:rPr>
        <w:t>ez</w:t>
      </w:r>
      <w:proofErr w:type="spellEnd"/>
      <w:r w:rsidR="00A04B04" w:rsidRPr="007A2750">
        <w:rPr>
          <w:rFonts w:ascii="Cambria" w:hAnsi="Cambria"/>
        </w:rPr>
        <w:t>, para salvar su honor</w:t>
      </w:r>
      <w:r w:rsidRPr="007A2750">
        <w:rPr>
          <w:rFonts w:ascii="Cambria" w:hAnsi="Cambria"/>
        </w:rPr>
        <w:t xml:space="preserve">, lo mata. </w:t>
      </w:r>
    </w:p>
    <w:p w14:paraId="02FE5361" w14:textId="77777777" w:rsidR="00A04B04" w:rsidRPr="007A2750" w:rsidRDefault="00993CE9" w:rsidP="007A2750">
      <w:pPr>
        <w:pStyle w:val="Prrafodelista"/>
        <w:numPr>
          <w:ilvl w:val="0"/>
          <w:numId w:val="2"/>
        </w:numPr>
        <w:jc w:val="both"/>
        <w:rPr>
          <w:rFonts w:ascii="Cambria" w:hAnsi="Cambria"/>
        </w:rPr>
      </w:pPr>
      <w:r w:rsidRPr="007A2750">
        <w:rPr>
          <w:rFonts w:ascii="Cambria" w:hAnsi="Cambria"/>
          <w:b/>
        </w:rPr>
        <w:t>“El mejor alcalde, el rey”</w:t>
      </w:r>
      <w:r w:rsidRPr="007A2750">
        <w:rPr>
          <w:rFonts w:ascii="Cambria" w:hAnsi="Cambria"/>
        </w:rPr>
        <w:t>. Una hermosa elegía a la muerte de sus hijos</w:t>
      </w:r>
      <w:r w:rsidR="00A04B04" w:rsidRPr="007A2750">
        <w:rPr>
          <w:rFonts w:ascii="Cambria" w:hAnsi="Cambria"/>
        </w:rPr>
        <w:t xml:space="preserve">, </w:t>
      </w:r>
      <w:r w:rsidRPr="007A2750">
        <w:rPr>
          <w:rFonts w:ascii="Cambria" w:hAnsi="Cambria"/>
        </w:rPr>
        <w:t xml:space="preserve">una pintura de costumbres donde se rescatan las supersticiones y creencias de la Edad Media española y su organización social, con la importancia de la naturaleza y la tradición bucólica de fondo. </w:t>
      </w:r>
    </w:p>
    <w:p w14:paraId="3E05E77C" w14:textId="1C097595" w:rsidR="00A04B04" w:rsidRPr="003D69A6" w:rsidRDefault="00A04B04" w:rsidP="007A2750">
      <w:pPr>
        <w:pStyle w:val="Prrafodelista"/>
        <w:numPr>
          <w:ilvl w:val="0"/>
          <w:numId w:val="2"/>
        </w:numPr>
        <w:jc w:val="both"/>
        <w:rPr>
          <w:rFonts w:ascii="Cambria" w:hAnsi="Cambria"/>
        </w:rPr>
      </w:pPr>
      <w:r w:rsidRPr="007A2750">
        <w:rPr>
          <w:rFonts w:ascii="Cambria" w:hAnsi="Cambria"/>
          <w:b/>
        </w:rPr>
        <w:t>“</w:t>
      </w:r>
      <w:r w:rsidR="00993CE9" w:rsidRPr="007A2750">
        <w:rPr>
          <w:rFonts w:ascii="Cambria" w:hAnsi="Cambria" w:cs="Times New Roman"/>
          <w:b/>
        </w:rPr>
        <w:t>El castigo sin venganza</w:t>
      </w:r>
      <w:r w:rsidRPr="007A2750">
        <w:rPr>
          <w:rFonts w:ascii="Cambria" w:hAnsi="Cambria" w:cs="Times New Roman"/>
          <w:b/>
        </w:rPr>
        <w:t>”</w:t>
      </w:r>
      <w:r w:rsidR="008404B2">
        <w:rPr>
          <w:rFonts w:ascii="Cambria" w:hAnsi="Cambria" w:cs="Times New Roman"/>
          <w:b/>
        </w:rPr>
        <w:t>.</w:t>
      </w:r>
      <w:r w:rsidR="00993CE9" w:rsidRPr="007A2750">
        <w:rPr>
          <w:rFonts w:ascii="Cambria" w:hAnsi="Cambria" w:cs="Times New Roman"/>
        </w:rPr>
        <w:t xml:space="preserve"> </w:t>
      </w:r>
      <w:r w:rsidR="008404B2">
        <w:rPr>
          <w:rFonts w:ascii="Cambria" w:hAnsi="Cambria" w:cs="Times New Roman"/>
        </w:rPr>
        <w:t>D</w:t>
      </w:r>
      <w:r w:rsidR="00993CE9" w:rsidRPr="007A2750">
        <w:rPr>
          <w:rFonts w:ascii="Cambria" w:hAnsi="Cambria" w:cs="Times New Roman"/>
        </w:rPr>
        <w:t xml:space="preserve">rama de un hombre </w:t>
      </w:r>
      <w:r w:rsidRPr="007A2750">
        <w:rPr>
          <w:rFonts w:ascii="Cambria" w:hAnsi="Cambria" w:cs="Times New Roman"/>
        </w:rPr>
        <w:t>enamorado de</w:t>
      </w:r>
      <w:r w:rsidR="00993CE9" w:rsidRPr="007A2750">
        <w:rPr>
          <w:rFonts w:ascii="Cambria" w:hAnsi="Cambria" w:cs="Times New Roman"/>
        </w:rPr>
        <w:t xml:space="preserve"> su madrastra, </w:t>
      </w:r>
      <w:r w:rsidRPr="007A2750">
        <w:rPr>
          <w:rFonts w:ascii="Cambria" w:hAnsi="Cambria" w:cs="Times New Roman"/>
        </w:rPr>
        <w:t xml:space="preserve">los dos </w:t>
      </w:r>
      <w:r w:rsidR="00993CE9" w:rsidRPr="007A2750">
        <w:rPr>
          <w:rFonts w:ascii="Cambria" w:hAnsi="Cambria" w:cs="Times New Roman"/>
        </w:rPr>
        <w:t>saben que están condenados</w:t>
      </w:r>
      <w:r w:rsidR="003D69A6">
        <w:rPr>
          <w:rFonts w:ascii="Cambria" w:hAnsi="Cambria" w:cs="Times New Roman"/>
        </w:rPr>
        <w:t>,</w:t>
      </w:r>
      <w:r w:rsidR="00993CE9" w:rsidRPr="007A2750">
        <w:rPr>
          <w:rFonts w:ascii="Cambria" w:hAnsi="Cambria" w:cs="Times New Roman"/>
        </w:rPr>
        <w:t xml:space="preserve"> </w:t>
      </w:r>
      <w:r w:rsidRPr="007A2750">
        <w:rPr>
          <w:rFonts w:ascii="Cambria" w:hAnsi="Cambria" w:cs="Times New Roman"/>
        </w:rPr>
        <w:t xml:space="preserve">pero será </w:t>
      </w:r>
      <w:r w:rsidR="00993CE9" w:rsidRPr="007A2750">
        <w:rPr>
          <w:rFonts w:ascii="Cambria" w:hAnsi="Cambria" w:cs="Times New Roman"/>
        </w:rPr>
        <w:t>el duque</w:t>
      </w:r>
      <w:r w:rsidRPr="007A2750">
        <w:rPr>
          <w:rFonts w:ascii="Cambria" w:hAnsi="Cambria" w:cs="Times New Roman"/>
        </w:rPr>
        <w:t>,</w:t>
      </w:r>
      <w:r w:rsidR="00993CE9" w:rsidRPr="007A2750">
        <w:rPr>
          <w:rFonts w:ascii="Cambria" w:hAnsi="Cambria" w:cs="Times New Roman"/>
        </w:rPr>
        <w:t xml:space="preserve"> </w:t>
      </w:r>
      <w:r w:rsidRPr="007A2750">
        <w:rPr>
          <w:rFonts w:ascii="Cambria" w:hAnsi="Cambria" w:cs="Times New Roman"/>
        </w:rPr>
        <w:t xml:space="preserve">padre y marido de los enamorados, cuando </w:t>
      </w:r>
      <w:r w:rsidR="00993CE9" w:rsidRPr="007A2750">
        <w:rPr>
          <w:rFonts w:ascii="Cambria" w:hAnsi="Cambria" w:cs="Times New Roman"/>
        </w:rPr>
        <w:t>enterado de su deshonor</w:t>
      </w:r>
      <w:r w:rsidRPr="007A2750">
        <w:rPr>
          <w:rFonts w:ascii="Cambria" w:hAnsi="Cambria" w:cs="Times New Roman"/>
        </w:rPr>
        <w:t>,</w:t>
      </w:r>
      <w:r w:rsidR="00993CE9" w:rsidRPr="007A2750">
        <w:rPr>
          <w:rFonts w:ascii="Cambria" w:hAnsi="Cambria" w:cs="Times New Roman"/>
        </w:rPr>
        <w:t xml:space="preserve"> llev</w:t>
      </w:r>
      <w:r w:rsidRPr="007A2750">
        <w:rPr>
          <w:rFonts w:ascii="Cambria" w:hAnsi="Cambria" w:cs="Times New Roman"/>
        </w:rPr>
        <w:t>e</w:t>
      </w:r>
      <w:r w:rsidR="00993CE9" w:rsidRPr="007A2750">
        <w:rPr>
          <w:rFonts w:ascii="Cambria" w:hAnsi="Cambria" w:cs="Times New Roman"/>
        </w:rPr>
        <w:t xml:space="preserve"> al desenlace sangriento</w:t>
      </w:r>
      <w:r w:rsidRPr="007A2750">
        <w:rPr>
          <w:rFonts w:ascii="Cambria" w:hAnsi="Cambria" w:cs="Times New Roman"/>
        </w:rPr>
        <w:t>.</w:t>
      </w:r>
    </w:p>
    <w:p w14:paraId="290E135C" w14:textId="09DFC2EF" w:rsidR="003D69A6" w:rsidRPr="007A2750" w:rsidRDefault="003D69A6" w:rsidP="007A2750">
      <w:pPr>
        <w:pStyle w:val="Prrafodelista"/>
        <w:numPr>
          <w:ilvl w:val="0"/>
          <w:numId w:val="2"/>
        </w:numPr>
        <w:jc w:val="both"/>
        <w:rPr>
          <w:rFonts w:ascii="Cambria" w:hAnsi="Cambria"/>
        </w:rPr>
      </w:pPr>
      <w:r w:rsidRPr="003D69A6">
        <w:rPr>
          <w:rFonts w:ascii="Cambria" w:hAnsi="Cambria"/>
          <w:b/>
          <w:bCs/>
        </w:rPr>
        <w:t xml:space="preserve">“Yo he hecho lo que he podido, Fortuna lo que ha querido” </w:t>
      </w:r>
      <w:r>
        <w:rPr>
          <w:rFonts w:ascii="Cambria" w:hAnsi="Cambria"/>
        </w:rPr>
        <w:t xml:space="preserve">se ha encontrado en los fondos de la BNE en mayo del 2022. </w:t>
      </w:r>
    </w:p>
    <w:p w14:paraId="65387519" w14:textId="77777777" w:rsidR="00A04B04" w:rsidRPr="007A2750" w:rsidRDefault="00993CE9" w:rsidP="007A2750">
      <w:pPr>
        <w:jc w:val="both"/>
        <w:rPr>
          <w:rFonts w:ascii="Cambria" w:hAnsi="Cambria"/>
        </w:rPr>
      </w:pPr>
      <w:r w:rsidRPr="007A2750">
        <w:rPr>
          <w:rFonts w:ascii="Cambria" w:hAnsi="Cambria"/>
          <w:u w:val="single"/>
        </w:rPr>
        <w:t>Enredo y costumbres</w:t>
      </w:r>
      <w:r w:rsidRPr="007A2750">
        <w:rPr>
          <w:rFonts w:ascii="Cambria" w:hAnsi="Cambria"/>
        </w:rPr>
        <w:t xml:space="preserve">: </w:t>
      </w:r>
    </w:p>
    <w:p w14:paraId="18A47CE2" w14:textId="6E545563" w:rsidR="005D7199" w:rsidRPr="007A2750" w:rsidRDefault="00231AA6" w:rsidP="007A2750">
      <w:pPr>
        <w:pStyle w:val="Prrafodelista"/>
        <w:numPr>
          <w:ilvl w:val="0"/>
          <w:numId w:val="2"/>
        </w:numPr>
        <w:jc w:val="both"/>
        <w:rPr>
          <w:rFonts w:ascii="Cambria" w:hAnsi="Cambria"/>
        </w:rPr>
      </w:pPr>
      <w:r w:rsidRPr="007A2750">
        <w:rPr>
          <w:rFonts w:ascii="Cambria" w:hAnsi="Cambria"/>
          <w:b/>
        </w:rPr>
        <w:t>“El perro del hortelano”</w:t>
      </w:r>
      <w:r w:rsidR="00A04B04" w:rsidRPr="007A2750">
        <w:rPr>
          <w:rFonts w:ascii="Cambria" w:hAnsi="Cambria"/>
          <w:b/>
        </w:rPr>
        <w:t xml:space="preserve"> </w:t>
      </w:r>
      <w:r w:rsidR="00993CE9" w:rsidRPr="007A2750">
        <w:rPr>
          <w:rFonts w:ascii="Cambria" w:hAnsi="Cambria"/>
          <w:b/>
        </w:rPr>
        <w:t>(1613)</w:t>
      </w:r>
      <w:r w:rsidRPr="007A2750">
        <w:rPr>
          <w:rFonts w:ascii="Cambria" w:hAnsi="Cambria"/>
        </w:rPr>
        <w:t xml:space="preserve"> ¿Quién no conoce esta expresión idiomática: “Ser como el perro del hortelano, que no come ni deja comer?</w:t>
      </w:r>
      <w:r w:rsidR="008404B2">
        <w:rPr>
          <w:rFonts w:ascii="Cambria" w:hAnsi="Cambria"/>
        </w:rPr>
        <w:t>”</w:t>
      </w:r>
      <w:r w:rsidRPr="007A2750">
        <w:rPr>
          <w:rFonts w:ascii="Cambria" w:hAnsi="Cambria"/>
        </w:rPr>
        <w:t xml:space="preserve"> Pues eso mismo pensó Lope cuando ideó </w:t>
      </w:r>
      <w:r w:rsidR="00A04B04" w:rsidRPr="007A2750">
        <w:rPr>
          <w:rFonts w:ascii="Cambria" w:hAnsi="Cambria"/>
        </w:rPr>
        <w:t xml:space="preserve">esta obra en la que </w:t>
      </w:r>
      <w:r w:rsidRPr="007A2750">
        <w:rPr>
          <w:rFonts w:ascii="Cambria" w:hAnsi="Cambria"/>
        </w:rPr>
        <w:t>la condesa Diana, enamorada de</w:t>
      </w:r>
      <w:r w:rsidR="00A04B04" w:rsidRPr="007A2750">
        <w:rPr>
          <w:rFonts w:ascii="Cambria" w:hAnsi="Cambria"/>
        </w:rPr>
        <w:t xml:space="preserve"> su criado</w:t>
      </w:r>
      <w:r w:rsidRPr="007A2750">
        <w:rPr>
          <w:rFonts w:ascii="Cambria" w:hAnsi="Cambria"/>
        </w:rPr>
        <w:t xml:space="preserve"> Teodoro</w:t>
      </w:r>
      <w:r w:rsidR="00A04B04" w:rsidRPr="007A2750">
        <w:rPr>
          <w:rFonts w:ascii="Cambria" w:hAnsi="Cambria"/>
        </w:rPr>
        <w:t>,</w:t>
      </w:r>
      <w:r w:rsidRPr="007A2750">
        <w:rPr>
          <w:rFonts w:ascii="Cambria" w:hAnsi="Cambria"/>
        </w:rPr>
        <w:t xml:space="preserve"> que rechaza a </w:t>
      </w:r>
      <w:r w:rsidR="00A04B04" w:rsidRPr="007A2750">
        <w:rPr>
          <w:rFonts w:ascii="Cambria" w:hAnsi="Cambria"/>
        </w:rPr>
        <w:t xml:space="preserve">su amada, que se va con otro, pero vuelve con Teodoro, que piensa volver con la condesa, </w:t>
      </w:r>
      <w:r w:rsidRPr="007A2750">
        <w:rPr>
          <w:rFonts w:ascii="Cambria" w:hAnsi="Cambria"/>
        </w:rPr>
        <w:t>pero esta</w:t>
      </w:r>
      <w:r w:rsidR="00A04B04" w:rsidRPr="007A2750">
        <w:rPr>
          <w:rFonts w:ascii="Cambria" w:hAnsi="Cambria"/>
        </w:rPr>
        <w:t>, como no lo puede amar, tampoco le deja que ame o sea amado.</w:t>
      </w:r>
      <w:r w:rsidRPr="007A2750">
        <w:rPr>
          <w:rFonts w:ascii="Cambria" w:hAnsi="Cambria"/>
        </w:rPr>
        <w:t xml:space="preserve"> Una comedia de enredo de Lope de Vega </w:t>
      </w:r>
      <w:r w:rsidR="00A04B04" w:rsidRPr="007A2750">
        <w:rPr>
          <w:rFonts w:ascii="Cambria" w:hAnsi="Cambria"/>
        </w:rPr>
        <w:t xml:space="preserve">con un </w:t>
      </w:r>
      <w:r w:rsidR="00993CE9" w:rsidRPr="007A2750">
        <w:rPr>
          <w:rFonts w:ascii="Cambria" w:hAnsi="Cambria" w:cs="Times New Roman"/>
        </w:rPr>
        <w:t xml:space="preserve">final </w:t>
      </w:r>
      <w:r w:rsidR="00A04B04" w:rsidRPr="007A2750">
        <w:rPr>
          <w:rFonts w:ascii="Cambria" w:hAnsi="Cambria" w:cs="Times New Roman"/>
        </w:rPr>
        <w:t>que</w:t>
      </w:r>
      <w:r w:rsidR="00993CE9" w:rsidRPr="007A2750">
        <w:rPr>
          <w:rFonts w:ascii="Cambria" w:hAnsi="Cambria" w:cs="Times New Roman"/>
        </w:rPr>
        <w:t xml:space="preserve"> conviene </w:t>
      </w:r>
      <w:r w:rsidR="00A04B04" w:rsidRPr="007A2750">
        <w:rPr>
          <w:rFonts w:ascii="Cambria" w:hAnsi="Cambria" w:cs="Times New Roman"/>
        </w:rPr>
        <w:t>a</w:t>
      </w:r>
      <w:r w:rsidR="00993CE9" w:rsidRPr="007A2750">
        <w:rPr>
          <w:rFonts w:ascii="Cambria" w:hAnsi="Cambria" w:cs="Times New Roman"/>
        </w:rPr>
        <w:t xml:space="preserve"> todos</w:t>
      </w:r>
      <w:r w:rsidR="005D7199" w:rsidRPr="007A2750">
        <w:rPr>
          <w:rFonts w:ascii="Cambria" w:hAnsi="Cambria" w:cs="Times New Roman"/>
        </w:rPr>
        <w:t>: Teodoro se inventa una sangre noble para casarse con la duquesa.</w:t>
      </w:r>
    </w:p>
    <w:p w14:paraId="20CD9B67" w14:textId="77777777" w:rsidR="005D7199" w:rsidRPr="007A2750" w:rsidRDefault="005D7199" w:rsidP="007A2750">
      <w:pPr>
        <w:pStyle w:val="Prrafodelista"/>
        <w:numPr>
          <w:ilvl w:val="0"/>
          <w:numId w:val="2"/>
        </w:numPr>
        <w:jc w:val="both"/>
        <w:rPr>
          <w:rFonts w:ascii="Cambria" w:hAnsi="Cambria"/>
        </w:rPr>
      </w:pPr>
      <w:r w:rsidRPr="007A2750">
        <w:rPr>
          <w:rFonts w:ascii="Cambria" w:hAnsi="Cambria"/>
          <w:b/>
        </w:rPr>
        <w:t>“</w:t>
      </w:r>
      <w:r w:rsidR="00993CE9" w:rsidRPr="007A2750">
        <w:rPr>
          <w:rFonts w:ascii="Cambria" w:hAnsi="Cambria" w:cs="Times New Roman"/>
          <w:b/>
        </w:rPr>
        <w:t>La dama boba</w:t>
      </w:r>
      <w:r w:rsidRPr="007A2750">
        <w:rPr>
          <w:rFonts w:ascii="Cambria" w:hAnsi="Cambria" w:cs="Times New Roman"/>
          <w:b/>
        </w:rPr>
        <w:t>”</w:t>
      </w:r>
      <w:r w:rsidR="00993CE9" w:rsidRPr="007A2750">
        <w:rPr>
          <w:rFonts w:ascii="Cambria" w:hAnsi="Cambria" w:cs="Times New Roman"/>
        </w:rPr>
        <w:t xml:space="preserve"> (1613): Lope sabe tensar al máximo el instante dramático y maneja con maestría el enredo</w:t>
      </w:r>
      <w:r w:rsidRPr="007A2750">
        <w:rPr>
          <w:rFonts w:ascii="Cambria" w:hAnsi="Cambria" w:cs="Times New Roman"/>
        </w:rPr>
        <w:t xml:space="preserve"> con d</w:t>
      </w:r>
      <w:r w:rsidR="00993CE9" w:rsidRPr="007A2750">
        <w:rPr>
          <w:rFonts w:ascii="Cambria" w:hAnsi="Cambria" w:cs="Times New Roman"/>
        </w:rPr>
        <w:t>os hermanas</w:t>
      </w:r>
      <w:r w:rsidRPr="007A2750">
        <w:rPr>
          <w:rFonts w:ascii="Cambria" w:hAnsi="Cambria" w:cs="Times New Roman"/>
        </w:rPr>
        <w:t xml:space="preserve">, </w:t>
      </w:r>
      <w:r w:rsidR="00993CE9" w:rsidRPr="007A2750">
        <w:rPr>
          <w:rFonts w:ascii="Cambria" w:hAnsi="Cambria" w:cs="Times New Roman"/>
        </w:rPr>
        <w:t xml:space="preserve">una lista y otra tonta, </w:t>
      </w:r>
      <w:r w:rsidRPr="007A2750">
        <w:rPr>
          <w:rFonts w:ascii="Cambria" w:hAnsi="Cambria" w:cs="Times New Roman"/>
        </w:rPr>
        <w:t xml:space="preserve">que </w:t>
      </w:r>
      <w:r w:rsidR="00993CE9" w:rsidRPr="007A2750">
        <w:rPr>
          <w:rFonts w:ascii="Cambria" w:hAnsi="Cambria" w:cs="Times New Roman"/>
        </w:rPr>
        <w:t xml:space="preserve">exhiben su sabiduría y su estupidez. El amor interviene y </w:t>
      </w:r>
      <w:r w:rsidRPr="007A2750">
        <w:rPr>
          <w:rFonts w:ascii="Cambria" w:hAnsi="Cambria" w:cs="Times New Roman"/>
        </w:rPr>
        <w:t xml:space="preserve">la lista finge ser boba </w:t>
      </w:r>
      <w:r w:rsidR="00993CE9" w:rsidRPr="007A2750">
        <w:rPr>
          <w:rFonts w:ascii="Cambria" w:hAnsi="Cambria" w:cs="Times New Roman"/>
        </w:rPr>
        <w:t xml:space="preserve">para conseguir a su amado, un Laurencio sin escrúpulos, muy lopesco, que deja a </w:t>
      </w:r>
      <w:r w:rsidRPr="007A2750">
        <w:rPr>
          <w:rFonts w:ascii="Cambria" w:hAnsi="Cambria" w:cs="Times New Roman"/>
        </w:rPr>
        <w:t xml:space="preserve">la lista por la tonta. </w:t>
      </w:r>
      <w:r w:rsidR="00993CE9" w:rsidRPr="007A2750">
        <w:rPr>
          <w:rFonts w:ascii="Cambria" w:hAnsi="Cambria" w:cs="Times New Roman"/>
        </w:rPr>
        <w:t xml:space="preserve"> </w:t>
      </w:r>
    </w:p>
    <w:p w14:paraId="518ED995" w14:textId="77777777" w:rsidR="005D7199" w:rsidRPr="007A2750" w:rsidRDefault="00231AA6" w:rsidP="007A2750">
      <w:pPr>
        <w:pStyle w:val="Prrafodelista"/>
        <w:numPr>
          <w:ilvl w:val="0"/>
          <w:numId w:val="2"/>
        </w:numPr>
        <w:jc w:val="both"/>
        <w:rPr>
          <w:rFonts w:ascii="Cambria" w:hAnsi="Cambria"/>
        </w:rPr>
      </w:pPr>
      <w:r w:rsidRPr="007A2750">
        <w:rPr>
          <w:rFonts w:ascii="Cambria" w:hAnsi="Cambria"/>
          <w:b/>
        </w:rPr>
        <w:lastRenderedPageBreak/>
        <w:t>“La viuda valenciana”,</w:t>
      </w:r>
      <w:r w:rsidRPr="007A2750">
        <w:rPr>
          <w:rFonts w:ascii="Cambria" w:hAnsi="Cambria"/>
        </w:rPr>
        <w:t xml:space="preserve"> </w:t>
      </w:r>
      <w:r w:rsidR="005D7199" w:rsidRPr="007A2750">
        <w:rPr>
          <w:rFonts w:ascii="Cambria" w:hAnsi="Cambria"/>
        </w:rPr>
        <w:t xml:space="preserve">una </w:t>
      </w:r>
      <w:r w:rsidRPr="007A2750">
        <w:rPr>
          <w:rFonts w:ascii="Cambria" w:hAnsi="Cambria"/>
        </w:rPr>
        <w:t xml:space="preserve">viuda quiere decidir sobre su destino y </w:t>
      </w:r>
      <w:r w:rsidR="005D7199" w:rsidRPr="007A2750">
        <w:rPr>
          <w:rFonts w:ascii="Cambria" w:hAnsi="Cambria"/>
        </w:rPr>
        <w:t xml:space="preserve">tras rechazar a </w:t>
      </w:r>
      <w:proofErr w:type="gramStart"/>
      <w:r w:rsidRPr="007A2750">
        <w:rPr>
          <w:rFonts w:ascii="Cambria" w:hAnsi="Cambria"/>
        </w:rPr>
        <w:t>numerosos pretendiente</w:t>
      </w:r>
      <w:proofErr w:type="gramEnd"/>
      <w:r w:rsidR="005D7199" w:rsidRPr="007A2750">
        <w:rPr>
          <w:rFonts w:ascii="Cambria" w:hAnsi="Cambria"/>
        </w:rPr>
        <w:t>, e</w:t>
      </w:r>
      <w:r w:rsidRPr="007A2750">
        <w:rPr>
          <w:rFonts w:ascii="Cambria" w:hAnsi="Cambria"/>
        </w:rPr>
        <w:t xml:space="preserve">namora a </w:t>
      </w:r>
      <w:r w:rsidR="005D7199" w:rsidRPr="007A2750">
        <w:rPr>
          <w:rFonts w:ascii="Cambria" w:hAnsi="Cambria"/>
        </w:rPr>
        <w:t xml:space="preserve">Camilo </w:t>
      </w:r>
      <w:r w:rsidRPr="007A2750">
        <w:rPr>
          <w:rFonts w:ascii="Cambria" w:hAnsi="Cambria"/>
        </w:rPr>
        <w:t xml:space="preserve">base de juegos y engaños, como el uso de antifaces en sus encuentros gracias a sus criados. Finalmente, como buena obra lopista, se piden en matrimonio. </w:t>
      </w:r>
    </w:p>
    <w:p w14:paraId="412E27EE" w14:textId="608F9A1E" w:rsidR="00231AA6" w:rsidRPr="007A2750" w:rsidRDefault="00231AA6" w:rsidP="007A2750">
      <w:pPr>
        <w:pStyle w:val="Prrafodelista"/>
        <w:numPr>
          <w:ilvl w:val="0"/>
          <w:numId w:val="2"/>
        </w:numPr>
        <w:jc w:val="both"/>
        <w:rPr>
          <w:rFonts w:ascii="Cambria" w:hAnsi="Cambria"/>
        </w:rPr>
      </w:pPr>
      <w:r w:rsidRPr="007A2750">
        <w:rPr>
          <w:rFonts w:ascii="Cambria" w:hAnsi="Cambria"/>
          <w:b/>
          <w:bCs/>
        </w:rPr>
        <w:t xml:space="preserve">“Las bizarrías de </w:t>
      </w:r>
      <w:proofErr w:type="spellStart"/>
      <w:r w:rsidRPr="007A2750">
        <w:rPr>
          <w:rFonts w:ascii="Cambria" w:hAnsi="Cambria"/>
          <w:b/>
          <w:bCs/>
        </w:rPr>
        <w:t>Belisa</w:t>
      </w:r>
      <w:proofErr w:type="spellEnd"/>
      <w:r w:rsidRPr="007A2750">
        <w:rPr>
          <w:rFonts w:ascii="Cambria" w:hAnsi="Cambria"/>
          <w:b/>
          <w:bCs/>
        </w:rPr>
        <w:t>”,</w:t>
      </w:r>
      <w:r w:rsidRPr="007A2750">
        <w:rPr>
          <w:rFonts w:ascii="Cambria" w:hAnsi="Cambria"/>
        </w:rPr>
        <w:t xml:space="preserve"> la última </w:t>
      </w:r>
      <w:r w:rsidR="005D7199" w:rsidRPr="007A2750">
        <w:rPr>
          <w:rFonts w:ascii="Cambria" w:hAnsi="Cambria"/>
        </w:rPr>
        <w:t xml:space="preserve">comedia </w:t>
      </w:r>
      <w:r w:rsidRPr="007A2750">
        <w:rPr>
          <w:rFonts w:ascii="Cambria" w:hAnsi="Cambria"/>
        </w:rPr>
        <w:t>que escribió antes de morir</w:t>
      </w:r>
      <w:r w:rsidR="005D7199" w:rsidRPr="007A2750">
        <w:rPr>
          <w:rFonts w:ascii="Cambria" w:hAnsi="Cambria"/>
        </w:rPr>
        <w:t>.</w:t>
      </w:r>
    </w:p>
    <w:p w14:paraId="6592DD7C" w14:textId="77777777" w:rsidR="005D7199" w:rsidRPr="007A2750" w:rsidRDefault="00231AA6" w:rsidP="007A2750">
      <w:pPr>
        <w:pStyle w:val="Prrafodelista"/>
        <w:numPr>
          <w:ilvl w:val="0"/>
          <w:numId w:val="2"/>
        </w:numPr>
        <w:jc w:val="both"/>
        <w:rPr>
          <w:rFonts w:ascii="Cambria" w:hAnsi="Cambria"/>
        </w:rPr>
      </w:pPr>
      <w:r w:rsidRPr="007A2750">
        <w:rPr>
          <w:rFonts w:ascii="Cambria" w:hAnsi="Cambria"/>
          <w:b/>
        </w:rPr>
        <w:t>“Mujeres y criadas”,</w:t>
      </w:r>
      <w:r w:rsidRPr="007A2750">
        <w:rPr>
          <w:rFonts w:ascii="Cambria" w:hAnsi="Cambria"/>
        </w:rPr>
        <w:t xml:space="preserve"> la comedia perdida de Lope que</w:t>
      </w:r>
      <w:r w:rsidR="005D7199" w:rsidRPr="007A2750">
        <w:rPr>
          <w:rFonts w:ascii="Cambria" w:hAnsi="Cambria"/>
        </w:rPr>
        <w:t>,</w:t>
      </w:r>
      <w:r w:rsidRPr="007A2750">
        <w:rPr>
          <w:rFonts w:ascii="Cambria" w:hAnsi="Cambria"/>
        </w:rPr>
        <w:t xml:space="preserve"> tras 400 años de olvido</w:t>
      </w:r>
      <w:r w:rsidR="005D7199" w:rsidRPr="007A2750">
        <w:rPr>
          <w:rFonts w:ascii="Cambria" w:hAnsi="Cambria"/>
        </w:rPr>
        <w:t xml:space="preserve"> </w:t>
      </w:r>
      <w:r w:rsidRPr="007A2750">
        <w:rPr>
          <w:rFonts w:ascii="Cambria" w:hAnsi="Cambria"/>
        </w:rPr>
        <w:t xml:space="preserve">fue recuperada </w:t>
      </w:r>
      <w:r w:rsidR="005D7199" w:rsidRPr="007A2750">
        <w:rPr>
          <w:rFonts w:ascii="Cambria" w:hAnsi="Cambria"/>
        </w:rPr>
        <w:t xml:space="preserve">de la Biblioteca Nacional </w:t>
      </w:r>
      <w:r w:rsidRPr="007A2750">
        <w:rPr>
          <w:rFonts w:ascii="Cambria" w:hAnsi="Cambria"/>
        </w:rPr>
        <w:t xml:space="preserve">por el investigador </w:t>
      </w:r>
      <w:proofErr w:type="spellStart"/>
      <w:r w:rsidRPr="007A2750">
        <w:rPr>
          <w:rFonts w:ascii="Cambria" w:hAnsi="Cambria"/>
        </w:rPr>
        <w:t>Reidy</w:t>
      </w:r>
      <w:proofErr w:type="spellEnd"/>
      <w:r w:rsidR="00163B2F" w:rsidRPr="007A2750">
        <w:rPr>
          <w:rFonts w:ascii="Cambria" w:hAnsi="Cambria"/>
        </w:rPr>
        <w:t>, profesor de la USAL y estudioso de los Siglos de Oro</w:t>
      </w:r>
      <w:r w:rsidR="005D7199" w:rsidRPr="007A2750">
        <w:rPr>
          <w:rFonts w:ascii="Cambria" w:hAnsi="Cambria"/>
        </w:rPr>
        <w:t xml:space="preserve">. </w:t>
      </w:r>
      <w:r w:rsidRPr="007A2750">
        <w:rPr>
          <w:rFonts w:ascii="Cambria" w:hAnsi="Cambria"/>
        </w:rPr>
        <w:t xml:space="preserve">Se trata de una comedia urbana de enredo localizada en Madrid y que tiene como protagonistas a dos hermanas </w:t>
      </w:r>
      <w:r w:rsidR="005D7199" w:rsidRPr="007A2750">
        <w:rPr>
          <w:rFonts w:ascii="Cambria" w:hAnsi="Cambria"/>
        </w:rPr>
        <w:t xml:space="preserve">que rechazan pretendientes de su clase para casarse con otros de categoría inferior. </w:t>
      </w:r>
    </w:p>
    <w:p w14:paraId="1B4DABDA" w14:textId="0495A096" w:rsidR="00163B2F" w:rsidRPr="007A2750" w:rsidRDefault="00163B2F" w:rsidP="007A2750">
      <w:pPr>
        <w:pStyle w:val="Prrafodelista"/>
        <w:numPr>
          <w:ilvl w:val="0"/>
          <w:numId w:val="2"/>
        </w:numPr>
        <w:jc w:val="both"/>
        <w:rPr>
          <w:rFonts w:ascii="Cambria" w:hAnsi="Cambria"/>
        </w:rPr>
      </w:pPr>
      <w:r w:rsidRPr="007A2750">
        <w:rPr>
          <w:rFonts w:ascii="Cambria" w:hAnsi="Cambria" w:cs="Times New Roman"/>
          <w:b/>
          <w:bCs/>
        </w:rPr>
        <w:t>“Siempre ayuda la verdad”,</w:t>
      </w:r>
      <w:r w:rsidRPr="007A2750">
        <w:rPr>
          <w:rFonts w:ascii="Cambria" w:hAnsi="Cambria" w:cs="Times New Roman"/>
        </w:rPr>
        <w:t xml:space="preserve"> drama que se había atribuido a Tirso de Molina, según </w:t>
      </w:r>
      <w:proofErr w:type="spellStart"/>
      <w:r w:rsidRPr="007A2750">
        <w:rPr>
          <w:rFonts w:ascii="Cambria" w:hAnsi="Cambria" w:cs="Times New Roman"/>
        </w:rPr>
        <w:t>Reidy</w:t>
      </w:r>
      <w:proofErr w:type="spellEnd"/>
      <w:r w:rsidRPr="007A2750">
        <w:rPr>
          <w:rFonts w:ascii="Cambria" w:hAnsi="Cambria" w:cs="Times New Roman"/>
        </w:rPr>
        <w:t xml:space="preserve"> es de Lope de Vega.</w:t>
      </w:r>
    </w:p>
    <w:p w14:paraId="1AA697F9" w14:textId="747A991E" w:rsidR="00231AA6" w:rsidRPr="008404B2" w:rsidRDefault="00614924" w:rsidP="007A2750">
      <w:pPr>
        <w:pStyle w:val="NormalWeb"/>
        <w:spacing w:after="0"/>
        <w:jc w:val="both"/>
        <w:rPr>
          <w:rFonts w:ascii="Cambria" w:hAnsi="Cambria"/>
          <w:b/>
          <w:bCs/>
          <w:sz w:val="24"/>
          <w:szCs w:val="24"/>
        </w:rPr>
      </w:pPr>
      <w:r w:rsidRPr="007A2750">
        <w:rPr>
          <w:rFonts w:ascii="Cambria" w:hAnsi="Cambria"/>
          <w:sz w:val="24"/>
          <w:szCs w:val="24"/>
        </w:rPr>
        <w:t>ED</w:t>
      </w:r>
      <w:r w:rsidR="00231AA6" w:rsidRPr="007A2750">
        <w:rPr>
          <w:rFonts w:ascii="Cambria" w:hAnsi="Cambria"/>
          <w:sz w:val="24"/>
          <w:szCs w:val="24"/>
        </w:rPr>
        <w:t xml:space="preserve">ICIONES. Hablar de las ediciones de las obras de Lope es harto complejo por la prolífica producción, pero sí diremos que al autor le interesó editar sus obras poéticas o en prosa, ya fueran profanas o religiosas, pero no tanto los dramas, porque su principal objetivo era ser representadas; aunque debido a la demanda, acaban editándose y publicándose. La lírica de Lope sigue manca de una edición completa y anotada, lo que contrasta con Góngora y Quevedo, pero señalaremos algunas ediciones destacadas, la primera fue “La Dragontea” que, tras varias negativas de la censura y algunas regiones, consigue salir publicada. </w:t>
      </w:r>
      <w:r w:rsidR="008404B2">
        <w:rPr>
          <w:rFonts w:ascii="Cambria" w:hAnsi="Cambria"/>
          <w:sz w:val="24"/>
          <w:szCs w:val="24"/>
        </w:rPr>
        <w:t xml:space="preserve">El </w:t>
      </w:r>
      <w:r w:rsidR="00231AA6" w:rsidRPr="007A2750">
        <w:rPr>
          <w:rFonts w:ascii="Cambria" w:hAnsi="Cambria"/>
          <w:sz w:val="24"/>
          <w:szCs w:val="24"/>
        </w:rPr>
        <w:t>padre de su amigo Juan Pérez de Montalbá</w:t>
      </w:r>
      <w:r w:rsidR="008404B2">
        <w:rPr>
          <w:rFonts w:ascii="Cambria" w:hAnsi="Cambria"/>
          <w:sz w:val="24"/>
          <w:szCs w:val="24"/>
        </w:rPr>
        <w:t xml:space="preserve">n fue uno </w:t>
      </w:r>
      <w:r w:rsidR="00231AA6" w:rsidRPr="007A2750">
        <w:rPr>
          <w:rFonts w:ascii="Cambria" w:hAnsi="Cambria"/>
          <w:sz w:val="24"/>
          <w:szCs w:val="24"/>
        </w:rPr>
        <w:t xml:space="preserve">de los editores gracias a los cuales estas grandes obras han llegado a nuestras manos. </w:t>
      </w:r>
    </w:p>
    <w:p w14:paraId="009314C5" w14:textId="52A78094" w:rsidR="00231AA6" w:rsidRPr="007A2750" w:rsidRDefault="00231AA6" w:rsidP="007A2750">
      <w:pPr>
        <w:pStyle w:val="Prrafodelista"/>
        <w:numPr>
          <w:ilvl w:val="0"/>
          <w:numId w:val="15"/>
        </w:numPr>
        <w:jc w:val="both"/>
        <w:rPr>
          <w:rFonts w:ascii="Cambria" w:hAnsi="Cambria"/>
        </w:rPr>
      </w:pPr>
      <w:r w:rsidRPr="007A2750">
        <w:rPr>
          <w:rFonts w:ascii="Cambria" w:hAnsi="Cambria"/>
        </w:rPr>
        <w:t>HUELLAS DE LOPE DE VEGA</w:t>
      </w:r>
    </w:p>
    <w:p w14:paraId="1A45A5CC" w14:textId="77777777" w:rsidR="00D833FE" w:rsidRPr="007A2750" w:rsidRDefault="00D833FE" w:rsidP="007A2750">
      <w:pPr>
        <w:jc w:val="both"/>
        <w:rPr>
          <w:rFonts w:ascii="Cambria" w:hAnsi="Cambria"/>
        </w:rPr>
      </w:pPr>
    </w:p>
    <w:p w14:paraId="1030C0C8" w14:textId="46AD7D28" w:rsidR="00D833FE" w:rsidRPr="007A2750" w:rsidRDefault="00CF2A19" w:rsidP="007A2750">
      <w:pPr>
        <w:jc w:val="both"/>
        <w:rPr>
          <w:rFonts w:ascii="Cambria" w:hAnsi="Cambria"/>
        </w:rPr>
      </w:pPr>
      <w:r w:rsidRPr="007A2750">
        <w:rPr>
          <w:rFonts w:ascii="Cambria" w:hAnsi="Cambria"/>
        </w:rPr>
        <w:t xml:space="preserve">“Lope está de moda” dijo el patronato de la Biblioteca Nacional, durante la rueda de prensa que ofrecieron tras la compra de sus epístolas con el duque de </w:t>
      </w:r>
      <w:proofErr w:type="spellStart"/>
      <w:r w:rsidRPr="007A2750">
        <w:rPr>
          <w:rFonts w:ascii="Cambria" w:hAnsi="Cambria"/>
        </w:rPr>
        <w:t>Sessa</w:t>
      </w:r>
      <w:proofErr w:type="spellEnd"/>
      <w:r w:rsidRPr="007A2750">
        <w:rPr>
          <w:rFonts w:ascii="Cambria" w:hAnsi="Cambria"/>
        </w:rPr>
        <w:t xml:space="preserve"> hace unos años. Y es que no se ha parado de adaptar y editar una y otra vez sus obras y su vida. Destacaremos algunas películas: </w:t>
      </w:r>
    </w:p>
    <w:p w14:paraId="414B554C" w14:textId="5B3F5B7E" w:rsidR="00D833FE" w:rsidRPr="007A2750" w:rsidRDefault="00D833FE" w:rsidP="007A2750">
      <w:pPr>
        <w:pStyle w:val="Prrafodelista"/>
        <w:numPr>
          <w:ilvl w:val="0"/>
          <w:numId w:val="5"/>
        </w:numPr>
        <w:jc w:val="both"/>
        <w:rPr>
          <w:rFonts w:ascii="Cambria" w:hAnsi="Cambria"/>
        </w:rPr>
      </w:pPr>
      <w:r w:rsidRPr="007A2750">
        <w:rPr>
          <w:rFonts w:ascii="Cambria" w:hAnsi="Cambria"/>
        </w:rPr>
        <w:t>La mayoría de sus obras se han llevado al teatro a la gran pantalla, como “</w:t>
      </w:r>
      <w:r w:rsidR="00CF2A19" w:rsidRPr="007A2750">
        <w:rPr>
          <w:rFonts w:ascii="Cambria" w:hAnsi="Cambria"/>
        </w:rPr>
        <w:t>El perro del hortelano</w:t>
      </w:r>
      <w:r w:rsidRPr="007A2750">
        <w:rPr>
          <w:rFonts w:ascii="Cambria" w:hAnsi="Cambria"/>
        </w:rPr>
        <w:t>”</w:t>
      </w:r>
      <w:r w:rsidR="00CF2A19" w:rsidRPr="007A2750">
        <w:rPr>
          <w:rFonts w:ascii="Cambria" w:hAnsi="Cambria"/>
        </w:rPr>
        <w:t>,</w:t>
      </w:r>
      <w:r w:rsidRPr="007A2750">
        <w:rPr>
          <w:rFonts w:ascii="Cambria" w:hAnsi="Cambria"/>
        </w:rPr>
        <w:t xml:space="preserve"> de 1996, en la aparecen Ana </w:t>
      </w:r>
      <w:proofErr w:type="spellStart"/>
      <w:r w:rsidRPr="007A2750">
        <w:rPr>
          <w:rFonts w:ascii="Cambria" w:hAnsi="Cambria"/>
        </w:rPr>
        <w:t>Duato</w:t>
      </w:r>
      <w:proofErr w:type="spellEnd"/>
      <w:r w:rsidRPr="007A2750">
        <w:rPr>
          <w:rFonts w:ascii="Cambria" w:hAnsi="Cambria"/>
        </w:rPr>
        <w:t xml:space="preserve"> o </w:t>
      </w:r>
      <w:r w:rsidR="00CF2A19" w:rsidRPr="007A2750">
        <w:rPr>
          <w:rFonts w:ascii="Cambria" w:hAnsi="Cambria"/>
        </w:rPr>
        <w:t>Emma Suárez</w:t>
      </w:r>
      <w:r w:rsidRPr="007A2750">
        <w:rPr>
          <w:rFonts w:ascii="Cambria" w:hAnsi="Cambria"/>
        </w:rPr>
        <w:t>, que encarna a la duquesa D</w:t>
      </w:r>
      <w:r w:rsidR="00CF2A19" w:rsidRPr="007A2750">
        <w:rPr>
          <w:rFonts w:ascii="Cambria" w:hAnsi="Cambria"/>
        </w:rPr>
        <w:t>iana</w:t>
      </w:r>
      <w:r w:rsidRPr="007A2750">
        <w:rPr>
          <w:rFonts w:ascii="Cambria" w:hAnsi="Cambria"/>
        </w:rPr>
        <w:t xml:space="preserve">. </w:t>
      </w:r>
    </w:p>
    <w:p w14:paraId="4A394932" w14:textId="67A5840D" w:rsidR="00CF2A19" w:rsidRPr="007A2750" w:rsidRDefault="00D833FE" w:rsidP="007A2750">
      <w:pPr>
        <w:pStyle w:val="Prrafodelista"/>
        <w:numPr>
          <w:ilvl w:val="0"/>
          <w:numId w:val="5"/>
        </w:numPr>
        <w:jc w:val="both"/>
        <w:rPr>
          <w:rFonts w:ascii="Cambria" w:hAnsi="Cambria"/>
          <w:bCs/>
        </w:rPr>
      </w:pPr>
      <w:r w:rsidRPr="007A2750">
        <w:rPr>
          <w:rFonts w:ascii="Cambria" w:hAnsi="Cambria"/>
          <w:bCs/>
        </w:rPr>
        <w:t xml:space="preserve">En </w:t>
      </w:r>
      <w:r w:rsidR="00CF2A19" w:rsidRPr="007A2750">
        <w:rPr>
          <w:rFonts w:ascii="Cambria" w:hAnsi="Cambria"/>
          <w:bCs/>
        </w:rPr>
        <w:t>“La viuda valenciana”</w:t>
      </w:r>
      <w:r w:rsidRPr="007A2750">
        <w:rPr>
          <w:rFonts w:ascii="Cambria" w:hAnsi="Cambria"/>
          <w:bCs/>
        </w:rPr>
        <w:t xml:space="preserve">, producida por RTVE en el 2010, </w:t>
      </w:r>
      <w:r w:rsidR="00CF2A19" w:rsidRPr="007A2750">
        <w:rPr>
          <w:rFonts w:ascii="Cambria" w:hAnsi="Cambria"/>
          <w:bCs/>
        </w:rPr>
        <w:t xml:space="preserve">Aitana Sánchez Gijón representa a </w:t>
      </w:r>
      <w:r w:rsidRPr="007A2750">
        <w:rPr>
          <w:rFonts w:ascii="Cambria" w:hAnsi="Cambria"/>
          <w:bCs/>
        </w:rPr>
        <w:t>l</w:t>
      </w:r>
      <w:r w:rsidR="00CF2A19" w:rsidRPr="007A2750">
        <w:rPr>
          <w:rFonts w:ascii="Cambria" w:hAnsi="Cambria"/>
          <w:bCs/>
        </w:rPr>
        <w:t xml:space="preserve">a viuda que </w:t>
      </w:r>
      <w:r w:rsidRPr="007A2750">
        <w:rPr>
          <w:rFonts w:ascii="Cambria" w:hAnsi="Cambria"/>
          <w:bCs/>
        </w:rPr>
        <w:t xml:space="preserve">enamora a un joven </w:t>
      </w:r>
      <w:r w:rsidR="00CF2A19" w:rsidRPr="007A2750">
        <w:rPr>
          <w:rFonts w:ascii="Cambria" w:hAnsi="Cambria"/>
          <w:bCs/>
        </w:rPr>
        <w:t>Fran Perea</w:t>
      </w:r>
      <w:r w:rsidRPr="007A2750">
        <w:rPr>
          <w:rFonts w:ascii="Cambria" w:hAnsi="Cambria"/>
          <w:bCs/>
        </w:rPr>
        <w:t xml:space="preserve">. </w:t>
      </w:r>
      <w:r w:rsidR="00CF2A19" w:rsidRPr="007A2750">
        <w:rPr>
          <w:rFonts w:ascii="Cambria" w:hAnsi="Cambria"/>
          <w:bCs/>
        </w:rPr>
        <w:t xml:space="preserve"> </w:t>
      </w:r>
    </w:p>
    <w:p w14:paraId="34A356E7" w14:textId="21D5FBCC" w:rsidR="00D833FE" w:rsidRPr="007A2750" w:rsidRDefault="00D833FE" w:rsidP="007A2750">
      <w:pPr>
        <w:pStyle w:val="Prrafodelista"/>
        <w:numPr>
          <w:ilvl w:val="0"/>
          <w:numId w:val="5"/>
        </w:numPr>
        <w:jc w:val="both"/>
        <w:rPr>
          <w:rFonts w:ascii="Cambria" w:hAnsi="Cambria"/>
        </w:rPr>
      </w:pPr>
      <w:r w:rsidRPr="007A2750">
        <w:rPr>
          <w:rFonts w:ascii="Cambria" w:hAnsi="Cambria"/>
        </w:rPr>
        <w:t>Ya hemos hablado de la relación con su vecino, tratada en la película “Cervantes contra Lope”, también producida por RTVE en 2016.</w:t>
      </w:r>
    </w:p>
    <w:p w14:paraId="0C0DD124" w14:textId="222D9FCF" w:rsidR="00D833FE" w:rsidRPr="007A2750" w:rsidRDefault="00D833FE" w:rsidP="007A2750">
      <w:pPr>
        <w:pStyle w:val="Prrafodelista"/>
        <w:numPr>
          <w:ilvl w:val="0"/>
          <w:numId w:val="5"/>
        </w:numPr>
        <w:jc w:val="both"/>
        <w:rPr>
          <w:rFonts w:ascii="Cambria" w:hAnsi="Cambria"/>
        </w:rPr>
      </w:pPr>
      <w:r w:rsidRPr="007A2750">
        <w:rPr>
          <w:rFonts w:ascii="Cambria" w:hAnsi="Cambria"/>
        </w:rPr>
        <w:t xml:space="preserve">La serie de El Ministerio del Tiempo, de RTVE y </w:t>
      </w:r>
      <w:proofErr w:type="spellStart"/>
      <w:r w:rsidRPr="007A2750">
        <w:rPr>
          <w:rFonts w:ascii="Cambria" w:hAnsi="Cambria"/>
        </w:rPr>
        <w:t>Netflix</w:t>
      </w:r>
      <w:proofErr w:type="spellEnd"/>
      <w:r w:rsidRPr="007A2750">
        <w:rPr>
          <w:rFonts w:ascii="Cambria" w:hAnsi="Cambria"/>
        </w:rPr>
        <w:t xml:space="preserve">, ha tratado varios capítulos en las que el escritor es el protagonista, ya sea individual o con Cervantes. </w:t>
      </w:r>
    </w:p>
    <w:p w14:paraId="35EFC228" w14:textId="25481943" w:rsidR="00852B4A" w:rsidRPr="007A2750" w:rsidRDefault="00D833FE" w:rsidP="007A2750">
      <w:pPr>
        <w:pStyle w:val="Prrafodelista"/>
        <w:numPr>
          <w:ilvl w:val="0"/>
          <w:numId w:val="5"/>
        </w:numPr>
        <w:jc w:val="both"/>
        <w:rPr>
          <w:rFonts w:ascii="Cambria" w:hAnsi="Cambria"/>
        </w:rPr>
      </w:pPr>
      <w:r w:rsidRPr="007A2750">
        <w:rPr>
          <w:rFonts w:ascii="Cambria" w:hAnsi="Cambria"/>
        </w:rPr>
        <w:t xml:space="preserve">Casi se lleva un Óscar la película “Lope” de 2010, protagonizada por Pilar López de Ayala y un apuesto dramaturgo que narra sus primeros años hasta su viaje con la Armada Invencible. </w:t>
      </w:r>
    </w:p>
    <w:p w14:paraId="7EBD71D8" w14:textId="3B1055F4" w:rsidR="00D35DE6" w:rsidRPr="003D69A6" w:rsidRDefault="00D35DE6" w:rsidP="007A2750">
      <w:pPr>
        <w:pStyle w:val="Standard"/>
        <w:numPr>
          <w:ilvl w:val="0"/>
          <w:numId w:val="5"/>
        </w:numPr>
        <w:spacing w:line="240" w:lineRule="auto"/>
        <w:jc w:val="both"/>
        <w:rPr>
          <w:rFonts w:ascii="Cambria" w:hAnsi="Cambria" w:cstheme="minorHAnsi"/>
          <w:sz w:val="24"/>
          <w:szCs w:val="24"/>
        </w:rPr>
      </w:pPr>
      <w:r w:rsidRPr="007A2750">
        <w:rPr>
          <w:rFonts w:ascii="Cambria" w:hAnsi="Cambria"/>
          <w:b/>
          <w:bCs/>
          <w:sz w:val="24"/>
          <w:szCs w:val="24"/>
        </w:rPr>
        <w:t>Francisco García Lorca</w:t>
      </w:r>
      <w:r w:rsidRPr="007A2750">
        <w:rPr>
          <w:rFonts w:ascii="Cambria" w:hAnsi="Cambria"/>
          <w:sz w:val="24"/>
          <w:szCs w:val="24"/>
        </w:rPr>
        <w:t xml:space="preserve"> comparaba al gran Lope con el gran Lorca, decía que Lope de Vega asimilaba lo tradicional, aunque no de manera tan auténtica como su hermano. También comparó el uso de la canción popular en ambos dramaturgos. </w:t>
      </w:r>
    </w:p>
    <w:p w14:paraId="7CBE5032" w14:textId="77777777" w:rsidR="003D69A6" w:rsidRPr="007A2750" w:rsidRDefault="003D69A6" w:rsidP="003D69A6">
      <w:pPr>
        <w:pStyle w:val="Standard"/>
        <w:spacing w:line="240" w:lineRule="auto"/>
        <w:jc w:val="both"/>
        <w:rPr>
          <w:rFonts w:ascii="Cambria" w:hAnsi="Cambria" w:cstheme="minorHAnsi"/>
          <w:sz w:val="24"/>
          <w:szCs w:val="24"/>
        </w:rPr>
      </w:pPr>
    </w:p>
    <w:p w14:paraId="3118C2A6" w14:textId="27DDBE4C" w:rsidR="001A6832" w:rsidRPr="007A2750" w:rsidRDefault="001E7F45" w:rsidP="007A2750">
      <w:pPr>
        <w:jc w:val="both"/>
        <w:rPr>
          <w:rFonts w:ascii="Cambria" w:hAnsi="Cambria"/>
        </w:rPr>
      </w:pPr>
      <w:r w:rsidRPr="007A2750">
        <w:rPr>
          <w:rFonts w:ascii="Cambria" w:hAnsi="Cambria"/>
        </w:rPr>
        <w:lastRenderedPageBreak/>
        <w:t>13 CONCLUSIÓN</w:t>
      </w:r>
    </w:p>
    <w:p w14:paraId="00DA34B1" w14:textId="757024B8" w:rsidR="00CF2A19" w:rsidRPr="007A2750" w:rsidRDefault="00CF2A19" w:rsidP="007A2750">
      <w:pPr>
        <w:jc w:val="both"/>
        <w:rPr>
          <w:rFonts w:ascii="Cambria" w:hAnsi="Cambria"/>
        </w:rPr>
      </w:pPr>
    </w:p>
    <w:p w14:paraId="165576AE" w14:textId="77777777" w:rsidR="00150CC8" w:rsidRPr="007A2750" w:rsidRDefault="00014DDA" w:rsidP="007A2750">
      <w:pPr>
        <w:jc w:val="both"/>
        <w:rPr>
          <w:rFonts w:ascii="Cambria" w:hAnsi="Cambria"/>
        </w:rPr>
      </w:pPr>
      <w:r w:rsidRPr="007A2750">
        <w:rPr>
          <w:rFonts w:ascii="Cambria" w:hAnsi="Cambria"/>
        </w:rPr>
        <w:t>De</w:t>
      </w:r>
      <w:r w:rsidR="00F56102" w:rsidRPr="007A2750">
        <w:rPr>
          <w:rFonts w:ascii="Cambria" w:hAnsi="Cambria"/>
        </w:rPr>
        <w:t xml:space="preserve"> las cazuelas, mosqueteros y balcones de las apariencias del teatro de Alcalá en 1601 a los teatros de hoy en día mucho </w:t>
      </w:r>
      <w:r w:rsidR="00F56102" w:rsidRPr="007A2750">
        <w:rPr>
          <w:rFonts w:ascii="Cambria" w:hAnsi="Cambria"/>
          <w:b/>
          <w:bCs/>
        </w:rPr>
        <w:t>ha cambiado la escena</w:t>
      </w:r>
      <w:r w:rsidR="00F56102" w:rsidRPr="007A2750">
        <w:rPr>
          <w:rFonts w:ascii="Cambria" w:hAnsi="Cambria"/>
        </w:rPr>
        <w:t xml:space="preserve">. </w:t>
      </w:r>
      <w:r w:rsidR="00150CC8" w:rsidRPr="007A2750">
        <w:rPr>
          <w:rFonts w:ascii="Cambria" w:hAnsi="Cambria"/>
        </w:rPr>
        <w:t xml:space="preserve">Han evolucionado los teatros, con sus cómodos butacones, su iluminación, su música en directo y su puesta en escena mucho más cuidada. Teatros como la </w:t>
      </w:r>
      <w:proofErr w:type="spellStart"/>
      <w:r w:rsidR="00150CC8" w:rsidRPr="007A2750">
        <w:rPr>
          <w:rFonts w:ascii="Cambria" w:hAnsi="Cambria"/>
        </w:rPr>
        <w:t>Scala</w:t>
      </w:r>
      <w:proofErr w:type="spellEnd"/>
      <w:r w:rsidR="00150CC8" w:rsidRPr="007A2750">
        <w:rPr>
          <w:rFonts w:ascii="Cambria" w:hAnsi="Cambria"/>
        </w:rPr>
        <w:t xml:space="preserve"> de Milán, el Apolo de Nueva York, los de la Gran Vía de Madrid, del que destacaremos el emblemático “Lope de Vega”, adaptado a las necesidades del Rey León.  </w:t>
      </w:r>
    </w:p>
    <w:p w14:paraId="0C630152" w14:textId="2598971F" w:rsidR="001E7F45" w:rsidRPr="007A2750" w:rsidRDefault="00150CC8" w:rsidP="007A2750">
      <w:pPr>
        <w:ind w:firstLine="708"/>
        <w:jc w:val="both"/>
        <w:rPr>
          <w:rFonts w:ascii="Cambria" w:hAnsi="Cambria"/>
        </w:rPr>
      </w:pPr>
      <w:r w:rsidRPr="007A2750">
        <w:rPr>
          <w:rFonts w:ascii="Cambria" w:hAnsi="Cambria"/>
        </w:rPr>
        <w:t xml:space="preserve">Compañías teatrales profesionales y actores apasionados por la representación en escena que han adquirido más o menos popularidad. Pero como Lope y su pluma habrá pocos, al menos tan prolíficos. Salvo un breve periodo en el que el religioso </w:t>
      </w:r>
      <w:r w:rsidRPr="007A2750">
        <w:rPr>
          <w:rFonts w:ascii="Cambria" w:hAnsi="Cambria"/>
          <w:b/>
          <w:bCs/>
        </w:rPr>
        <w:t>Felipe II</w:t>
      </w:r>
      <w:r w:rsidRPr="007A2750">
        <w:rPr>
          <w:rFonts w:ascii="Cambria" w:hAnsi="Cambria"/>
        </w:rPr>
        <w:t xml:space="preserve"> decidió decretar el cierre de teatros por razones de moralidad y Lope de Vega estuvo “desempleado”, el resto de su vida la dedicó a amar y a escribir, a “pintar” la escena con sus versos, a convertir el teatro en espectáculo popular, agradar a un público hablándole de tú a tú, haciéndole reír, a escribir cientos y cientos de obras, que triunfaban a pesar de la vida efímera que tenían. </w:t>
      </w:r>
    </w:p>
    <w:p w14:paraId="01732BAD" w14:textId="77777777" w:rsidR="00150CC8" w:rsidRPr="007A2750" w:rsidRDefault="005D17D6" w:rsidP="007A2750">
      <w:pPr>
        <w:jc w:val="both"/>
        <w:rPr>
          <w:rFonts w:ascii="Cambria" w:hAnsi="Cambria"/>
        </w:rPr>
      </w:pPr>
      <w:r w:rsidRPr="007A2750">
        <w:rPr>
          <w:rFonts w:ascii="Cambria" w:hAnsi="Cambria"/>
        </w:rPr>
        <w:tab/>
      </w:r>
    </w:p>
    <w:p w14:paraId="6D4FA9C2" w14:textId="69511530" w:rsidR="00150CC8" w:rsidRPr="007A2750" w:rsidRDefault="00150CC8" w:rsidP="007A2750">
      <w:pPr>
        <w:ind w:firstLine="708"/>
        <w:jc w:val="both"/>
        <w:rPr>
          <w:rFonts w:ascii="Cambria" w:hAnsi="Cambria"/>
        </w:rPr>
      </w:pPr>
      <w:r w:rsidRPr="007A2750">
        <w:rPr>
          <w:rFonts w:ascii="Cambria" w:hAnsi="Cambria"/>
        </w:rPr>
        <w:t xml:space="preserve">Porque sea de Lope </w:t>
      </w:r>
      <w:r w:rsidR="000249BE" w:rsidRPr="007A2750">
        <w:rPr>
          <w:rFonts w:ascii="Cambria" w:hAnsi="Cambria"/>
        </w:rPr>
        <w:t>o no, e</w:t>
      </w:r>
      <w:r w:rsidR="00F36312" w:rsidRPr="007A2750">
        <w:rPr>
          <w:rFonts w:ascii="Cambria" w:hAnsi="Cambria"/>
        </w:rPr>
        <w:t xml:space="preserve">l teatro </w:t>
      </w:r>
      <w:r w:rsidRPr="007A2750">
        <w:rPr>
          <w:rFonts w:ascii="Cambria" w:hAnsi="Cambria"/>
        </w:rPr>
        <w:t>representa</w:t>
      </w:r>
      <w:r w:rsidR="00F36312" w:rsidRPr="007A2750">
        <w:rPr>
          <w:rFonts w:ascii="Cambria" w:hAnsi="Cambria"/>
        </w:rPr>
        <w:t xml:space="preserve"> la </w:t>
      </w:r>
      <w:r w:rsidR="00F36312" w:rsidRPr="007A2750">
        <w:rPr>
          <w:rFonts w:ascii="Cambria" w:hAnsi="Cambria"/>
          <w:u w:val="single"/>
        </w:rPr>
        <w:t>apariencia bella de una realidad efímera</w:t>
      </w:r>
      <w:r w:rsidRPr="007A2750">
        <w:rPr>
          <w:rFonts w:ascii="Cambria" w:hAnsi="Cambria"/>
        </w:rPr>
        <w:t xml:space="preserve">, ha triunfado y </w:t>
      </w:r>
      <w:r w:rsidR="00F36312" w:rsidRPr="007A2750">
        <w:rPr>
          <w:rFonts w:ascii="Cambria" w:hAnsi="Cambria"/>
        </w:rPr>
        <w:t xml:space="preserve">triunfa en todos los niveles y todas las esferas. </w:t>
      </w:r>
      <w:r w:rsidRPr="007A2750">
        <w:rPr>
          <w:rFonts w:ascii="Cambria" w:hAnsi="Cambria"/>
        </w:rPr>
        <w:t xml:space="preserve">Nos lleva </w:t>
      </w:r>
      <w:r w:rsidR="00F36312" w:rsidRPr="007A2750">
        <w:rPr>
          <w:rFonts w:ascii="Cambria" w:hAnsi="Cambria"/>
        </w:rPr>
        <w:t xml:space="preserve">a lugares lejanos, </w:t>
      </w:r>
      <w:r w:rsidRPr="007A2750">
        <w:rPr>
          <w:rFonts w:ascii="Cambria" w:hAnsi="Cambria"/>
        </w:rPr>
        <w:t>pero también habla</w:t>
      </w:r>
      <w:r w:rsidR="00F36312" w:rsidRPr="007A2750">
        <w:rPr>
          <w:rFonts w:ascii="Cambria" w:hAnsi="Cambria"/>
        </w:rPr>
        <w:t xml:space="preserve"> de la realidad, </w:t>
      </w:r>
      <w:r w:rsidRPr="007A2750">
        <w:rPr>
          <w:rFonts w:ascii="Cambria" w:hAnsi="Cambria"/>
        </w:rPr>
        <w:t xml:space="preserve">nos hace reír y llorar, nos lleva al pasado y al futuro, </w:t>
      </w:r>
      <w:r w:rsidR="000249BE" w:rsidRPr="007A2750">
        <w:rPr>
          <w:rFonts w:ascii="Cambria" w:hAnsi="Cambria"/>
        </w:rPr>
        <w:t>al presente, nos hace reflexionar y aprender, porque el teatro ha sido, es y seguirá siendo muy importante, por lo que es una buenísima herramienta para que nuestros alumnos aprendan, no solo literatura, sino el arte del teatro, la retórica, los tipos de lenguaje, la comunicación no verbal, la verbal, mejorar la memoria…</w:t>
      </w:r>
    </w:p>
    <w:p w14:paraId="06C1C399" w14:textId="77777777" w:rsidR="0007518D" w:rsidRPr="007A2750" w:rsidRDefault="0007518D" w:rsidP="007A2750">
      <w:pPr>
        <w:jc w:val="both"/>
        <w:rPr>
          <w:rFonts w:ascii="Cambria" w:hAnsi="Cambria"/>
        </w:rPr>
      </w:pPr>
    </w:p>
    <w:p w14:paraId="37A44E2E" w14:textId="4F0F002F" w:rsidR="008D4A87" w:rsidRPr="007A2750" w:rsidRDefault="00033644" w:rsidP="007A2750">
      <w:pPr>
        <w:pStyle w:val="Prrafodelista"/>
        <w:numPr>
          <w:ilvl w:val="0"/>
          <w:numId w:val="14"/>
        </w:numPr>
        <w:jc w:val="both"/>
        <w:rPr>
          <w:rFonts w:ascii="Cambria" w:hAnsi="Cambria"/>
        </w:rPr>
      </w:pPr>
      <w:r w:rsidRPr="007A2750">
        <w:rPr>
          <w:rFonts w:ascii="Cambria" w:hAnsi="Cambria"/>
        </w:rPr>
        <w:t>ENFOQUE PEDAGÓGICO</w:t>
      </w:r>
    </w:p>
    <w:p w14:paraId="1F21511F" w14:textId="5C31DC37" w:rsidR="00614924" w:rsidRPr="007A2750" w:rsidRDefault="00614924" w:rsidP="007A2750">
      <w:pPr>
        <w:jc w:val="both"/>
        <w:rPr>
          <w:rFonts w:ascii="Cambria" w:hAnsi="Cambria"/>
        </w:rPr>
      </w:pPr>
    </w:p>
    <w:p w14:paraId="7BB88F03" w14:textId="77777777" w:rsidR="007A6101" w:rsidRPr="007A2750" w:rsidRDefault="00614924" w:rsidP="007A2750">
      <w:pPr>
        <w:jc w:val="both"/>
        <w:rPr>
          <w:rFonts w:ascii="Cambria" w:hAnsi="Cambria" w:cstheme="majorHAnsi"/>
        </w:rPr>
      </w:pPr>
      <w:r w:rsidRPr="007A2750">
        <w:rPr>
          <w:rFonts w:ascii="Cambria" w:hAnsi="Cambria" w:cstheme="majorHAnsi"/>
        </w:rPr>
        <w:t xml:space="preserve">Teniendo en cuenta las propuestas formuladas por </w:t>
      </w:r>
    </w:p>
    <w:p w14:paraId="1B783E05" w14:textId="0A575AD1" w:rsidR="007A6101" w:rsidRPr="007A2750" w:rsidRDefault="007A6101" w:rsidP="007A2750">
      <w:pPr>
        <w:pStyle w:val="Prrafodelista"/>
        <w:numPr>
          <w:ilvl w:val="0"/>
          <w:numId w:val="10"/>
        </w:numPr>
        <w:jc w:val="both"/>
        <w:rPr>
          <w:rFonts w:ascii="Cambria" w:hAnsi="Cambria" w:cstheme="majorHAnsi"/>
        </w:rPr>
      </w:pPr>
      <w:r w:rsidRPr="007A2750">
        <w:rPr>
          <w:rFonts w:ascii="Cambria" w:hAnsi="Cambria"/>
        </w:rPr>
        <w:t>El curso del CFIE “Arriba el telón”, que se imparte en el teatro de Salamanca Liceo.</w:t>
      </w:r>
    </w:p>
    <w:p w14:paraId="610E352D" w14:textId="2F1388EA" w:rsidR="00614924" w:rsidRPr="007A2750" w:rsidRDefault="00614924" w:rsidP="007A2750">
      <w:pPr>
        <w:pStyle w:val="Prrafodelista"/>
        <w:numPr>
          <w:ilvl w:val="0"/>
          <w:numId w:val="10"/>
        </w:numPr>
        <w:jc w:val="both"/>
        <w:rPr>
          <w:rFonts w:ascii="Cambria" w:hAnsi="Cambria" w:cstheme="majorHAnsi"/>
        </w:rPr>
      </w:pPr>
      <w:r w:rsidRPr="007A2750">
        <w:rPr>
          <w:rFonts w:ascii="Cambria" w:hAnsi="Cambria"/>
        </w:rPr>
        <w:t xml:space="preserve">Vicente </w:t>
      </w:r>
      <w:proofErr w:type="spellStart"/>
      <w:r w:rsidRPr="007A2750">
        <w:rPr>
          <w:rFonts w:ascii="Cambria" w:hAnsi="Cambria"/>
        </w:rPr>
        <w:t>Cutillas</w:t>
      </w:r>
      <w:proofErr w:type="spellEnd"/>
      <w:r w:rsidRPr="007A2750">
        <w:rPr>
          <w:rFonts w:ascii="Cambria" w:hAnsi="Cambria"/>
        </w:rPr>
        <w:t xml:space="preserve"> en “El teatro y la pedagogía en la historia de la educación” del 2015,</w:t>
      </w:r>
    </w:p>
    <w:p w14:paraId="3CB4B7E9" w14:textId="77777777" w:rsidR="00614924" w:rsidRPr="007A2750" w:rsidRDefault="00614924" w:rsidP="007A2750">
      <w:pPr>
        <w:pStyle w:val="Prrafodelista"/>
        <w:numPr>
          <w:ilvl w:val="0"/>
          <w:numId w:val="10"/>
        </w:numPr>
        <w:jc w:val="both"/>
        <w:rPr>
          <w:rFonts w:ascii="Cambria" w:hAnsi="Cambria" w:cstheme="majorHAnsi"/>
        </w:rPr>
      </w:pPr>
      <w:r w:rsidRPr="007A2750">
        <w:rPr>
          <w:rFonts w:ascii="Cambria" w:hAnsi="Cambria" w:cstheme="majorHAnsi"/>
        </w:rPr>
        <w:t>Manuales y tesis de Rozas</w:t>
      </w:r>
    </w:p>
    <w:p w14:paraId="6E3C82AB" w14:textId="2E062E0C" w:rsidR="00614924" w:rsidRPr="007A2750" w:rsidRDefault="00614924" w:rsidP="007A2750">
      <w:pPr>
        <w:jc w:val="both"/>
        <w:rPr>
          <w:rFonts w:ascii="Cambria" w:hAnsi="Cambria" w:cstheme="majorHAnsi"/>
        </w:rPr>
      </w:pPr>
      <w:r w:rsidRPr="007A2750">
        <w:rPr>
          <w:rFonts w:ascii="Cambria" w:hAnsi="Cambria" w:cstheme="majorHAnsi"/>
        </w:rPr>
        <w:t>Este texto nos puede servir como docentes, tanto para introducir a los estudiantes en el universo de</w:t>
      </w:r>
      <w:r w:rsidR="008404B2">
        <w:rPr>
          <w:rFonts w:ascii="Cambria" w:hAnsi="Cambria" w:cstheme="majorHAnsi"/>
        </w:rPr>
        <w:t xml:space="preserve">l teatro </w:t>
      </w:r>
      <w:r w:rsidRPr="007A2750">
        <w:rPr>
          <w:rFonts w:ascii="Cambria" w:hAnsi="Cambria" w:cstheme="majorHAnsi"/>
        </w:rPr>
        <w:t xml:space="preserve">del Barroco, como para que vivencien en sus propias manos el fenómeno </w:t>
      </w:r>
      <w:r w:rsidR="008404B2">
        <w:rPr>
          <w:rFonts w:ascii="Cambria" w:hAnsi="Cambria" w:cstheme="majorHAnsi"/>
        </w:rPr>
        <w:t>dramático</w:t>
      </w:r>
      <w:r w:rsidRPr="007A2750">
        <w:rPr>
          <w:rFonts w:ascii="Cambria" w:hAnsi="Cambria" w:cstheme="majorHAnsi"/>
        </w:rPr>
        <w:t xml:space="preserve"> (tan presente en las aulas), a través de </w:t>
      </w:r>
    </w:p>
    <w:p w14:paraId="226DD023" w14:textId="77777777" w:rsidR="00614924" w:rsidRPr="007A2750" w:rsidRDefault="00614924" w:rsidP="007A2750">
      <w:pPr>
        <w:pStyle w:val="Prrafodelista"/>
        <w:numPr>
          <w:ilvl w:val="0"/>
          <w:numId w:val="10"/>
        </w:numPr>
        <w:jc w:val="both"/>
        <w:rPr>
          <w:rFonts w:ascii="Cambria" w:hAnsi="Cambria" w:cstheme="majorHAnsi"/>
        </w:rPr>
      </w:pPr>
      <w:r w:rsidRPr="007A2750">
        <w:rPr>
          <w:rFonts w:ascii="Cambria" w:hAnsi="Cambria" w:cstheme="majorHAnsi"/>
        </w:rPr>
        <w:t>la lectura dramatizada,</w:t>
      </w:r>
    </w:p>
    <w:p w14:paraId="69D6857C" w14:textId="3E215A2D" w:rsidR="00614924" w:rsidRDefault="00614924" w:rsidP="007A2750">
      <w:pPr>
        <w:pStyle w:val="Prrafodelista"/>
        <w:numPr>
          <w:ilvl w:val="0"/>
          <w:numId w:val="10"/>
        </w:numPr>
        <w:jc w:val="both"/>
        <w:rPr>
          <w:rFonts w:ascii="Cambria" w:hAnsi="Cambria" w:cstheme="majorHAnsi"/>
        </w:rPr>
      </w:pPr>
      <w:r w:rsidRPr="007A2750">
        <w:rPr>
          <w:rFonts w:ascii="Cambria" w:hAnsi="Cambria" w:cstheme="majorHAnsi"/>
        </w:rPr>
        <w:t>la poesía performance,</w:t>
      </w:r>
    </w:p>
    <w:p w14:paraId="208D45B1" w14:textId="5DDC8252" w:rsidR="008404B2" w:rsidRPr="007A2750" w:rsidRDefault="008404B2" w:rsidP="007A2750">
      <w:pPr>
        <w:pStyle w:val="Prrafodelista"/>
        <w:numPr>
          <w:ilvl w:val="0"/>
          <w:numId w:val="10"/>
        </w:numPr>
        <w:jc w:val="both"/>
        <w:rPr>
          <w:rFonts w:ascii="Cambria" w:hAnsi="Cambria" w:cstheme="majorHAnsi"/>
        </w:rPr>
      </w:pPr>
      <w:r>
        <w:rPr>
          <w:rFonts w:ascii="Cambria" w:hAnsi="Cambria" w:cstheme="majorHAnsi"/>
        </w:rPr>
        <w:t xml:space="preserve">representaciones teatrales, </w:t>
      </w:r>
    </w:p>
    <w:p w14:paraId="65CBDDC8" w14:textId="77777777" w:rsidR="00614924" w:rsidRPr="007A2750" w:rsidRDefault="00614924" w:rsidP="007A2750">
      <w:pPr>
        <w:pStyle w:val="Prrafodelista"/>
        <w:numPr>
          <w:ilvl w:val="0"/>
          <w:numId w:val="10"/>
        </w:numPr>
        <w:jc w:val="both"/>
        <w:rPr>
          <w:rFonts w:ascii="Cambria" w:hAnsi="Cambria" w:cstheme="majorHAnsi"/>
        </w:rPr>
      </w:pPr>
      <w:r w:rsidRPr="007A2750">
        <w:rPr>
          <w:rFonts w:ascii="Cambria" w:hAnsi="Cambria" w:cstheme="majorHAnsi"/>
        </w:rPr>
        <w:t xml:space="preserve">los </w:t>
      </w:r>
      <w:proofErr w:type="spellStart"/>
      <w:r w:rsidRPr="007A2750">
        <w:rPr>
          <w:rFonts w:ascii="Cambria" w:hAnsi="Cambria" w:cstheme="majorHAnsi"/>
        </w:rPr>
        <w:t>book</w:t>
      </w:r>
      <w:proofErr w:type="spellEnd"/>
      <w:r w:rsidRPr="007A2750">
        <w:rPr>
          <w:rFonts w:ascii="Cambria" w:hAnsi="Cambria" w:cstheme="majorHAnsi"/>
        </w:rPr>
        <w:t xml:space="preserve"> </w:t>
      </w:r>
      <w:proofErr w:type="spellStart"/>
      <w:r w:rsidRPr="007A2750">
        <w:rPr>
          <w:rFonts w:ascii="Cambria" w:hAnsi="Cambria" w:cstheme="majorHAnsi"/>
        </w:rPr>
        <w:t>trailers</w:t>
      </w:r>
      <w:proofErr w:type="spellEnd"/>
      <w:r w:rsidRPr="007A2750">
        <w:rPr>
          <w:rFonts w:ascii="Cambria" w:hAnsi="Cambria" w:cstheme="majorHAnsi"/>
        </w:rPr>
        <w:t xml:space="preserve">, </w:t>
      </w:r>
    </w:p>
    <w:p w14:paraId="59082589" w14:textId="77777777" w:rsidR="00614924" w:rsidRPr="007A2750" w:rsidRDefault="00614924" w:rsidP="007A2750">
      <w:pPr>
        <w:pStyle w:val="Prrafodelista"/>
        <w:numPr>
          <w:ilvl w:val="0"/>
          <w:numId w:val="10"/>
        </w:numPr>
        <w:jc w:val="both"/>
        <w:rPr>
          <w:rFonts w:ascii="Cambria" w:hAnsi="Cambria" w:cstheme="majorHAnsi"/>
        </w:rPr>
      </w:pPr>
      <w:r w:rsidRPr="007A2750">
        <w:rPr>
          <w:rFonts w:ascii="Cambria" w:hAnsi="Cambria" w:cstheme="majorHAnsi"/>
        </w:rPr>
        <w:t xml:space="preserve">o incluso idear un escape </w:t>
      </w:r>
      <w:proofErr w:type="spellStart"/>
      <w:r w:rsidRPr="007A2750">
        <w:rPr>
          <w:rFonts w:ascii="Cambria" w:hAnsi="Cambria" w:cstheme="majorHAnsi"/>
        </w:rPr>
        <w:t>room</w:t>
      </w:r>
      <w:proofErr w:type="spellEnd"/>
      <w:r w:rsidRPr="007A2750">
        <w:rPr>
          <w:rFonts w:ascii="Cambria" w:hAnsi="Cambria" w:cstheme="majorHAnsi"/>
        </w:rPr>
        <w:t>,</w:t>
      </w:r>
    </w:p>
    <w:p w14:paraId="2894D77B" w14:textId="77777777" w:rsidR="00614924" w:rsidRPr="007A2750" w:rsidRDefault="00614924" w:rsidP="007A2750">
      <w:pPr>
        <w:jc w:val="both"/>
        <w:rPr>
          <w:rFonts w:ascii="Cambria" w:hAnsi="Cambria" w:cstheme="majorHAnsi"/>
        </w:rPr>
      </w:pPr>
      <w:r w:rsidRPr="007A2750">
        <w:rPr>
          <w:rFonts w:ascii="Cambria" w:hAnsi="Cambria" w:cstheme="majorHAnsi"/>
        </w:rPr>
        <w:t>Buscando la innovación mediante la pedagogía de la escucha, la cultura de pensamiento y las técnicas de inteligencia emocional, pero sin olvidar los parámetros de la Ley Orgánica para la Mejora de la Calidad Educativa y la orden EDU/362/2015 de Castilla y León, especialmente para trabajar los bloques de comunicación oral, comunicación escrita y educación literaria.</w:t>
      </w:r>
    </w:p>
    <w:p w14:paraId="6F4AC8DE" w14:textId="77777777" w:rsidR="00614924" w:rsidRPr="007A2750" w:rsidRDefault="00614924" w:rsidP="007A2750">
      <w:pPr>
        <w:jc w:val="both"/>
        <w:rPr>
          <w:rFonts w:ascii="Cambria" w:hAnsi="Cambria"/>
        </w:rPr>
      </w:pPr>
    </w:p>
    <w:p w14:paraId="768E4EDE" w14:textId="4E121DC9" w:rsidR="00614924" w:rsidRPr="007A2750" w:rsidRDefault="00614924" w:rsidP="007A2750">
      <w:pPr>
        <w:pStyle w:val="Prrafodelista"/>
        <w:numPr>
          <w:ilvl w:val="0"/>
          <w:numId w:val="13"/>
        </w:numPr>
        <w:jc w:val="both"/>
        <w:rPr>
          <w:rFonts w:ascii="Cambria" w:hAnsi="Cambria" w:cstheme="majorHAnsi"/>
        </w:rPr>
      </w:pPr>
      <w:r w:rsidRPr="007A2750">
        <w:rPr>
          <w:rFonts w:ascii="Cambria" w:hAnsi="Cambria" w:cstheme="majorHAnsi"/>
        </w:rPr>
        <w:lastRenderedPageBreak/>
        <w:t xml:space="preserve">BIBLIOGRAFÍA </w:t>
      </w:r>
    </w:p>
    <w:p w14:paraId="4C74844C" w14:textId="77777777" w:rsidR="00614924" w:rsidRPr="007A2750" w:rsidRDefault="00614924" w:rsidP="007A2750">
      <w:pPr>
        <w:jc w:val="both"/>
        <w:rPr>
          <w:rFonts w:ascii="Cambria" w:hAnsi="Cambria" w:cstheme="majorHAnsi"/>
        </w:rPr>
      </w:pPr>
    </w:p>
    <w:p w14:paraId="2D0435F2" w14:textId="77777777" w:rsidR="00614924" w:rsidRPr="007A2750" w:rsidRDefault="00614924" w:rsidP="007A2750">
      <w:pPr>
        <w:pStyle w:val="Standard"/>
        <w:spacing w:line="240" w:lineRule="auto"/>
        <w:jc w:val="both"/>
        <w:rPr>
          <w:rFonts w:ascii="Cambria" w:hAnsi="Cambria" w:cstheme="majorHAnsi"/>
          <w:sz w:val="24"/>
          <w:szCs w:val="24"/>
        </w:rPr>
      </w:pPr>
      <w:r w:rsidRPr="007A2750">
        <w:rPr>
          <w:rFonts w:ascii="Cambria" w:hAnsi="Cambria" w:cstheme="majorHAnsi"/>
          <w:sz w:val="24"/>
          <w:szCs w:val="24"/>
        </w:rPr>
        <w:t xml:space="preserve">Para elaborar este tema he tomado como referencia los siguientes estudios y manuales de literatura. </w:t>
      </w:r>
    </w:p>
    <w:p w14:paraId="159652B1" w14:textId="77777777" w:rsidR="00614924" w:rsidRPr="007A2750" w:rsidRDefault="00614924" w:rsidP="007A2750">
      <w:pPr>
        <w:pStyle w:val="Standard"/>
        <w:numPr>
          <w:ilvl w:val="0"/>
          <w:numId w:val="11"/>
        </w:numPr>
        <w:spacing w:line="240" w:lineRule="auto"/>
        <w:jc w:val="both"/>
        <w:rPr>
          <w:rFonts w:ascii="Cambria" w:hAnsi="Cambria" w:cstheme="majorHAnsi"/>
          <w:sz w:val="24"/>
          <w:szCs w:val="24"/>
        </w:rPr>
      </w:pPr>
      <w:r w:rsidRPr="007A2750">
        <w:rPr>
          <w:rFonts w:ascii="Cambria" w:hAnsi="Cambria" w:cstheme="majorHAnsi"/>
          <w:sz w:val="24"/>
          <w:szCs w:val="24"/>
        </w:rPr>
        <w:t xml:space="preserve">El tercer volumen de los manuales de literatura dirigidos por Francisco Rico y caracterizados por su portada con baraja de cartas. A saber: Rico, F. (1992). Historia y crítica de la literatura española. Siglos de Oro: Barroco. Barcelona: Editorial Crítica. </w:t>
      </w:r>
    </w:p>
    <w:p w14:paraId="42EF189B" w14:textId="4225B151" w:rsidR="00614924" w:rsidRPr="008404B2" w:rsidRDefault="00614924" w:rsidP="007A2750">
      <w:pPr>
        <w:pStyle w:val="Standard"/>
        <w:numPr>
          <w:ilvl w:val="0"/>
          <w:numId w:val="11"/>
        </w:numPr>
        <w:spacing w:line="240" w:lineRule="auto"/>
        <w:jc w:val="both"/>
        <w:rPr>
          <w:rFonts w:ascii="Cambria" w:hAnsi="Cambria" w:cstheme="majorHAnsi"/>
          <w:sz w:val="24"/>
          <w:szCs w:val="24"/>
        </w:rPr>
      </w:pPr>
      <w:r w:rsidRPr="007A2750">
        <w:rPr>
          <w:rFonts w:ascii="Cambria" w:hAnsi="Cambria" w:cstheme="majorHAnsi"/>
          <w:sz w:val="24"/>
          <w:szCs w:val="24"/>
        </w:rPr>
        <w:t xml:space="preserve">El </w:t>
      </w:r>
      <w:r w:rsidR="003D69A6">
        <w:rPr>
          <w:rFonts w:ascii="Cambria" w:hAnsi="Cambria" w:cstheme="majorHAnsi"/>
          <w:sz w:val="24"/>
          <w:szCs w:val="24"/>
        </w:rPr>
        <w:t>tercer</w:t>
      </w:r>
      <w:r w:rsidRPr="007A2750">
        <w:rPr>
          <w:rFonts w:ascii="Cambria" w:hAnsi="Cambria" w:cstheme="majorHAnsi"/>
          <w:sz w:val="24"/>
          <w:szCs w:val="24"/>
        </w:rPr>
        <w:t xml:space="preserve"> tomo de los famosos manuales de literatura dirigidos por José-Carlos </w:t>
      </w:r>
      <w:proofErr w:type="spellStart"/>
      <w:r w:rsidRPr="007A2750">
        <w:rPr>
          <w:rFonts w:ascii="Cambria" w:hAnsi="Cambria" w:cstheme="majorHAnsi"/>
          <w:sz w:val="24"/>
          <w:szCs w:val="24"/>
        </w:rPr>
        <w:t>Mainer</w:t>
      </w:r>
      <w:proofErr w:type="spellEnd"/>
      <w:r w:rsidRPr="007A2750">
        <w:rPr>
          <w:rFonts w:ascii="Cambria" w:hAnsi="Cambria" w:cstheme="majorHAnsi"/>
          <w:sz w:val="24"/>
          <w:szCs w:val="24"/>
        </w:rPr>
        <w:t xml:space="preserve"> y caracterizados por su portada con curiosos animales. A saber</w:t>
      </w:r>
      <w:r w:rsidRPr="008404B2">
        <w:rPr>
          <w:rFonts w:ascii="Cambria" w:hAnsi="Cambria" w:cstheme="majorHAnsi"/>
          <w:sz w:val="24"/>
          <w:szCs w:val="24"/>
        </w:rPr>
        <w:t xml:space="preserve">: </w:t>
      </w:r>
      <w:proofErr w:type="spellStart"/>
      <w:r w:rsidRPr="008404B2">
        <w:rPr>
          <w:rFonts w:ascii="Cambria" w:hAnsi="Cambria" w:cstheme="majorHAnsi"/>
          <w:sz w:val="24"/>
          <w:szCs w:val="24"/>
        </w:rPr>
        <w:t>Mainer</w:t>
      </w:r>
      <w:proofErr w:type="spellEnd"/>
      <w:r w:rsidRPr="008404B2">
        <w:rPr>
          <w:rFonts w:ascii="Cambria" w:hAnsi="Cambria" w:cstheme="majorHAnsi"/>
          <w:sz w:val="24"/>
          <w:szCs w:val="24"/>
        </w:rPr>
        <w:t xml:space="preserve">, J.C. (2012). Historia de la literatura española. El siglo del arte nuevo. Barcelona: Editorial Crítica. </w:t>
      </w:r>
    </w:p>
    <w:p w14:paraId="5ADDEA3E" w14:textId="77777777" w:rsidR="00614924" w:rsidRPr="008404B2" w:rsidRDefault="00614924" w:rsidP="007A2750">
      <w:pPr>
        <w:pStyle w:val="Standard"/>
        <w:numPr>
          <w:ilvl w:val="0"/>
          <w:numId w:val="11"/>
        </w:numPr>
        <w:spacing w:line="240" w:lineRule="auto"/>
        <w:jc w:val="both"/>
        <w:rPr>
          <w:rFonts w:ascii="Cambria" w:hAnsi="Cambria" w:cstheme="majorHAnsi"/>
          <w:sz w:val="24"/>
          <w:szCs w:val="24"/>
        </w:rPr>
      </w:pPr>
      <w:r w:rsidRPr="008404B2">
        <w:rPr>
          <w:rFonts w:ascii="Cambria" w:hAnsi="Cambria" w:cstheme="majorHAnsi"/>
          <w:sz w:val="24"/>
          <w:szCs w:val="24"/>
        </w:rPr>
        <w:t xml:space="preserve">Una obra de referencia, como dice en su prólogo, para los estudiosos de la literatura española. Alvar, C. (encargado del apartado medieval), </w:t>
      </w:r>
      <w:proofErr w:type="spellStart"/>
      <w:r w:rsidRPr="008404B2">
        <w:rPr>
          <w:rFonts w:ascii="Cambria" w:hAnsi="Cambria" w:cstheme="majorHAnsi"/>
          <w:sz w:val="24"/>
          <w:szCs w:val="24"/>
        </w:rPr>
        <w:t>Mainer</w:t>
      </w:r>
      <w:proofErr w:type="spellEnd"/>
      <w:r w:rsidRPr="008404B2">
        <w:rPr>
          <w:rFonts w:ascii="Cambria" w:hAnsi="Cambria" w:cstheme="majorHAnsi"/>
          <w:sz w:val="24"/>
          <w:szCs w:val="24"/>
        </w:rPr>
        <w:t xml:space="preserve">, J.C. (encargado del último periodo de la literatura) y Navarro, R. (encargada de la Edad de Oro, especialmente de los actuales estudios sobre “El Lazarillo”). (2019). Breve historia de la literatura española. Madrid: Alianza Editorial. </w:t>
      </w:r>
    </w:p>
    <w:p w14:paraId="51FD3DB8" w14:textId="77777777" w:rsidR="00614924" w:rsidRPr="008404B2" w:rsidRDefault="00614924" w:rsidP="007A2750">
      <w:pPr>
        <w:pStyle w:val="Standard"/>
        <w:numPr>
          <w:ilvl w:val="0"/>
          <w:numId w:val="11"/>
        </w:numPr>
        <w:spacing w:line="240" w:lineRule="auto"/>
        <w:jc w:val="both"/>
        <w:rPr>
          <w:rFonts w:ascii="Cambria" w:hAnsi="Cambria" w:cstheme="majorHAnsi"/>
          <w:sz w:val="24"/>
          <w:szCs w:val="24"/>
        </w:rPr>
      </w:pPr>
      <w:r w:rsidRPr="008404B2">
        <w:rPr>
          <w:rFonts w:ascii="Cambria" w:hAnsi="Cambria" w:cstheme="majorHAnsi"/>
          <w:sz w:val="24"/>
          <w:szCs w:val="24"/>
        </w:rPr>
        <w:t>Barrio de las letras. Casa-museo Lope de Vega</w:t>
      </w:r>
    </w:p>
    <w:p w14:paraId="56671683" w14:textId="36EA3897" w:rsidR="009141A0" w:rsidRPr="008404B2" w:rsidRDefault="009141A0" w:rsidP="007A2750">
      <w:pPr>
        <w:pStyle w:val="Standard"/>
        <w:numPr>
          <w:ilvl w:val="0"/>
          <w:numId w:val="11"/>
        </w:numPr>
        <w:spacing w:line="240" w:lineRule="auto"/>
        <w:jc w:val="both"/>
        <w:rPr>
          <w:rFonts w:ascii="Cambria" w:hAnsi="Cambria" w:cstheme="majorHAnsi"/>
          <w:sz w:val="24"/>
          <w:szCs w:val="24"/>
        </w:rPr>
      </w:pPr>
      <w:r w:rsidRPr="008404B2">
        <w:rPr>
          <w:rFonts w:ascii="Cambria" w:hAnsi="Cambria"/>
          <w:sz w:val="24"/>
          <w:szCs w:val="24"/>
        </w:rPr>
        <w:t>Guía de visitantes del corral de comedias de Alcalá de Henares, 2014.</w:t>
      </w:r>
    </w:p>
    <w:p w14:paraId="5289D94A" w14:textId="5742FEB4" w:rsidR="004523AC" w:rsidRPr="008404B2" w:rsidRDefault="004523AC" w:rsidP="007A2750">
      <w:pPr>
        <w:pStyle w:val="Standard"/>
        <w:numPr>
          <w:ilvl w:val="0"/>
          <w:numId w:val="11"/>
        </w:numPr>
        <w:spacing w:line="240" w:lineRule="auto"/>
        <w:jc w:val="both"/>
        <w:rPr>
          <w:rFonts w:ascii="Cambria" w:hAnsi="Cambria" w:cstheme="majorHAnsi"/>
          <w:sz w:val="24"/>
          <w:szCs w:val="24"/>
        </w:rPr>
      </w:pPr>
      <w:r w:rsidRPr="008404B2">
        <w:rPr>
          <w:rFonts w:ascii="Cambria" w:hAnsi="Cambria"/>
          <w:sz w:val="24"/>
          <w:szCs w:val="24"/>
        </w:rPr>
        <w:t>Biblioteca virtual Miguel de Cervantes</w:t>
      </w:r>
      <w:r w:rsidR="008404B2" w:rsidRPr="008404B2">
        <w:rPr>
          <w:rFonts w:ascii="Cambria" w:hAnsi="Cambria"/>
          <w:sz w:val="24"/>
          <w:szCs w:val="24"/>
        </w:rPr>
        <w:t>.</w:t>
      </w:r>
    </w:p>
    <w:sectPr w:rsidR="004523AC" w:rsidRPr="008404B2" w:rsidSect="003F37C6">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20D012" w14:textId="77777777" w:rsidR="0006035F" w:rsidRDefault="0006035F" w:rsidP="007A2750">
      <w:r>
        <w:separator/>
      </w:r>
    </w:p>
  </w:endnote>
  <w:endnote w:type="continuationSeparator" w:id="0">
    <w:p w14:paraId="39637553" w14:textId="77777777" w:rsidR="0006035F" w:rsidRDefault="0006035F" w:rsidP="007A27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371501816"/>
      <w:docPartObj>
        <w:docPartGallery w:val="Page Numbers (Bottom of Page)"/>
        <w:docPartUnique/>
      </w:docPartObj>
    </w:sdtPr>
    <w:sdtEndPr>
      <w:rPr>
        <w:rStyle w:val="Nmerodepgina"/>
      </w:rPr>
    </w:sdtEndPr>
    <w:sdtContent>
      <w:p w14:paraId="7ADB26BA" w14:textId="24FFF978" w:rsidR="007A2750" w:rsidRDefault="007A2750"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5F9F3C5A" w14:textId="77777777" w:rsidR="007A2750" w:rsidRDefault="007A2750" w:rsidP="007A27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315488257"/>
      <w:docPartObj>
        <w:docPartGallery w:val="Page Numbers (Bottom of Page)"/>
        <w:docPartUnique/>
      </w:docPartObj>
    </w:sdtPr>
    <w:sdtEndPr>
      <w:rPr>
        <w:rStyle w:val="Nmerodepgina"/>
      </w:rPr>
    </w:sdtEndPr>
    <w:sdtContent>
      <w:p w14:paraId="3F4CA327" w14:textId="07680CE0" w:rsidR="007A2750" w:rsidRDefault="007A2750"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4E416F03" w14:textId="77777777" w:rsidR="007A2750" w:rsidRDefault="007A2750" w:rsidP="007A2750">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9924A3" w14:textId="77777777" w:rsidR="0006035F" w:rsidRDefault="0006035F" w:rsidP="007A2750">
      <w:r>
        <w:separator/>
      </w:r>
    </w:p>
  </w:footnote>
  <w:footnote w:type="continuationSeparator" w:id="0">
    <w:p w14:paraId="5DD0A080" w14:textId="77777777" w:rsidR="0006035F" w:rsidRDefault="0006035F" w:rsidP="007A27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60DDC"/>
    <w:multiLevelType w:val="hybridMultilevel"/>
    <w:tmpl w:val="4BF8D230"/>
    <w:lvl w:ilvl="0" w:tplc="F444721E">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21673700"/>
    <w:multiLevelType w:val="hybridMultilevel"/>
    <w:tmpl w:val="0BB6A34C"/>
    <w:lvl w:ilvl="0" w:tplc="3A121A3E">
      <w:start w:val="3"/>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6193929"/>
    <w:multiLevelType w:val="hybridMultilevel"/>
    <w:tmpl w:val="13EA47F2"/>
    <w:lvl w:ilvl="0" w:tplc="E69EF552">
      <w:start w:val="2010"/>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80D291B"/>
    <w:multiLevelType w:val="hybridMultilevel"/>
    <w:tmpl w:val="181E7CE2"/>
    <w:lvl w:ilvl="0" w:tplc="8662C0BA">
      <w:start w:val="15"/>
      <w:numFmt w:val="decimal"/>
      <w:lvlText w:val="%1"/>
      <w:lvlJc w:val="left"/>
      <w:pPr>
        <w:ind w:left="720" w:hanging="360"/>
      </w:pPr>
      <w:rPr>
        <w:rFonts w:cstheme="minorBid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CC92CAB"/>
    <w:multiLevelType w:val="hybridMultilevel"/>
    <w:tmpl w:val="C03C4D8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4A001AD2"/>
    <w:multiLevelType w:val="hybridMultilevel"/>
    <w:tmpl w:val="CF8E1DC8"/>
    <w:lvl w:ilvl="0" w:tplc="0C0A000F">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688867E6"/>
    <w:multiLevelType w:val="hybridMultilevel"/>
    <w:tmpl w:val="2AC2ACB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6D1F0EC2"/>
    <w:multiLevelType w:val="hybridMultilevel"/>
    <w:tmpl w:val="E41492AE"/>
    <w:lvl w:ilvl="0" w:tplc="4AA89350">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76A976BE"/>
    <w:multiLevelType w:val="hybridMultilevel"/>
    <w:tmpl w:val="5B403EAE"/>
    <w:lvl w:ilvl="0" w:tplc="16A61F26">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78150814"/>
    <w:multiLevelType w:val="hybridMultilevel"/>
    <w:tmpl w:val="8BFE152E"/>
    <w:lvl w:ilvl="0" w:tplc="F4B8F53C">
      <w:start w:val="1"/>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7BDB534A"/>
    <w:multiLevelType w:val="hybridMultilevel"/>
    <w:tmpl w:val="A920B944"/>
    <w:lvl w:ilvl="0" w:tplc="E7926762">
      <w:start w:val="1"/>
      <w:numFmt w:val="bullet"/>
      <w:lvlText w:val="-"/>
      <w:lvlJc w:val="left"/>
      <w:pPr>
        <w:ind w:left="720" w:hanging="360"/>
      </w:pPr>
      <w:rPr>
        <w:rFonts w:ascii="Times New Roman" w:eastAsia="SimSun" w:hAnsi="Times New Roman" w:cs="Times New Roman"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7EFB3C65"/>
    <w:multiLevelType w:val="hybridMultilevel"/>
    <w:tmpl w:val="86A26FF6"/>
    <w:lvl w:ilvl="0" w:tplc="6D6425D4">
      <w:start w:val="12"/>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3"/>
  </w:num>
  <w:num w:numId="2">
    <w:abstractNumId w:val="12"/>
  </w:num>
  <w:num w:numId="3">
    <w:abstractNumId w:val="7"/>
  </w:num>
  <w:num w:numId="4">
    <w:abstractNumId w:val="8"/>
  </w:num>
  <w:num w:numId="5">
    <w:abstractNumId w:val="13"/>
  </w:num>
  <w:num w:numId="6">
    <w:abstractNumId w:val="1"/>
  </w:num>
  <w:num w:numId="7">
    <w:abstractNumId w:val="5"/>
  </w:num>
  <w:num w:numId="8">
    <w:abstractNumId w:val="11"/>
  </w:num>
  <w:num w:numId="9">
    <w:abstractNumId w:val="2"/>
  </w:num>
  <w:num w:numId="10">
    <w:abstractNumId w:val="6"/>
  </w:num>
  <w:num w:numId="11">
    <w:abstractNumId w:val="9"/>
  </w:num>
  <w:num w:numId="12">
    <w:abstractNumId w:val="10"/>
  </w:num>
  <w:num w:numId="13">
    <w:abstractNumId w:val="4"/>
  </w:num>
  <w:num w:numId="14">
    <w:abstractNumId w:val="0"/>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F4088"/>
    <w:rsid w:val="00001FE5"/>
    <w:rsid w:val="00012D7F"/>
    <w:rsid w:val="00014DDA"/>
    <w:rsid w:val="000249BE"/>
    <w:rsid w:val="00033644"/>
    <w:rsid w:val="0006035F"/>
    <w:rsid w:val="0007518D"/>
    <w:rsid w:val="000A61AC"/>
    <w:rsid w:val="000B295D"/>
    <w:rsid w:val="000B7B4B"/>
    <w:rsid w:val="000D7D24"/>
    <w:rsid w:val="001414BB"/>
    <w:rsid w:val="001416F7"/>
    <w:rsid w:val="00150CC8"/>
    <w:rsid w:val="00163B2F"/>
    <w:rsid w:val="001A28C0"/>
    <w:rsid w:val="001A6832"/>
    <w:rsid w:val="001D6F46"/>
    <w:rsid w:val="001E7F45"/>
    <w:rsid w:val="001F34CF"/>
    <w:rsid w:val="001F4088"/>
    <w:rsid w:val="00210D24"/>
    <w:rsid w:val="002134DC"/>
    <w:rsid w:val="00231AA6"/>
    <w:rsid w:val="00275589"/>
    <w:rsid w:val="00284ECA"/>
    <w:rsid w:val="002A7FA3"/>
    <w:rsid w:val="002B7401"/>
    <w:rsid w:val="002D0EB6"/>
    <w:rsid w:val="002E6D48"/>
    <w:rsid w:val="00336E7B"/>
    <w:rsid w:val="00345200"/>
    <w:rsid w:val="0037261E"/>
    <w:rsid w:val="00376BA6"/>
    <w:rsid w:val="003A7655"/>
    <w:rsid w:val="003C176C"/>
    <w:rsid w:val="003D69A6"/>
    <w:rsid w:val="003F1A7E"/>
    <w:rsid w:val="003F37C6"/>
    <w:rsid w:val="003F63E3"/>
    <w:rsid w:val="00425E21"/>
    <w:rsid w:val="0044165E"/>
    <w:rsid w:val="00450CBF"/>
    <w:rsid w:val="004523AC"/>
    <w:rsid w:val="004638CD"/>
    <w:rsid w:val="00496F3E"/>
    <w:rsid w:val="004A1CD1"/>
    <w:rsid w:val="004D12C0"/>
    <w:rsid w:val="004E5CF9"/>
    <w:rsid w:val="004F2380"/>
    <w:rsid w:val="005121F0"/>
    <w:rsid w:val="0051652E"/>
    <w:rsid w:val="005354C0"/>
    <w:rsid w:val="00541E3E"/>
    <w:rsid w:val="00557D8A"/>
    <w:rsid w:val="00563BE7"/>
    <w:rsid w:val="00570DFB"/>
    <w:rsid w:val="005956BE"/>
    <w:rsid w:val="005963DA"/>
    <w:rsid w:val="005A51F0"/>
    <w:rsid w:val="005B474F"/>
    <w:rsid w:val="005B5D6C"/>
    <w:rsid w:val="005D0DE2"/>
    <w:rsid w:val="005D17D6"/>
    <w:rsid w:val="005D7199"/>
    <w:rsid w:val="005E163B"/>
    <w:rsid w:val="005F52C2"/>
    <w:rsid w:val="0060088D"/>
    <w:rsid w:val="00614924"/>
    <w:rsid w:val="00643F04"/>
    <w:rsid w:val="00652B73"/>
    <w:rsid w:val="00662707"/>
    <w:rsid w:val="0068619F"/>
    <w:rsid w:val="0069047B"/>
    <w:rsid w:val="00712255"/>
    <w:rsid w:val="007220E7"/>
    <w:rsid w:val="00725337"/>
    <w:rsid w:val="00751CBA"/>
    <w:rsid w:val="00761E6E"/>
    <w:rsid w:val="00782E6B"/>
    <w:rsid w:val="007919F1"/>
    <w:rsid w:val="007961E4"/>
    <w:rsid w:val="007A2750"/>
    <w:rsid w:val="007A6101"/>
    <w:rsid w:val="007E7D4A"/>
    <w:rsid w:val="008404B2"/>
    <w:rsid w:val="00850957"/>
    <w:rsid w:val="00852B4A"/>
    <w:rsid w:val="00862D2A"/>
    <w:rsid w:val="008B05D2"/>
    <w:rsid w:val="008B5AFF"/>
    <w:rsid w:val="008D4A87"/>
    <w:rsid w:val="009141A0"/>
    <w:rsid w:val="00942C08"/>
    <w:rsid w:val="00993CE9"/>
    <w:rsid w:val="009A08F0"/>
    <w:rsid w:val="009B33FA"/>
    <w:rsid w:val="009B7572"/>
    <w:rsid w:val="009B7654"/>
    <w:rsid w:val="009F62BB"/>
    <w:rsid w:val="00A04B04"/>
    <w:rsid w:val="00A25D66"/>
    <w:rsid w:val="00A3565B"/>
    <w:rsid w:val="00AA6641"/>
    <w:rsid w:val="00AD231E"/>
    <w:rsid w:val="00AD550C"/>
    <w:rsid w:val="00AD5D3D"/>
    <w:rsid w:val="00AF3C07"/>
    <w:rsid w:val="00B51A04"/>
    <w:rsid w:val="00B53DCF"/>
    <w:rsid w:val="00B60ABF"/>
    <w:rsid w:val="00B77F37"/>
    <w:rsid w:val="00B96A2B"/>
    <w:rsid w:val="00BC7569"/>
    <w:rsid w:val="00C14ACA"/>
    <w:rsid w:val="00C16535"/>
    <w:rsid w:val="00C22EE2"/>
    <w:rsid w:val="00C4153E"/>
    <w:rsid w:val="00C62185"/>
    <w:rsid w:val="00C82483"/>
    <w:rsid w:val="00CB3596"/>
    <w:rsid w:val="00CD53D0"/>
    <w:rsid w:val="00CF2A19"/>
    <w:rsid w:val="00CF55CF"/>
    <w:rsid w:val="00D070DA"/>
    <w:rsid w:val="00D35DE6"/>
    <w:rsid w:val="00D403DA"/>
    <w:rsid w:val="00D47EED"/>
    <w:rsid w:val="00D56155"/>
    <w:rsid w:val="00D61ABD"/>
    <w:rsid w:val="00D77419"/>
    <w:rsid w:val="00D833FE"/>
    <w:rsid w:val="00D845E3"/>
    <w:rsid w:val="00DE618D"/>
    <w:rsid w:val="00DE6328"/>
    <w:rsid w:val="00DF46DA"/>
    <w:rsid w:val="00E14AB9"/>
    <w:rsid w:val="00E35020"/>
    <w:rsid w:val="00E405AE"/>
    <w:rsid w:val="00E515CF"/>
    <w:rsid w:val="00E86967"/>
    <w:rsid w:val="00E95269"/>
    <w:rsid w:val="00ED30F3"/>
    <w:rsid w:val="00F00D6C"/>
    <w:rsid w:val="00F10DCC"/>
    <w:rsid w:val="00F36312"/>
    <w:rsid w:val="00F56102"/>
    <w:rsid w:val="00F84614"/>
    <w:rsid w:val="00FC68A7"/>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A86842D"/>
  <w14:defaultImageDpi w14:val="300"/>
  <w15:docId w15:val="{1133724C-13C5-D448-A8C7-A2E9BC5B6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070DA"/>
    <w:pPr>
      <w:ind w:left="720"/>
      <w:contextualSpacing/>
    </w:pPr>
  </w:style>
  <w:style w:type="paragraph" w:styleId="NormalWeb">
    <w:name w:val="Normal (Web)"/>
    <w:basedOn w:val="Normal"/>
    <w:unhideWhenUsed/>
    <w:rsid w:val="0044165E"/>
    <w:pPr>
      <w:spacing w:before="100" w:beforeAutospacing="1" w:after="100" w:afterAutospacing="1"/>
    </w:pPr>
    <w:rPr>
      <w:rFonts w:ascii="Times" w:hAnsi="Times" w:cs="Times New Roman"/>
      <w:sz w:val="20"/>
      <w:szCs w:val="20"/>
    </w:rPr>
  </w:style>
  <w:style w:type="paragraph" w:customStyle="1" w:styleId="Standard">
    <w:name w:val="Standard"/>
    <w:rsid w:val="000A61AC"/>
    <w:pPr>
      <w:suppressAutoHyphens/>
      <w:autoSpaceDN w:val="0"/>
      <w:spacing w:after="200" w:line="276" w:lineRule="auto"/>
      <w:textAlignment w:val="baseline"/>
    </w:pPr>
    <w:rPr>
      <w:rFonts w:ascii="Calibri" w:eastAsia="SimSun" w:hAnsi="Calibri" w:cs="Calibri"/>
      <w:kern w:val="3"/>
      <w:sz w:val="22"/>
      <w:szCs w:val="22"/>
      <w:lang w:val="es-ES" w:eastAsia="en-US"/>
    </w:rPr>
  </w:style>
  <w:style w:type="paragraph" w:styleId="Piedepgina">
    <w:name w:val="footer"/>
    <w:basedOn w:val="Normal"/>
    <w:link w:val="PiedepginaCar"/>
    <w:uiPriority w:val="99"/>
    <w:unhideWhenUsed/>
    <w:rsid w:val="007A2750"/>
    <w:pPr>
      <w:tabs>
        <w:tab w:val="center" w:pos="4419"/>
        <w:tab w:val="right" w:pos="8838"/>
      </w:tabs>
    </w:pPr>
  </w:style>
  <w:style w:type="character" w:customStyle="1" w:styleId="PiedepginaCar">
    <w:name w:val="Pie de página Car"/>
    <w:basedOn w:val="Fuentedeprrafopredeter"/>
    <w:link w:val="Piedepgina"/>
    <w:uiPriority w:val="99"/>
    <w:rsid w:val="007A2750"/>
  </w:style>
  <w:style w:type="character" w:styleId="Nmerodepgina">
    <w:name w:val="page number"/>
    <w:basedOn w:val="Fuentedeprrafopredeter"/>
    <w:uiPriority w:val="99"/>
    <w:semiHidden/>
    <w:unhideWhenUsed/>
    <w:rsid w:val="007A27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619</TotalTime>
  <Pages>17</Pages>
  <Words>7315</Words>
  <Characters>40236</Characters>
  <Application>Microsoft Office Word</Application>
  <DocSecurity>0</DocSecurity>
  <Lines>335</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Martin</dc:creator>
  <cp:keywords/>
  <dc:description/>
  <cp:lastModifiedBy>Microsoft Office User</cp:lastModifiedBy>
  <cp:revision>103</cp:revision>
  <cp:lastPrinted>2018-02-17T12:44:00Z</cp:lastPrinted>
  <dcterms:created xsi:type="dcterms:W3CDTF">2018-01-22T20:23:00Z</dcterms:created>
  <dcterms:modified xsi:type="dcterms:W3CDTF">2022-11-21T11:56:00Z</dcterms:modified>
</cp:coreProperties>
</file>