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9CD1B" w14:textId="77777777" w:rsidR="00A41699" w:rsidRPr="00AE6981" w:rsidRDefault="00D45FCE" w:rsidP="00AE6981">
      <w:pPr>
        <w:jc w:val="center"/>
        <w:rPr>
          <w:rFonts w:ascii="Cambria" w:hAnsi="Cambria" w:cstheme="minorHAnsi"/>
          <w:b/>
          <w:bCs/>
        </w:rPr>
      </w:pPr>
      <w:r w:rsidRPr="00AE6981">
        <w:rPr>
          <w:rFonts w:ascii="Cambria" w:hAnsi="Cambria" w:cstheme="minorHAnsi"/>
          <w:b/>
          <w:bCs/>
        </w:rPr>
        <w:t>TEMA 61. LA RENOVACIÓN DE LA LÍRICA ESPAÑOLA: FINAL DEL SIGLO XIX Y PRINCIPIOS DEL XX</w:t>
      </w:r>
    </w:p>
    <w:p w14:paraId="6ACE562E" w14:textId="77777777" w:rsidR="00D45FCE" w:rsidRPr="00AE6981" w:rsidRDefault="00D45FCE" w:rsidP="00AE6981">
      <w:pPr>
        <w:jc w:val="both"/>
        <w:rPr>
          <w:rFonts w:ascii="Cambria" w:hAnsi="Cambria" w:cstheme="minorHAnsi"/>
        </w:rPr>
      </w:pPr>
    </w:p>
    <w:p w14:paraId="08CD0698" w14:textId="77777777" w:rsidR="00911C8B" w:rsidRPr="00AE6981" w:rsidRDefault="00911C8B" w:rsidP="00AE6981">
      <w:pPr>
        <w:jc w:val="both"/>
        <w:rPr>
          <w:rFonts w:ascii="Cambria" w:hAnsi="Cambria" w:cstheme="minorHAnsi"/>
        </w:rPr>
      </w:pPr>
      <w:r w:rsidRPr="00AE6981">
        <w:rPr>
          <w:rFonts w:ascii="Cambria" w:hAnsi="Cambria" w:cstheme="minorHAnsi"/>
        </w:rPr>
        <w:t xml:space="preserve">Según </w:t>
      </w:r>
      <w:r w:rsidRPr="00AE6981">
        <w:rPr>
          <w:rFonts w:ascii="Cambria" w:hAnsi="Cambria" w:cstheme="minorHAnsi"/>
          <w:b/>
          <w:bCs/>
        </w:rPr>
        <w:t>Pedraza y Rodríguez</w:t>
      </w:r>
      <w:r w:rsidRPr="00AE6981">
        <w:rPr>
          <w:rFonts w:ascii="Cambria" w:hAnsi="Cambria" w:cstheme="minorHAnsi"/>
        </w:rPr>
        <w:t xml:space="preserve">, el fin del siglo XIX y los comienzos del siglo XX abarcan </w:t>
      </w:r>
      <w:r w:rsidRPr="00AE6981">
        <w:rPr>
          <w:rFonts w:ascii="Cambria" w:hAnsi="Cambria" w:cstheme="minorHAnsi"/>
          <w:u w:val="single"/>
        </w:rPr>
        <w:t>cinco lustros</w:t>
      </w:r>
      <w:r w:rsidRPr="00AE6981">
        <w:rPr>
          <w:rFonts w:ascii="Cambria" w:hAnsi="Cambria" w:cstheme="minorHAnsi"/>
        </w:rPr>
        <w:t xml:space="preserve"> divididos por la fecha clave 1898. En estos años, la lírica española pasaría por lo que los expertos </w:t>
      </w:r>
      <w:r w:rsidR="00F13444" w:rsidRPr="00AE6981">
        <w:rPr>
          <w:rFonts w:ascii="Cambria" w:hAnsi="Cambria" w:cstheme="minorHAnsi"/>
        </w:rPr>
        <w:t xml:space="preserve">han llamado posromanticismo, </w:t>
      </w:r>
      <w:r w:rsidRPr="00AE6981">
        <w:rPr>
          <w:rFonts w:ascii="Cambria" w:hAnsi="Cambria" w:cstheme="minorHAnsi"/>
        </w:rPr>
        <w:t xml:space="preserve">modernismo, </w:t>
      </w:r>
      <w:r w:rsidR="00F13444" w:rsidRPr="00AE6981">
        <w:rPr>
          <w:rFonts w:ascii="Cambria" w:hAnsi="Cambria" w:cstheme="minorHAnsi"/>
        </w:rPr>
        <w:t xml:space="preserve">posmodernismo, </w:t>
      </w:r>
      <w:proofErr w:type="spellStart"/>
      <w:r w:rsidR="00F13444" w:rsidRPr="00AE6981">
        <w:rPr>
          <w:rFonts w:ascii="Cambria" w:hAnsi="Cambria" w:cstheme="minorHAnsi"/>
        </w:rPr>
        <w:t>noventa</w:t>
      </w:r>
      <w:r w:rsidR="002A47A9" w:rsidRPr="00AE6981">
        <w:rPr>
          <w:rFonts w:ascii="Cambria" w:hAnsi="Cambria" w:cstheme="minorHAnsi"/>
        </w:rPr>
        <w:t>y</w:t>
      </w:r>
      <w:r w:rsidR="00F13444" w:rsidRPr="00AE6981">
        <w:rPr>
          <w:rFonts w:ascii="Cambria" w:hAnsi="Cambria" w:cstheme="minorHAnsi"/>
        </w:rPr>
        <w:t>ochismo</w:t>
      </w:r>
      <w:proofErr w:type="spellEnd"/>
      <w:r w:rsidR="00F13444" w:rsidRPr="00AE6981">
        <w:rPr>
          <w:rFonts w:ascii="Cambria" w:hAnsi="Cambria" w:cstheme="minorHAnsi"/>
        </w:rPr>
        <w:t xml:space="preserve">, novecentismo, </w:t>
      </w:r>
      <w:r w:rsidRPr="00AE6981">
        <w:rPr>
          <w:rFonts w:ascii="Cambria" w:hAnsi="Cambria" w:cstheme="minorHAnsi"/>
        </w:rPr>
        <w:t>vanguardismo</w:t>
      </w:r>
      <w:r w:rsidR="00F13444" w:rsidRPr="00AE6981">
        <w:rPr>
          <w:rFonts w:ascii="Cambria" w:hAnsi="Cambria" w:cstheme="minorHAnsi"/>
        </w:rPr>
        <w:t xml:space="preserve"> y los</w:t>
      </w:r>
      <w:r w:rsidR="002A47A9" w:rsidRPr="00AE6981">
        <w:rPr>
          <w:rFonts w:ascii="Cambria" w:hAnsi="Cambria" w:cstheme="minorHAnsi"/>
        </w:rPr>
        <w:t xml:space="preserve"> y las</w:t>
      </w:r>
      <w:r w:rsidR="00F13444" w:rsidRPr="00AE6981">
        <w:rPr>
          <w:rFonts w:ascii="Cambria" w:hAnsi="Cambria" w:cstheme="minorHAnsi"/>
        </w:rPr>
        <w:t xml:space="preserve"> del 27</w:t>
      </w:r>
      <w:r w:rsidRPr="00AE6981">
        <w:rPr>
          <w:rFonts w:ascii="Cambria" w:hAnsi="Cambria" w:cstheme="minorHAnsi"/>
        </w:rPr>
        <w:t xml:space="preserve">. Son numerosos los autores y autoras que han ayudado a renovar la lírica de este periodo, a contribuir con sus versos para mejorar la sociedad a través de la belleza del lenguaje y la pureza del estilo. </w:t>
      </w:r>
    </w:p>
    <w:p w14:paraId="3C82ADA4" w14:textId="77777777" w:rsidR="00580993" w:rsidRPr="00AE6981" w:rsidRDefault="00580993" w:rsidP="00AE6981">
      <w:pPr>
        <w:jc w:val="both"/>
        <w:rPr>
          <w:rFonts w:ascii="Cambria" w:hAnsi="Cambria" w:cstheme="minorHAnsi"/>
        </w:rPr>
      </w:pPr>
    </w:p>
    <w:p w14:paraId="7C4C3DCC" w14:textId="77777777" w:rsidR="00580993" w:rsidRPr="00AE6981" w:rsidRDefault="00580993" w:rsidP="00AE6981">
      <w:pPr>
        <w:jc w:val="both"/>
        <w:rPr>
          <w:rFonts w:ascii="Cambria" w:hAnsi="Cambria" w:cstheme="minorHAnsi"/>
        </w:rPr>
      </w:pPr>
      <w:r w:rsidRPr="00AE6981">
        <w:rPr>
          <w:rFonts w:ascii="Cambria" w:hAnsi="Cambria" w:cstheme="minorHAnsi"/>
        </w:rPr>
        <w:t xml:space="preserve">Y de la lírica hablaremos en este tema, para ello procederé a hacer un breve resumen del esquema que voy a desarrollar. </w:t>
      </w:r>
    </w:p>
    <w:p w14:paraId="13EBB76B" w14:textId="77777777" w:rsidR="00C07D22" w:rsidRPr="00AE6981" w:rsidRDefault="00580993"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Introducción histórica y social</w:t>
      </w:r>
      <w:r w:rsidR="00EA05A0" w:rsidRPr="00AE6981">
        <w:rPr>
          <w:rFonts w:ascii="Cambria" w:hAnsi="Cambria" w:cstheme="minorHAnsi"/>
          <w:sz w:val="24"/>
          <w:szCs w:val="24"/>
        </w:rPr>
        <w:t xml:space="preserve">. </w:t>
      </w:r>
      <w:r w:rsidR="00C07D22" w:rsidRPr="00AE6981">
        <w:rPr>
          <w:rFonts w:ascii="Cambria" w:hAnsi="Cambria" w:cstheme="minorHAnsi"/>
          <w:sz w:val="24"/>
          <w:szCs w:val="24"/>
        </w:rPr>
        <w:t>Fin de siglo</w:t>
      </w:r>
    </w:p>
    <w:p w14:paraId="54E84489" w14:textId="77777777" w:rsidR="00385C61" w:rsidRPr="00AE6981" w:rsidRDefault="00385C61"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Renovación de la lírica</w:t>
      </w:r>
    </w:p>
    <w:p w14:paraId="6D9A0C3D" w14:textId="77777777" w:rsidR="00385C61" w:rsidRPr="00AE6981" w:rsidRDefault="00385C61"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Literatura antes y después </w:t>
      </w:r>
    </w:p>
    <w:p w14:paraId="49D48382" w14:textId="77777777" w:rsidR="00EA05A0" w:rsidRPr="00AE6981" w:rsidRDefault="00E6333A"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Posromanticismo</w:t>
      </w:r>
    </w:p>
    <w:p w14:paraId="78C5FC19" w14:textId="77777777" w:rsidR="00167AC7" w:rsidRPr="00AE6981" w:rsidRDefault="00167AC7"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Modernismo</w:t>
      </w:r>
    </w:p>
    <w:p w14:paraId="5E653E2C" w14:textId="77777777" w:rsidR="00580993" w:rsidRPr="00AE6981" w:rsidRDefault="00E6333A"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Posmodernismo</w:t>
      </w:r>
    </w:p>
    <w:p w14:paraId="6D0EF7D2" w14:textId="77777777" w:rsidR="00167AC7" w:rsidRPr="00AE6981" w:rsidRDefault="00167AC7"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proofErr w:type="spellStart"/>
      <w:r w:rsidRPr="00AE6981">
        <w:rPr>
          <w:rFonts w:ascii="Cambria" w:hAnsi="Cambria" w:cstheme="minorHAnsi"/>
          <w:sz w:val="24"/>
          <w:szCs w:val="24"/>
        </w:rPr>
        <w:t>Noventayochismo</w:t>
      </w:r>
      <w:proofErr w:type="spellEnd"/>
    </w:p>
    <w:p w14:paraId="72462B52" w14:textId="77777777" w:rsidR="00FC4663" w:rsidRPr="00AE6981" w:rsidRDefault="00E6333A"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Novecentismo</w:t>
      </w:r>
    </w:p>
    <w:p w14:paraId="08F8E8B2" w14:textId="77777777" w:rsidR="00C07D22" w:rsidRPr="00AE6981" w:rsidRDefault="00911C8B"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Vanguardismo</w:t>
      </w:r>
    </w:p>
    <w:p w14:paraId="5003AA89" w14:textId="77777777" w:rsidR="00167AC7" w:rsidRPr="00AE6981" w:rsidRDefault="00167AC7"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Generación del 27 y Las </w:t>
      </w:r>
      <w:proofErr w:type="spellStart"/>
      <w:r w:rsidRPr="00AE6981">
        <w:rPr>
          <w:rFonts w:ascii="Cambria" w:hAnsi="Cambria" w:cstheme="minorHAnsi"/>
          <w:sz w:val="24"/>
          <w:szCs w:val="24"/>
        </w:rPr>
        <w:t>Sinsombrero</w:t>
      </w:r>
      <w:proofErr w:type="spellEnd"/>
    </w:p>
    <w:p w14:paraId="37B23A9D" w14:textId="77777777" w:rsidR="0099250C" w:rsidRPr="00AE6981" w:rsidRDefault="0099250C"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León Felipe</w:t>
      </w:r>
    </w:p>
    <w:p w14:paraId="4B7F61A4" w14:textId="77777777" w:rsidR="00E6333A" w:rsidRPr="00AE6981" w:rsidRDefault="00E6333A"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Juan Ramón Jiménez</w:t>
      </w:r>
    </w:p>
    <w:p w14:paraId="70D1AACA" w14:textId="77777777" w:rsidR="00E6333A" w:rsidRPr="00AE6981" w:rsidRDefault="00E6333A"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Conclusión</w:t>
      </w:r>
    </w:p>
    <w:p w14:paraId="3691FBE6" w14:textId="77777777" w:rsidR="00580993" w:rsidRPr="00AE6981" w:rsidRDefault="00580993"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Enfoque pedagógico</w:t>
      </w:r>
    </w:p>
    <w:p w14:paraId="19796B6B" w14:textId="77777777" w:rsidR="00580993" w:rsidRPr="00AE6981" w:rsidRDefault="00580993" w:rsidP="00AE6981">
      <w:pPr>
        <w:pStyle w:val="Prrafodelista"/>
        <w:numPr>
          <w:ilvl w:val="0"/>
          <w:numId w:val="5"/>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Bibliografía</w:t>
      </w:r>
    </w:p>
    <w:p w14:paraId="621A9893" w14:textId="77777777" w:rsidR="00580993" w:rsidRPr="00AE6981" w:rsidRDefault="00580993" w:rsidP="00AE6981">
      <w:pPr>
        <w:jc w:val="both"/>
        <w:rPr>
          <w:rFonts w:ascii="Cambria" w:hAnsi="Cambria" w:cstheme="minorHAnsi"/>
        </w:rPr>
      </w:pPr>
    </w:p>
    <w:p w14:paraId="315C1BCA" w14:textId="77777777" w:rsidR="00385C61" w:rsidRPr="00AE6981" w:rsidRDefault="00385C61" w:rsidP="00AE6981">
      <w:pPr>
        <w:jc w:val="both"/>
        <w:rPr>
          <w:rFonts w:ascii="Cambria" w:hAnsi="Cambria" w:cstheme="minorHAnsi"/>
        </w:rPr>
      </w:pPr>
      <w:r w:rsidRPr="00AE6981">
        <w:rPr>
          <w:rFonts w:ascii="Cambria" w:hAnsi="Cambria" w:cstheme="minorHAnsi"/>
        </w:rPr>
        <w:t>1</w:t>
      </w:r>
      <w:r w:rsidR="00602E2E" w:rsidRPr="00AE6981">
        <w:rPr>
          <w:rFonts w:ascii="Cambria" w:hAnsi="Cambria" w:cstheme="minorHAnsi"/>
        </w:rPr>
        <w:t xml:space="preserve"> </w:t>
      </w:r>
      <w:r w:rsidRPr="00AE6981">
        <w:rPr>
          <w:rFonts w:ascii="Cambria" w:hAnsi="Cambria" w:cstheme="minorHAnsi"/>
        </w:rPr>
        <w:t>INTRODUCCIÓN HISTÓRICA Y SOCIAL. FIN DE SIGLO</w:t>
      </w:r>
    </w:p>
    <w:p w14:paraId="35A2ECCD" w14:textId="77777777" w:rsidR="00385C61" w:rsidRPr="00AE6981" w:rsidRDefault="00385C61" w:rsidP="00AE6981">
      <w:pPr>
        <w:jc w:val="both"/>
        <w:rPr>
          <w:rFonts w:ascii="Cambria" w:hAnsi="Cambria" w:cstheme="minorHAnsi"/>
        </w:rPr>
      </w:pPr>
    </w:p>
    <w:p w14:paraId="466334D6" w14:textId="77777777" w:rsidR="00A8616D" w:rsidRPr="006123DF" w:rsidRDefault="00A8616D" w:rsidP="00A8616D">
      <w:pPr>
        <w:ind w:firstLine="360"/>
        <w:jc w:val="both"/>
        <w:rPr>
          <w:rFonts w:ascii="Cambria" w:hAnsi="Cambria" w:cstheme="minorHAnsi"/>
        </w:rPr>
      </w:pPr>
      <w:r w:rsidRPr="006123DF">
        <w:rPr>
          <w:rFonts w:ascii="Cambria" w:hAnsi="Cambria" w:cstheme="minorHAnsi"/>
        </w:rPr>
        <w:t xml:space="preserve">Dejamos atrás el Siglo de las Luces, la razón y la Enciclopedia de </w:t>
      </w:r>
      <w:proofErr w:type="spellStart"/>
      <w:r w:rsidRPr="006123DF">
        <w:rPr>
          <w:rFonts w:ascii="Cambria" w:hAnsi="Cambria" w:cstheme="minorHAnsi"/>
        </w:rPr>
        <w:t>d’Alembert</w:t>
      </w:r>
      <w:proofErr w:type="spellEnd"/>
      <w:r w:rsidRPr="006123DF">
        <w:rPr>
          <w:rFonts w:ascii="Cambria" w:hAnsi="Cambria" w:cstheme="minorHAnsi"/>
        </w:rPr>
        <w:t xml:space="preserve">, pero las ideas de la </w:t>
      </w:r>
      <w:r w:rsidRPr="006123DF">
        <w:rPr>
          <w:rFonts w:ascii="Cambria" w:hAnsi="Cambria" w:cstheme="minorHAnsi"/>
          <w:b/>
        </w:rPr>
        <w:t>Ilustración</w:t>
      </w:r>
      <w:r w:rsidRPr="006123DF">
        <w:rPr>
          <w:rFonts w:ascii="Cambria" w:hAnsi="Cambria" w:cstheme="minorHAnsi"/>
        </w:rPr>
        <w:t xml:space="preserve"> continuarán: soberanía popular de Rousseau, división de poderes de Montesquieu (legislativo, ejecutivo y judicial), fin del absolutismo, sufragio, laicismo, liberalismo. </w:t>
      </w:r>
    </w:p>
    <w:p w14:paraId="66EED0B4" w14:textId="77777777" w:rsidR="00A8616D" w:rsidRPr="006123DF" w:rsidRDefault="00A8616D" w:rsidP="00A8616D">
      <w:pPr>
        <w:ind w:firstLine="360"/>
        <w:jc w:val="both"/>
        <w:rPr>
          <w:rFonts w:ascii="Cambria" w:hAnsi="Cambria" w:cstheme="minorHAnsi"/>
        </w:rPr>
      </w:pPr>
    </w:p>
    <w:p w14:paraId="72C976DC" w14:textId="77777777" w:rsidR="00A8616D" w:rsidRPr="006123DF" w:rsidRDefault="00A8616D" w:rsidP="00A8616D">
      <w:pPr>
        <w:ind w:firstLine="360"/>
        <w:jc w:val="both"/>
        <w:rPr>
          <w:rFonts w:ascii="Cambria" w:hAnsi="Cambria" w:cstheme="minorHAnsi"/>
        </w:rPr>
      </w:pPr>
      <w:r w:rsidRPr="006123DF">
        <w:rPr>
          <w:rFonts w:ascii="Cambria" w:hAnsi="Cambria" w:cstheme="minorHAnsi"/>
        </w:rPr>
        <w:t xml:space="preserve">Si a nivel europeo el siglo XIX fue una época agitada, en </w:t>
      </w:r>
      <w:r w:rsidRPr="006123DF">
        <w:rPr>
          <w:rFonts w:ascii="Cambria" w:hAnsi="Cambria" w:cstheme="minorHAnsi"/>
          <w:b/>
        </w:rPr>
        <w:t>España</w:t>
      </w:r>
      <w:r w:rsidRPr="006123DF">
        <w:rPr>
          <w:rFonts w:ascii="Cambria" w:hAnsi="Cambria" w:cstheme="minorHAnsi"/>
        </w:rPr>
        <w:t xml:space="preserve"> no fue diferente, ya que se estaban asentando las bases del </w:t>
      </w:r>
      <w:r w:rsidRPr="006123DF">
        <w:rPr>
          <w:rFonts w:ascii="Cambria" w:hAnsi="Cambria" w:cstheme="minorHAnsi"/>
          <w:u w:val="single"/>
        </w:rPr>
        <w:t>Régimen Liberal</w:t>
      </w:r>
      <w:r w:rsidRPr="006123DF">
        <w:rPr>
          <w:rFonts w:ascii="Cambria" w:hAnsi="Cambria" w:cstheme="minorHAnsi"/>
        </w:rPr>
        <w:t xml:space="preserve">, gracias entre otras cosas al influjo de las ideas de la Revolución Industrial y los cambios provocados por la </w:t>
      </w:r>
      <w:r w:rsidRPr="006123DF">
        <w:rPr>
          <w:rFonts w:ascii="Cambria" w:hAnsi="Cambria" w:cstheme="minorHAnsi"/>
          <w:u w:val="single"/>
        </w:rPr>
        <w:t>Revolución de la Gloriosa de 1868</w:t>
      </w:r>
      <w:r w:rsidRPr="006123DF">
        <w:rPr>
          <w:rFonts w:ascii="Cambria" w:hAnsi="Cambria" w:cstheme="minorHAnsi"/>
        </w:rPr>
        <w:t xml:space="preserve">, de la que tanto hablará Galdós en sus “Episodios Nacionales”, la </w:t>
      </w:r>
      <w:r w:rsidRPr="006123DF">
        <w:rPr>
          <w:rFonts w:ascii="Cambria" w:hAnsi="Cambria" w:cstheme="minorHAnsi"/>
          <w:u w:val="single"/>
        </w:rPr>
        <w:t>Primera República</w:t>
      </w:r>
      <w:r w:rsidRPr="006123DF">
        <w:rPr>
          <w:rFonts w:ascii="Cambria" w:hAnsi="Cambria" w:cstheme="minorHAnsi"/>
        </w:rPr>
        <w:t xml:space="preserve">, con sus cambios de líderes que provocarán su caída rápida y la ansiada Restauración del nuevo Borbón: </w:t>
      </w:r>
      <w:r w:rsidRPr="006123DF">
        <w:rPr>
          <w:rFonts w:ascii="Cambria" w:hAnsi="Cambria" w:cstheme="minorHAnsi"/>
          <w:u w:val="single"/>
        </w:rPr>
        <w:t>Alfonso XII</w:t>
      </w:r>
      <w:r w:rsidRPr="006123DF">
        <w:rPr>
          <w:rFonts w:ascii="Cambria" w:hAnsi="Cambria" w:cstheme="minorHAnsi"/>
        </w:rPr>
        <w:t xml:space="preserve">, que seguirá el sistema de partidos de Cánovas y </w:t>
      </w:r>
      <w:proofErr w:type="spellStart"/>
      <w:r w:rsidRPr="006123DF">
        <w:rPr>
          <w:rFonts w:ascii="Cambria" w:hAnsi="Cambria" w:cstheme="minorHAnsi"/>
        </w:rPr>
        <w:t>Sagasta</w:t>
      </w:r>
      <w:proofErr w:type="spellEnd"/>
      <w:r w:rsidRPr="006123DF">
        <w:rPr>
          <w:rFonts w:ascii="Cambria" w:hAnsi="Cambria" w:cstheme="minorHAnsi"/>
        </w:rPr>
        <w:t xml:space="preserve">. </w:t>
      </w:r>
    </w:p>
    <w:p w14:paraId="35E1BE39" w14:textId="77777777" w:rsidR="00A8616D" w:rsidRPr="006123DF" w:rsidRDefault="00A8616D" w:rsidP="00A8616D">
      <w:pPr>
        <w:ind w:firstLine="360"/>
        <w:jc w:val="both"/>
        <w:rPr>
          <w:rFonts w:ascii="Cambria" w:hAnsi="Cambria" w:cstheme="minorHAnsi"/>
        </w:rPr>
      </w:pPr>
    </w:p>
    <w:p w14:paraId="304B648E" w14:textId="77777777" w:rsidR="00A8616D" w:rsidRPr="006123DF" w:rsidRDefault="00A8616D" w:rsidP="00A8616D">
      <w:pPr>
        <w:pStyle w:val="Standard"/>
        <w:spacing w:before="28" w:after="0" w:line="240" w:lineRule="auto"/>
        <w:ind w:firstLine="360"/>
        <w:jc w:val="both"/>
        <w:rPr>
          <w:rFonts w:ascii="Cambria" w:hAnsi="Cambria" w:cstheme="minorHAnsi"/>
          <w:sz w:val="24"/>
          <w:szCs w:val="24"/>
        </w:rPr>
      </w:pPr>
      <w:r w:rsidRPr="006123DF">
        <w:rPr>
          <w:rFonts w:ascii="Cambria" w:hAnsi="Cambria" w:cstheme="minorHAnsi"/>
          <w:sz w:val="24"/>
          <w:szCs w:val="24"/>
        </w:rPr>
        <w:t xml:space="preserve">El siglo XX fue época de transformaciones, marcada por la evolución de la cultura, el avance de la ciencia (Freud y el psicoanálisis), las filosofías irracionalistas (Nietzsche y su idea del superhombre o la muerte de Dios) y varias guerras, entre ellas la I Guerra Mundial (1914-18) y la II Guerra Mundial (1939-45), acompañada del ascenso del fascismo italiano, el nazismo alemán y la </w:t>
      </w:r>
      <w:r w:rsidRPr="006123DF">
        <w:rPr>
          <w:rFonts w:ascii="Cambria" w:hAnsi="Cambria" w:cstheme="minorHAnsi"/>
          <w:sz w:val="24"/>
          <w:szCs w:val="24"/>
        </w:rPr>
        <w:lastRenderedPageBreak/>
        <w:t>radicalización ideológica de los años treinta. España, a pesar de ser neutral, sufrirá las consecuencias de estos conflictos.</w:t>
      </w:r>
    </w:p>
    <w:p w14:paraId="575D58E0" w14:textId="77777777" w:rsidR="00A8616D" w:rsidRPr="006123DF" w:rsidRDefault="00A8616D" w:rsidP="00A8616D">
      <w:pPr>
        <w:pStyle w:val="Standard"/>
        <w:spacing w:before="28" w:after="0" w:line="240" w:lineRule="auto"/>
        <w:ind w:firstLine="360"/>
        <w:jc w:val="both"/>
        <w:rPr>
          <w:rFonts w:ascii="Cambria" w:hAnsi="Cambria" w:cstheme="minorHAnsi"/>
          <w:sz w:val="24"/>
          <w:szCs w:val="24"/>
          <w:lang w:eastAsia="es-ES"/>
        </w:rPr>
      </w:pPr>
    </w:p>
    <w:p w14:paraId="3327798B" w14:textId="77777777" w:rsidR="00A8616D" w:rsidRPr="006123DF" w:rsidRDefault="00A8616D" w:rsidP="00A8616D">
      <w:pPr>
        <w:ind w:firstLine="360"/>
        <w:jc w:val="both"/>
        <w:rPr>
          <w:rFonts w:ascii="Cambria" w:hAnsi="Cambria" w:cstheme="minorHAnsi"/>
        </w:rPr>
      </w:pPr>
      <w:r w:rsidRPr="006123DF">
        <w:rPr>
          <w:rFonts w:ascii="Cambria" w:hAnsi="Cambria" w:cstheme="minorHAnsi"/>
        </w:rPr>
        <w:t xml:space="preserve">Las </w:t>
      </w:r>
      <w:r w:rsidRPr="006123DF">
        <w:rPr>
          <w:rFonts w:ascii="Cambria" w:hAnsi="Cambria" w:cstheme="minorHAnsi"/>
          <w:u w:val="single"/>
        </w:rPr>
        <w:t>masas proletarias</w:t>
      </w:r>
      <w:r w:rsidRPr="006123DF">
        <w:rPr>
          <w:rFonts w:ascii="Cambria" w:hAnsi="Cambria" w:cstheme="minorHAnsi"/>
        </w:rPr>
        <w:t xml:space="preserve"> comienzan los movimientos obreros, motivados en parte por la caída de la Rusia zarista (“Los últimos zares” de </w:t>
      </w:r>
      <w:proofErr w:type="spellStart"/>
      <w:r w:rsidRPr="006123DF">
        <w:rPr>
          <w:rFonts w:ascii="Cambria" w:hAnsi="Cambria" w:cstheme="minorHAnsi"/>
        </w:rPr>
        <w:t>Netflix</w:t>
      </w:r>
      <w:proofErr w:type="spellEnd"/>
      <w:r w:rsidRPr="006123DF">
        <w:rPr>
          <w:rFonts w:ascii="Cambria" w:hAnsi="Cambria" w:cstheme="minorHAnsi"/>
        </w:rPr>
        <w:t>) por los bolcheviques y mencheviques y por la publicación de “El capital” de Marx”; esto llevará a la fundación del PSOE, UGT y la Institución Libre de Enseñanza,</w:t>
      </w:r>
      <w:r>
        <w:rPr>
          <w:rFonts w:ascii="Cambria" w:hAnsi="Cambria" w:cstheme="minorHAnsi"/>
        </w:rPr>
        <w:t xml:space="preserve"> </w:t>
      </w:r>
      <w:r w:rsidRPr="006123DF">
        <w:rPr>
          <w:rFonts w:ascii="Cambria" w:hAnsi="Cambria" w:cstheme="minorHAnsi"/>
        </w:rPr>
        <w:t xml:space="preserve">donde estudiarán los Machado. </w:t>
      </w:r>
    </w:p>
    <w:p w14:paraId="0C6EA01E" w14:textId="77777777" w:rsidR="00A8616D" w:rsidRPr="006123DF" w:rsidRDefault="00A8616D" w:rsidP="00A8616D">
      <w:pPr>
        <w:ind w:firstLine="360"/>
        <w:jc w:val="both"/>
        <w:rPr>
          <w:rFonts w:ascii="Cambria" w:hAnsi="Cambria" w:cstheme="minorHAnsi"/>
        </w:rPr>
      </w:pPr>
    </w:p>
    <w:p w14:paraId="0B01517B" w14:textId="77777777" w:rsidR="00A8616D" w:rsidRDefault="00A8616D" w:rsidP="00A8616D">
      <w:pPr>
        <w:ind w:firstLine="360"/>
        <w:jc w:val="both"/>
        <w:rPr>
          <w:rFonts w:ascii="Cambria" w:hAnsi="Cambria" w:cstheme="minorHAnsi"/>
        </w:rPr>
      </w:pPr>
      <w:r w:rsidRPr="006123DF">
        <w:rPr>
          <w:rFonts w:ascii="Cambria" w:hAnsi="Cambria" w:cstheme="minorHAnsi"/>
        </w:rPr>
        <w:t>España estaba enferma, debido al atraso económico y educativo, al agotamiento político y a la Restauración, que era incapaz de resolver los problemas. “Rehacer España desde abajo” dirían los seguidores de Giner de los Ríos y es que, t</w:t>
      </w:r>
      <w:r w:rsidRPr="006123DF">
        <w:rPr>
          <w:rFonts w:ascii="Cambria" w:hAnsi="Cambria" w:cstheme="minorHAnsi"/>
          <w:lang w:eastAsia="es-ES"/>
        </w:rPr>
        <w:t xml:space="preserve">ras varios años estando en manos de la Iglesia la </w:t>
      </w:r>
      <w:r w:rsidRPr="006123DF">
        <w:rPr>
          <w:rFonts w:ascii="Cambria" w:hAnsi="Cambria" w:cstheme="minorHAnsi"/>
          <w:u w:val="single"/>
          <w:lang w:eastAsia="es-ES"/>
        </w:rPr>
        <w:t>educación</w:t>
      </w:r>
      <w:r w:rsidRPr="006123DF">
        <w:rPr>
          <w:rFonts w:ascii="Cambria" w:hAnsi="Cambria" w:cstheme="minorHAnsi"/>
          <w:lang w:eastAsia="es-ES"/>
        </w:rPr>
        <w:t>, el Estado comienza a tomar conciencia de su importancia y funda el Ministerio de Instrucción</w:t>
      </w:r>
      <w:r w:rsidRPr="006123DF">
        <w:rPr>
          <w:rFonts w:ascii="Cambria" w:hAnsi="Cambria" w:cstheme="minorHAnsi"/>
        </w:rPr>
        <w:t>.</w:t>
      </w:r>
    </w:p>
    <w:p w14:paraId="4C9F8019" w14:textId="77777777" w:rsidR="00A8616D" w:rsidRPr="006123DF" w:rsidRDefault="00A8616D" w:rsidP="00A8616D">
      <w:pPr>
        <w:ind w:firstLine="360"/>
        <w:jc w:val="both"/>
        <w:rPr>
          <w:rFonts w:ascii="Cambria" w:hAnsi="Cambria" w:cstheme="minorHAnsi"/>
        </w:rPr>
      </w:pPr>
    </w:p>
    <w:p w14:paraId="1E022390" w14:textId="77777777" w:rsidR="00A8616D" w:rsidRPr="006123DF" w:rsidRDefault="00A8616D" w:rsidP="00A8616D">
      <w:pPr>
        <w:ind w:firstLine="360"/>
        <w:jc w:val="both"/>
        <w:rPr>
          <w:rFonts w:ascii="Cambria" w:hAnsi="Cambria" w:cstheme="minorHAnsi"/>
        </w:rPr>
      </w:pPr>
      <w:r w:rsidRPr="006123DF">
        <w:rPr>
          <w:rFonts w:ascii="Cambria" w:hAnsi="Cambria" w:cstheme="minorHAnsi"/>
        </w:rPr>
        <w:t xml:space="preserve">En España podemos decir que el siglo XX comienza en 1898 (gran película), cuando España sufre la pérdida de las colonias de </w:t>
      </w:r>
      <w:r w:rsidRPr="006123DF">
        <w:rPr>
          <w:rFonts w:ascii="Cambria" w:hAnsi="Cambria" w:cstheme="minorHAnsi"/>
          <w:u w:val="single"/>
        </w:rPr>
        <w:t xml:space="preserve">Cuba, Puerto Rico y Filipinas </w:t>
      </w:r>
      <w:r w:rsidRPr="006123DF">
        <w:rPr>
          <w:rFonts w:ascii="Cambria" w:hAnsi="Cambria" w:cstheme="minorHAnsi"/>
        </w:rPr>
        <w:t xml:space="preserve">tras una breve guerra con EEUU, quedándose con solo con dos pequeñas posesiones en el norte de África y las islas Canarias. La intrahistoria de Unamuno y el resto de autores tuvieron gran conciencia de esta pérdida y la reflejaron profundamente en sus escritos. Ante la indiferencia del Desastre, surge el </w:t>
      </w:r>
      <w:r w:rsidRPr="006123DF">
        <w:rPr>
          <w:rFonts w:ascii="Cambria" w:hAnsi="Cambria" w:cstheme="minorHAnsi"/>
          <w:u w:val="single"/>
        </w:rPr>
        <w:t>Regeneracionismo,</w:t>
      </w:r>
      <w:r w:rsidRPr="006123DF">
        <w:rPr>
          <w:rFonts w:ascii="Cambria" w:hAnsi="Cambria" w:cstheme="minorHAnsi"/>
        </w:rPr>
        <w:t xml:space="preserve"> encabezado por Joaquín Costa, que pretende regenerar España mediante reformas que la modernicen; su intento de revolución contra el caciquismo desde el poder.</w:t>
      </w:r>
    </w:p>
    <w:p w14:paraId="531B150B" w14:textId="77777777" w:rsidR="00A8616D" w:rsidRPr="006123DF" w:rsidRDefault="00A8616D" w:rsidP="00A8616D">
      <w:pPr>
        <w:ind w:firstLine="360"/>
        <w:contextualSpacing/>
        <w:jc w:val="both"/>
        <w:rPr>
          <w:rFonts w:ascii="Cambria" w:hAnsi="Cambria" w:cstheme="minorHAnsi"/>
        </w:rPr>
      </w:pPr>
    </w:p>
    <w:p w14:paraId="510316A5" w14:textId="77777777" w:rsidR="00A8616D" w:rsidRPr="006123DF" w:rsidRDefault="00A8616D" w:rsidP="00A8616D">
      <w:pPr>
        <w:ind w:firstLine="360"/>
        <w:contextualSpacing/>
        <w:jc w:val="both"/>
        <w:rPr>
          <w:rFonts w:ascii="Cambria" w:hAnsi="Cambria" w:cstheme="minorHAnsi"/>
        </w:rPr>
      </w:pPr>
      <w:r>
        <w:rPr>
          <w:rFonts w:ascii="Cambria" w:hAnsi="Cambria" w:cstheme="minorHAnsi"/>
        </w:rPr>
        <w:t>L</w:t>
      </w:r>
      <w:r w:rsidRPr="006123DF">
        <w:rPr>
          <w:rFonts w:ascii="Cambria" w:hAnsi="Cambria" w:cstheme="minorHAnsi"/>
        </w:rPr>
        <w:t xml:space="preserve">os Borbón seguirán gobernando con </w:t>
      </w:r>
      <w:r w:rsidRPr="006123DF">
        <w:rPr>
          <w:rFonts w:ascii="Cambria" w:hAnsi="Cambria" w:cstheme="minorHAnsi"/>
          <w:u w:val="single"/>
        </w:rPr>
        <w:t>Alfonso XIII</w:t>
      </w:r>
      <w:r w:rsidRPr="006123DF">
        <w:rPr>
          <w:rFonts w:ascii="Cambria" w:hAnsi="Cambria" w:cstheme="minorHAnsi"/>
        </w:rPr>
        <w:t xml:space="preserve">, con Maura y Canalejas en la renovación del sistema de turno de partidos a principios del XX. Casi todos los autores se opondrán a la </w:t>
      </w:r>
      <w:r w:rsidRPr="006123DF">
        <w:rPr>
          <w:rFonts w:ascii="Cambria" w:hAnsi="Cambria" w:cstheme="minorHAnsi"/>
          <w:u w:val="single"/>
        </w:rPr>
        <w:t>dictadura de Primo de Rivera</w:t>
      </w:r>
      <w:r w:rsidRPr="006123DF">
        <w:rPr>
          <w:rFonts w:ascii="Cambria" w:hAnsi="Cambria" w:cstheme="minorHAnsi"/>
        </w:rPr>
        <w:t xml:space="preserve"> (1923-30) y la mayoría serán tildados de “rojos” cuando comience la II </w:t>
      </w:r>
      <w:r w:rsidRPr="006123DF">
        <w:rPr>
          <w:rFonts w:ascii="Cambria" w:hAnsi="Cambria" w:cstheme="minorHAnsi"/>
          <w:u w:val="single"/>
        </w:rPr>
        <w:t>República</w:t>
      </w:r>
      <w:r w:rsidRPr="006123DF">
        <w:rPr>
          <w:rFonts w:ascii="Cambria" w:hAnsi="Cambria" w:cstheme="minorHAnsi"/>
        </w:rPr>
        <w:t xml:space="preserve"> el 14 de abril de 1931, que terminará la monarquía de Alfonso XIII y supondrá varias reformas, como las Misiones Pedagógicas (trasladar las experiencias culturales al ámbito rural, como la compañía de teatro “La Barraca”, donde participará activamente Lorca). Esta etapa histórica finalizará con el estallido de la </w:t>
      </w:r>
      <w:r w:rsidRPr="006123DF">
        <w:rPr>
          <w:rFonts w:ascii="Cambria" w:hAnsi="Cambria" w:cstheme="minorHAnsi"/>
          <w:u w:val="single"/>
        </w:rPr>
        <w:t>Guerra Civil</w:t>
      </w:r>
      <w:r w:rsidRPr="006123DF">
        <w:rPr>
          <w:rFonts w:ascii="Cambria" w:hAnsi="Cambria" w:cstheme="minorHAnsi"/>
        </w:rPr>
        <w:t xml:space="preserve"> (1936-39). Esto les costará a muchos el exilio o incluso la muerte.  Los sucesivos años supondrán un cambio radical en la literatura, con la </w:t>
      </w:r>
      <w:r w:rsidRPr="006123DF">
        <w:rPr>
          <w:rFonts w:ascii="Cambria" w:hAnsi="Cambria" w:cstheme="minorHAnsi"/>
          <w:u w:val="single"/>
        </w:rPr>
        <w:t>Dictadura del general Francisco Franco</w:t>
      </w:r>
      <w:r w:rsidRPr="006123DF">
        <w:rPr>
          <w:rFonts w:ascii="Cambria" w:hAnsi="Cambria" w:cstheme="minorHAnsi"/>
        </w:rPr>
        <w:t xml:space="preserve"> y la censura (finalizará el 20 de noviembre de 1975). </w:t>
      </w:r>
    </w:p>
    <w:p w14:paraId="7E889500" w14:textId="77777777" w:rsidR="00385C61" w:rsidRPr="00AE6981" w:rsidRDefault="00385C61" w:rsidP="00AE6981">
      <w:pPr>
        <w:jc w:val="both"/>
        <w:rPr>
          <w:rFonts w:ascii="Cambria" w:hAnsi="Cambria" w:cstheme="minorHAnsi"/>
        </w:rPr>
      </w:pPr>
    </w:p>
    <w:p w14:paraId="58C911C4" w14:textId="77777777" w:rsidR="00E6333A" w:rsidRPr="00AE6981" w:rsidRDefault="00EA05A0" w:rsidP="00AE6981">
      <w:pPr>
        <w:jc w:val="both"/>
        <w:rPr>
          <w:rFonts w:ascii="Cambria" w:hAnsi="Cambria" w:cstheme="minorHAnsi"/>
        </w:rPr>
      </w:pPr>
      <w:r w:rsidRPr="00AE6981">
        <w:rPr>
          <w:rFonts w:ascii="Cambria" w:hAnsi="Cambria" w:cstheme="minorHAnsi"/>
        </w:rPr>
        <w:t>2 RENOVACIÓN DE LA LÍRICA</w:t>
      </w:r>
    </w:p>
    <w:p w14:paraId="34BB7448" w14:textId="77777777" w:rsidR="00385C61" w:rsidRPr="00AE6981" w:rsidRDefault="00385C61" w:rsidP="00AE6981">
      <w:pPr>
        <w:jc w:val="both"/>
        <w:rPr>
          <w:rFonts w:ascii="Cambria" w:hAnsi="Cambria" w:cstheme="minorHAnsi"/>
        </w:rPr>
      </w:pPr>
    </w:p>
    <w:p w14:paraId="1668AD19" w14:textId="77777777" w:rsidR="007D043C" w:rsidRPr="00AE6981" w:rsidRDefault="007D043C" w:rsidP="00AE6981">
      <w:pPr>
        <w:ind w:firstLine="708"/>
        <w:jc w:val="both"/>
        <w:rPr>
          <w:rFonts w:ascii="Cambria" w:hAnsi="Cambria" w:cstheme="minorHAnsi"/>
        </w:rPr>
      </w:pPr>
      <w:r w:rsidRPr="00AE6981">
        <w:rPr>
          <w:rFonts w:ascii="Cambria" w:hAnsi="Cambria" w:cstheme="minorHAnsi"/>
        </w:rPr>
        <w:t xml:space="preserve">A finales del XIX contamos con numerosas </w:t>
      </w:r>
      <w:proofErr w:type="gramStart"/>
      <w:r w:rsidRPr="00AE6981">
        <w:rPr>
          <w:rFonts w:ascii="Cambria" w:hAnsi="Cambria" w:cstheme="minorHAnsi"/>
        </w:rPr>
        <w:t>obras ,</w:t>
      </w:r>
      <w:proofErr w:type="gramEnd"/>
      <w:r w:rsidRPr="00AE6981">
        <w:rPr>
          <w:rFonts w:ascii="Cambria" w:hAnsi="Cambria" w:cstheme="minorHAnsi"/>
        </w:rPr>
        <w:t xml:space="preserve"> pero d</w:t>
      </w:r>
      <w:r w:rsidR="00A70E23" w:rsidRPr="00AE6981">
        <w:rPr>
          <w:rFonts w:ascii="Cambria" w:hAnsi="Cambria" w:cstheme="minorHAnsi"/>
        </w:rPr>
        <w:t>esde el inicio de siglo hasta la Guerra Civi</w:t>
      </w:r>
      <w:r w:rsidRPr="00AE6981">
        <w:rPr>
          <w:rFonts w:ascii="Cambria" w:hAnsi="Cambria" w:cstheme="minorHAnsi"/>
        </w:rPr>
        <w:t>l española (1936-39), el ritmo de publicación será tal que algunos críticos llamarán a ese periodo</w:t>
      </w:r>
      <w:r w:rsidR="00A70E23" w:rsidRPr="00AE6981">
        <w:rPr>
          <w:rFonts w:ascii="Cambria" w:hAnsi="Cambria" w:cstheme="minorHAnsi"/>
        </w:rPr>
        <w:t xml:space="preserve"> la Edad de Plata de la Literatura española. </w:t>
      </w:r>
      <w:r w:rsidRPr="00AE6981">
        <w:rPr>
          <w:rFonts w:ascii="Cambria" w:hAnsi="Cambria" w:cstheme="minorHAnsi"/>
        </w:rPr>
        <w:t>En poesía, c</w:t>
      </w:r>
      <w:r w:rsidR="00A70E23" w:rsidRPr="00AE6981">
        <w:rPr>
          <w:rFonts w:ascii="Cambria" w:hAnsi="Cambria" w:cstheme="minorHAnsi"/>
        </w:rPr>
        <w:t>onfluyen varias corrientes</w:t>
      </w:r>
      <w:r w:rsidRPr="00AE6981">
        <w:rPr>
          <w:rFonts w:ascii="Cambria" w:hAnsi="Cambria" w:cstheme="minorHAnsi"/>
        </w:rPr>
        <w:t xml:space="preserve">: el Posromanticismo, eco del Romanticismo de principios del XIX; </w:t>
      </w:r>
      <w:r w:rsidR="00A70E23" w:rsidRPr="00AE6981">
        <w:rPr>
          <w:rFonts w:ascii="Cambria" w:hAnsi="Cambria" w:cstheme="minorHAnsi"/>
        </w:rPr>
        <w:t xml:space="preserve">el </w:t>
      </w:r>
      <w:r w:rsidRPr="00AE6981">
        <w:rPr>
          <w:rFonts w:ascii="Cambria" w:hAnsi="Cambria" w:cstheme="minorHAnsi"/>
        </w:rPr>
        <w:t xml:space="preserve">Posmodernismo, eco del </w:t>
      </w:r>
      <w:r w:rsidR="00A70E23" w:rsidRPr="00AE6981">
        <w:rPr>
          <w:rFonts w:ascii="Cambria" w:hAnsi="Cambria" w:cstheme="minorHAnsi"/>
        </w:rPr>
        <w:t>Modernismo</w:t>
      </w:r>
      <w:r w:rsidRPr="00AE6981">
        <w:rPr>
          <w:rFonts w:ascii="Cambria" w:hAnsi="Cambria" w:cstheme="minorHAnsi"/>
        </w:rPr>
        <w:t xml:space="preserve"> de finales del XIX; el </w:t>
      </w:r>
      <w:proofErr w:type="spellStart"/>
      <w:r w:rsidRPr="00AE6981">
        <w:rPr>
          <w:rFonts w:ascii="Cambria" w:hAnsi="Cambria" w:cstheme="minorHAnsi"/>
        </w:rPr>
        <w:t>Noventayochismo</w:t>
      </w:r>
      <w:proofErr w:type="spellEnd"/>
      <w:r w:rsidRPr="00AE6981">
        <w:rPr>
          <w:rFonts w:ascii="Cambria" w:hAnsi="Cambria" w:cstheme="minorHAnsi"/>
        </w:rPr>
        <w:t xml:space="preserve">, que aún resuena en los versos de escritores como Unamuno; </w:t>
      </w:r>
      <w:r w:rsidR="00A70E23" w:rsidRPr="00AE6981">
        <w:rPr>
          <w:rFonts w:ascii="Cambria" w:hAnsi="Cambria" w:cstheme="minorHAnsi"/>
        </w:rPr>
        <w:t>el Novecentismo</w:t>
      </w:r>
      <w:r w:rsidRPr="00AE6981">
        <w:rPr>
          <w:rFonts w:ascii="Cambria" w:hAnsi="Cambria" w:cstheme="minorHAnsi"/>
        </w:rPr>
        <w:t xml:space="preserve">, que convivirá con el vanguardismo a principios de XX y por supuesto la nueva pléyade de escritores y escritoras: la Generación del 27 y las conocidas como “Sin sombrero”, que darán paso a una nueva forma de entender la literatura y la lírica (tema 63). </w:t>
      </w:r>
      <w:r w:rsidR="00A70E23" w:rsidRPr="00AE6981">
        <w:rPr>
          <w:rFonts w:ascii="Cambria" w:hAnsi="Cambria" w:cstheme="minorHAnsi"/>
        </w:rPr>
        <w:t xml:space="preserve"> </w:t>
      </w:r>
    </w:p>
    <w:p w14:paraId="48C561BD" w14:textId="77777777" w:rsidR="007D043C" w:rsidRPr="00AE6981" w:rsidRDefault="007D043C" w:rsidP="00AE6981">
      <w:pPr>
        <w:ind w:firstLine="708"/>
        <w:jc w:val="both"/>
        <w:rPr>
          <w:rFonts w:ascii="Cambria" w:hAnsi="Cambria" w:cstheme="minorHAnsi"/>
        </w:rPr>
      </w:pPr>
    </w:p>
    <w:p w14:paraId="57435857" w14:textId="77777777" w:rsidR="009D0C98" w:rsidRDefault="00A70E23" w:rsidP="00AE6981">
      <w:pPr>
        <w:ind w:firstLine="708"/>
        <w:jc w:val="both"/>
        <w:rPr>
          <w:rFonts w:ascii="Cambria" w:hAnsi="Cambria" w:cstheme="minorHAnsi"/>
        </w:rPr>
      </w:pPr>
      <w:r w:rsidRPr="00AE6981">
        <w:rPr>
          <w:rFonts w:ascii="Cambria" w:hAnsi="Cambria" w:cstheme="minorHAnsi"/>
        </w:rPr>
        <w:lastRenderedPageBreak/>
        <w:t>A continuación</w:t>
      </w:r>
      <w:r w:rsidR="007D043C" w:rsidRPr="00AE6981">
        <w:rPr>
          <w:rFonts w:ascii="Cambria" w:hAnsi="Cambria" w:cstheme="minorHAnsi"/>
        </w:rPr>
        <w:t>,</w:t>
      </w:r>
      <w:r w:rsidRPr="00AE6981">
        <w:rPr>
          <w:rFonts w:ascii="Cambria" w:hAnsi="Cambria" w:cstheme="minorHAnsi"/>
        </w:rPr>
        <w:t xml:space="preserve"> </w:t>
      </w:r>
      <w:r w:rsidR="007D043C" w:rsidRPr="00AE6981">
        <w:rPr>
          <w:rFonts w:ascii="Cambria" w:hAnsi="Cambria" w:cstheme="minorHAnsi"/>
        </w:rPr>
        <w:t xml:space="preserve">hablaremos de estas corrientes </w:t>
      </w:r>
      <w:r w:rsidR="009D0C98" w:rsidRPr="00AE6981">
        <w:rPr>
          <w:rFonts w:ascii="Cambria" w:hAnsi="Cambria" w:cstheme="minorHAnsi"/>
        </w:rPr>
        <w:t xml:space="preserve">y sus principales autores </w:t>
      </w:r>
      <w:r w:rsidR="007D043C" w:rsidRPr="00AE6981">
        <w:rPr>
          <w:rFonts w:ascii="Cambria" w:hAnsi="Cambria" w:cstheme="minorHAnsi"/>
        </w:rPr>
        <w:t xml:space="preserve">detenidamente, pero haremos una breve introducción </w:t>
      </w:r>
      <w:r w:rsidR="00F13444" w:rsidRPr="00AE6981">
        <w:rPr>
          <w:rFonts w:ascii="Cambria" w:hAnsi="Cambria" w:cstheme="minorHAnsi"/>
        </w:rPr>
        <w:t xml:space="preserve">sobre el lenguaje y la métrica que dominó estos años. </w:t>
      </w:r>
    </w:p>
    <w:p w14:paraId="4DA0E2C9" w14:textId="77777777" w:rsidR="00A8616D" w:rsidRPr="00AE6981" w:rsidRDefault="00A8616D" w:rsidP="00AE6981">
      <w:pPr>
        <w:ind w:firstLine="708"/>
        <w:jc w:val="both"/>
        <w:rPr>
          <w:rFonts w:ascii="Cambria" w:hAnsi="Cambria" w:cstheme="minorHAnsi"/>
        </w:rPr>
      </w:pPr>
    </w:p>
    <w:p w14:paraId="3029296A" w14:textId="77777777" w:rsidR="00F13444" w:rsidRPr="00AE6981" w:rsidRDefault="0094422C" w:rsidP="00AE6981">
      <w:pPr>
        <w:ind w:firstLine="360"/>
        <w:jc w:val="both"/>
        <w:rPr>
          <w:rFonts w:ascii="Cambria" w:hAnsi="Cambria" w:cstheme="minorHAnsi"/>
        </w:rPr>
      </w:pPr>
      <w:r w:rsidRPr="00AE6981">
        <w:rPr>
          <w:rFonts w:ascii="Cambria" w:hAnsi="Cambria" w:cstheme="minorHAnsi"/>
          <w:u w:val="single"/>
        </w:rPr>
        <w:t>Lenguaje</w:t>
      </w:r>
      <w:r w:rsidRPr="00AE6981">
        <w:rPr>
          <w:rFonts w:ascii="Cambria" w:hAnsi="Cambria" w:cstheme="minorHAnsi"/>
        </w:rPr>
        <w:t xml:space="preserve">: profunda renovación, riqueza léxica, cultismos y helenismos, se recuperan arcaísmos, se introducen neologismos, recursos fónicos, musicalidad, efectos sonoros, ritmos marcados, color, olor, sinestesias, metáforas, lenguaje con riqueza de matices, efectos fónicos del idioma. </w:t>
      </w:r>
    </w:p>
    <w:p w14:paraId="36268CAB" w14:textId="77777777" w:rsidR="001C5B13" w:rsidRPr="00AE6981" w:rsidRDefault="001C5B13" w:rsidP="00AE6981">
      <w:pPr>
        <w:ind w:firstLine="360"/>
        <w:jc w:val="both"/>
        <w:rPr>
          <w:rFonts w:ascii="Cambria" w:hAnsi="Cambria" w:cstheme="minorHAnsi"/>
        </w:rPr>
      </w:pPr>
    </w:p>
    <w:p w14:paraId="7FEF48B2" w14:textId="77777777" w:rsidR="0094422C" w:rsidRPr="00AE6981" w:rsidRDefault="00F13444" w:rsidP="00AE6981">
      <w:pPr>
        <w:ind w:firstLine="360"/>
        <w:jc w:val="both"/>
        <w:rPr>
          <w:rFonts w:ascii="Cambria" w:hAnsi="Cambria" w:cstheme="minorHAnsi"/>
        </w:rPr>
      </w:pPr>
      <w:r w:rsidRPr="00AE6981">
        <w:rPr>
          <w:rFonts w:ascii="Cambria" w:hAnsi="Cambria" w:cstheme="minorHAnsi"/>
          <w:u w:val="single"/>
        </w:rPr>
        <w:t>Métrica</w:t>
      </w:r>
      <w:r w:rsidRPr="00AE6981">
        <w:rPr>
          <w:rFonts w:ascii="Cambria" w:hAnsi="Cambria" w:cstheme="minorHAnsi"/>
        </w:rPr>
        <w:t>: r</w:t>
      </w:r>
      <w:r w:rsidR="0094422C" w:rsidRPr="00AE6981">
        <w:rPr>
          <w:rFonts w:ascii="Cambria" w:hAnsi="Cambria" w:cstheme="minorHAnsi"/>
        </w:rPr>
        <w:t>evolución métrica que resucita formas como el alejandrino, dodecasílabo o eneasí</w:t>
      </w:r>
      <w:r w:rsidRPr="00AE6981">
        <w:rPr>
          <w:rFonts w:ascii="Cambria" w:hAnsi="Cambria" w:cstheme="minorHAnsi"/>
        </w:rPr>
        <w:t>labo francés, verso nuevo; lleno</w:t>
      </w:r>
      <w:r w:rsidR="0094422C" w:rsidRPr="00AE6981">
        <w:rPr>
          <w:rFonts w:ascii="Cambria" w:hAnsi="Cambria" w:cstheme="minorHAnsi"/>
        </w:rPr>
        <w:t xml:space="preserve"> de encabalgamientos. </w:t>
      </w:r>
    </w:p>
    <w:p w14:paraId="19C4C6EF" w14:textId="77777777" w:rsidR="00E87F9A" w:rsidRPr="00AE6981" w:rsidRDefault="00E87F9A" w:rsidP="00AE6981">
      <w:pPr>
        <w:ind w:firstLine="360"/>
        <w:jc w:val="both"/>
        <w:rPr>
          <w:rFonts w:ascii="Cambria" w:hAnsi="Cambria" w:cstheme="minorHAnsi"/>
        </w:rPr>
      </w:pPr>
    </w:p>
    <w:p w14:paraId="2D107274" w14:textId="77777777" w:rsidR="00BA36B5" w:rsidRPr="00AE6981" w:rsidRDefault="00BA36B5"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 xml:space="preserve">3 LITERATURA ANTES Y DESPUÉS </w:t>
      </w:r>
    </w:p>
    <w:p w14:paraId="6B038562" w14:textId="77777777" w:rsidR="00E6333A" w:rsidRPr="00AE6981" w:rsidRDefault="00E6333A"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¿Qué hubo antes?</w:t>
      </w:r>
    </w:p>
    <w:p w14:paraId="0120F81E" w14:textId="77777777" w:rsidR="00BA36B5" w:rsidRPr="00AE6981" w:rsidRDefault="00BA36B5" w:rsidP="00AE6981">
      <w:pPr>
        <w:jc w:val="both"/>
        <w:rPr>
          <w:rFonts w:ascii="Cambria" w:hAnsi="Cambria" w:cstheme="minorHAnsi"/>
        </w:rPr>
      </w:pPr>
      <w:r w:rsidRPr="00AE6981">
        <w:rPr>
          <w:rFonts w:ascii="Cambria" w:hAnsi="Cambria" w:cstheme="minorHAnsi"/>
        </w:rPr>
        <w:t xml:space="preserve">Bien es cierto que toda corriente tiene siempre algo de la anterior. </w:t>
      </w:r>
    </w:p>
    <w:p w14:paraId="68DB3F95" w14:textId="77777777" w:rsidR="00BA36B5" w:rsidRPr="00AE6981" w:rsidRDefault="00BA36B5" w:rsidP="00AE69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Los cancioneros o el romancero del siglo XV, las Coplas de Jorge Manrique y los temas de la lírica culta, que poco habían evolucionado: amor, muerte y sociedad (tema 45). </w:t>
      </w:r>
    </w:p>
    <w:p w14:paraId="3E23292C" w14:textId="77777777" w:rsidR="00BA36B5" w:rsidRPr="00AE6981" w:rsidRDefault="00BA36B5" w:rsidP="00AE69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La comedia humanística de “La Celestina” (tema 46)</w:t>
      </w:r>
    </w:p>
    <w:p w14:paraId="65EF4D75" w14:textId="77777777" w:rsidR="00BA36B5" w:rsidRPr="00AE6981" w:rsidRDefault="00BA36B5" w:rsidP="00AE69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Garcilaso de la Vega “En tanto que de rosa y azucena”, “Hermosas ninfas…” y Juan </w:t>
      </w:r>
      <w:proofErr w:type="spellStart"/>
      <w:r w:rsidRPr="00AE6981">
        <w:rPr>
          <w:rFonts w:ascii="Cambria" w:hAnsi="Cambria" w:cstheme="minorHAnsi"/>
          <w:sz w:val="24"/>
          <w:szCs w:val="24"/>
        </w:rPr>
        <w:t>Boscán</w:t>
      </w:r>
      <w:proofErr w:type="spellEnd"/>
      <w:r w:rsidRPr="00AE6981">
        <w:rPr>
          <w:rFonts w:ascii="Cambria" w:hAnsi="Cambria" w:cstheme="minorHAnsi"/>
          <w:sz w:val="24"/>
          <w:szCs w:val="24"/>
        </w:rPr>
        <w:t xml:space="preserve"> “Dulce soñar y dulce congojarme” en la primera mitad del siglo XVI, que introducen las nuevas formas italianizantes como sonetos, liras, nuevas formas métricas… (tema 47); San Juan de la Cruz “Noche Oscura”, Santa Teresa de Jesús “Las moradas” y “El camino de la perfección” y Fray Luis de León “La perfecta casada” o “A la salida de la cárcel” en la segunda mitad del siglo XVI (tema 48).</w:t>
      </w:r>
    </w:p>
    <w:p w14:paraId="287B5E7E" w14:textId="77777777" w:rsidR="001D580A" w:rsidRPr="00AE6981" w:rsidRDefault="001D580A" w:rsidP="00AE69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La lírica barroca del </w:t>
      </w:r>
      <w:proofErr w:type="spellStart"/>
      <w:r w:rsidRPr="00AE6981">
        <w:rPr>
          <w:rFonts w:ascii="Cambria" w:hAnsi="Cambria" w:cstheme="minorHAnsi"/>
          <w:sz w:val="24"/>
          <w:szCs w:val="24"/>
        </w:rPr>
        <w:t>culteranista</w:t>
      </w:r>
      <w:proofErr w:type="spellEnd"/>
      <w:r w:rsidRPr="00AE6981">
        <w:rPr>
          <w:rFonts w:ascii="Cambria" w:hAnsi="Cambria" w:cstheme="minorHAnsi"/>
          <w:sz w:val="24"/>
          <w:szCs w:val="24"/>
        </w:rPr>
        <w:t xml:space="preserve"> cordobés Góngora “Soledades” y el conceptista madrileño Quevedo “Sueños”, que junto con la lírica de Lope “Rimas” forman el tema 51. </w:t>
      </w:r>
    </w:p>
    <w:p w14:paraId="1FE4CB36" w14:textId="77777777" w:rsidR="001D580A" w:rsidRPr="00AE6981" w:rsidRDefault="001D580A" w:rsidP="00AE69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Por supuesto los románticos del tema 57, hablaremos brevemente de Rosalía y Bécquer en este tema, pero no podemos olvidar a Zorrilla y su “Corriendo van por la vega...” o su </w:t>
      </w:r>
      <w:proofErr w:type="spellStart"/>
      <w:r w:rsidRPr="00AE6981">
        <w:rPr>
          <w:rFonts w:ascii="Cambria" w:hAnsi="Cambria" w:cstheme="minorHAnsi"/>
          <w:sz w:val="24"/>
          <w:szCs w:val="24"/>
        </w:rPr>
        <w:t>archifamoso</w:t>
      </w:r>
      <w:proofErr w:type="spellEnd"/>
      <w:r w:rsidRPr="00AE6981">
        <w:rPr>
          <w:rFonts w:ascii="Cambria" w:hAnsi="Cambria" w:cstheme="minorHAnsi"/>
          <w:sz w:val="24"/>
          <w:szCs w:val="24"/>
        </w:rPr>
        <w:t xml:space="preserve"> Don Juan.</w:t>
      </w:r>
    </w:p>
    <w:p w14:paraId="27549C61" w14:textId="77777777" w:rsidR="00E6333A" w:rsidRPr="00AE6981" w:rsidRDefault="00E6333A" w:rsidP="00AE6981">
      <w:pPr>
        <w:contextualSpacing/>
        <w:jc w:val="both"/>
        <w:rPr>
          <w:rFonts w:ascii="Cambria" w:hAnsi="Cambria" w:cstheme="minorHAnsi"/>
        </w:rPr>
      </w:pPr>
    </w:p>
    <w:p w14:paraId="73FFECD5" w14:textId="77777777" w:rsidR="00E6333A" w:rsidRPr="00AE6981" w:rsidRDefault="00E6333A" w:rsidP="00AE6981">
      <w:pPr>
        <w:contextualSpacing/>
        <w:jc w:val="both"/>
        <w:rPr>
          <w:rFonts w:ascii="Cambria" w:hAnsi="Cambria" w:cstheme="minorHAnsi"/>
        </w:rPr>
      </w:pPr>
      <w:r w:rsidRPr="00AE6981">
        <w:rPr>
          <w:rFonts w:ascii="Cambria" w:hAnsi="Cambria" w:cstheme="minorHAnsi"/>
        </w:rPr>
        <w:t>¿Qué habrá despu</w:t>
      </w:r>
      <w:r w:rsidR="00C805E8" w:rsidRPr="00AE6981">
        <w:rPr>
          <w:rFonts w:ascii="Cambria" w:hAnsi="Cambria" w:cstheme="minorHAnsi"/>
        </w:rPr>
        <w:t>é</w:t>
      </w:r>
      <w:r w:rsidRPr="00AE6981">
        <w:rPr>
          <w:rFonts w:ascii="Cambria" w:hAnsi="Cambria" w:cstheme="minorHAnsi"/>
        </w:rPr>
        <w:t>s?</w:t>
      </w:r>
    </w:p>
    <w:p w14:paraId="3C2D9F0A" w14:textId="77777777" w:rsidR="003C3A13" w:rsidRPr="00AE6981" w:rsidRDefault="003C3A13" w:rsidP="00AE6981">
      <w:pPr>
        <w:pStyle w:val="Prrafodelista"/>
        <w:numPr>
          <w:ilvl w:val="0"/>
          <w:numId w:val="10"/>
        </w:numPr>
        <w:spacing w:line="240" w:lineRule="auto"/>
        <w:contextualSpacing/>
        <w:jc w:val="both"/>
        <w:rPr>
          <w:rFonts w:ascii="Cambria" w:hAnsi="Cambria" w:cstheme="minorHAnsi"/>
          <w:sz w:val="24"/>
          <w:szCs w:val="24"/>
        </w:rPr>
      </w:pPr>
      <w:r w:rsidRPr="00AE6981">
        <w:rPr>
          <w:rFonts w:ascii="Cambria" w:hAnsi="Cambria" w:cstheme="minorHAnsi"/>
          <w:sz w:val="24"/>
          <w:szCs w:val="24"/>
        </w:rPr>
        <w:t xml:space="preserve">Las vanguardias del tema 62. Íntimamente relacionado con parte de los autores de este tema. </w:t>
      </w:r>
    </w:p>
    <w:p w14:paraId="3D3B1F9F" w14:textId="77777777" w:rsidR="003C3A13" w:rsidRPr="00AE6981" w:rsidRDefault="003C3A13" w:rsidP="00AE6981">
      <w:pPr>
        <w:pStyle w:val="Prrafodelista"/>
        <w:numPr>
          <w:ilvl w:val="0"/>
          <w:numId w:val="10"/>
        </w:numPr>
        <w:spacing w:line="240" w:lineRule="auto"/>
        <w:contextualSpacing/>
        <w:jc w:val="both"/>
        <w:rPr>
          <w:rFonts w:ascii="Cambria" w:hAnsi="Cambria" w:cstheme="minorHAnsi"/>
          <w:sz w:val="24"/>
          <w:szCs w:val="24"/>
        </w:rPr>
      </w:pPr>
      <w:r w:rsidRPr="00AE6981">
        <w:rPr>
          <w:rFonts w:ascii="Cambria" w:hAnsi="Cambria" w:cstheme="minorHAnsi"/>
          <w:sz w:val="24"/>
          <w:szCs w:val="24"/>
        </w:rPr>
        <w:t xml:space="preserve">La lírica del grupo poético del 27 en el tema 63. Influidos por varios de los autores de este tema. </w:t>
      </w:r>
    </w:p>
    <w:p w14:paraId="2038DA33" w14:textId="77777777" w:rsidR="003C3A13" w:rsidRPr="00AE6981" w:rsidRDefault="003C3A13" w:rsidP="00AE6981">
      <w:pPr>
        <w:pStyle w:val="Prrafodelista"/>
        <w:numPr>
          <w:ilvl w:val="0"/>
          <w:numId w:val="10"/>
        </w:numPr>
        <w:spacing w:line="240" w:lineRule="auto"/>
        <w:contextualSpacing/>
        <w:jc w:val="both"/>
        <w:rPr>
          <w:rFonts w:ascii="Cambria" w:hAnsi="Cambria" w:cstheme="minorHAnsi"/>
          <w:sz w:val="24"/>
          <w:szCs w:val="24"/>
        </w:rPr>
      </w:pPr>
      <w:r w:rsidRPr="00AE6981">
        <w:rPr>
          <w:rFonts w:ascii="Cambria" w:hAnsi="Cambria" w:cstheme="minorHAnsi"/>
          <w:sz w:val="24"/>
          <w:szCs w:val="24"/>
        </w:rPr>
        <w:t xml:space="preserve">La novela española en la primera mitad del siglo </w:t>
      </w:r>
      <w:proofErr w:type="gramStart"/>
      <w:r w:rsidRPr="00AE6981">
        <w:rPr>
          <w:rFonts w:ascii="Cambria" w:hAnsi="Cambria" w:cstheme="minorHAnsi"/>
          <w:sz w:val="24"/>
          <w:szCs w:val="24"/>
        </w:rPr>
        <w:t>XX(</w:t>
      </w:r>
      <w:proofErr w:type="gramEnd"/>
      <w:r w:rsidRPr="00AE6981">
        <w:rPr>
          <w:rFonts w:ascii="Cambria" w:hAnsi="Cambria" w:cstheme="minorHAnsi"/>
          <w:sz w:val="24"/>
          <w:szCs w:val="24"/>
        </w:rPr>
        <w:t xml:space="preserve">tema 64). </w:t>
      </w:r>
    </w:p>
    <w:p w14:paraId="40179C49" w14:textId="77777777" w:rsidR="00C11BE2" w:rsidRDefault="00C11BE2" w:rsidP="00AE6981">
      <w:pPr>
        <w:pStyle w:val="Prrafodelista"/>
        <w:numPr>
          <w:ilvl w:val="0"/>
          <w:numId w:val="10"/>
        </w:numPr>
        <w:spacing w:line="240" w:lineRule="auto"/>
        <w:contextualSpacing/>
        <w:jc w:val="both"/>
        <w:rPr>
          <w:rFonts w:ascii="Cambria" w:hAnsi="Cambria" w:cstheme="minorHAnsi"/>
          <w:sz w:val="24"/>
          <w:szCs w:val="24"/>
        </w:rPr>
      </w:pPr>
      <w:r w:rsidRPr="00AE6981">
        <w:rPr>
          <w:rFonts w:ascii="Cambria" w:hAnsi="Cambria" w:cstheme="minorHAnsi"/>
          <w:sz w:val="24"/>
          <w:szCs w:val="24"/>
        </w:rPr>
        <w:t>La poesía de la generación de los 50, novísimos...</w:t>
      </w:r>
    </w:p>
    <w:p w14:paraId="64D37A7A" w14:textId="77777777" w:rsidR="00BA36B5" w:rsidRPr="00AE6981" w:rsidRDefault="00385C61" w:rsidP="00AE6981">
      <w:pPr>
        <w:jc w:val="both"/>
        <w:rPr>
          <w:rFonts w:ascii="Cambria" w:hAnsi="Cambria" w:cstheme="minorHAnsi"/>
        </w:rPr>
      </w:pPr>
      <w:r w:rsidRPr="00AE6981">
        <w:rPr>
          <w:rFonts w:ascii="Cambria" w:hAnsi="Cambria" w:cstheme="minorHAnsi"/>
        </w:rPr>
        <w:t>4</w:t>
      </w:r>
      <w:r w:rsidR="00167AC7" w:rsidRPr="00AE6981">
        <w:rPr>
          <w:rFonts w:ascii="Cambria" w:hAnsi="Cambria" w:cstheme="minorHAnsi"/>
        </w:rPr>
        <w:t xml:space="preserve"> </w:t>
      </w:r>
      <w:r w:rsidR="00913EB8" w:rsidRPr="00AE6981">
        <w:rPr>
          <w:rFonts w:ascii="Cambria" w:hAnsi="Cambria" w:cstheme="minorHAnsi"/>
        </w:rPr>
        <w:t>POSROMANTICISMO</w:t>
      </w:r>
    </w:p>
    <w:p w14:paraId="200E91FC" w14:textId="77777777" w:rsidR="001D580A" w:rsidRPr="00AE6981" w:rsidRDefault="001D580A" w:rsidP="00AE6981">
      <w:pPr>
        <w:jc w:val="both"/>
        <w:rPr>
          <w:rFonts w:ascii="Cambria" w:hAnsi="Cambria" w:cstheme="minorHAnsi"/>
        </w:rPr>
      </w:pPr>
    </w:p>
    <w:p w14:paraId="6A032718" w14:textId="77777777" w:rsidR="00A8616D" w:rsidRPr="00A8616D" w:rsidRDefault="00BA36B5" w:rsidP="00AE6981">
      <w:pPr>
        <w:jc w:val="both"/>
        <w:rPr>
          <w:rFonts w:ascii="Cambria" w:hAnsi="Cambria" w:cstheme="minorHAnsi"/>
        </w:rPr>
      </w:pPr>
      <w:r w:rsidRPr="00AE6981">
        <w:rPr>
          <w:rFonts w:ascii="Cambria" w:hAnsi="Cambria" w:cstheme="minorHAnsi"/>
        </w:rPr>
        <w:t xml:space="preserve">A final del XIX </w:t>
      </w:r>
      <w:r w:rsidRPr="00A8616D">
        <w:rPr>
          <w:rFonts w:ascii="Cambria" w:hAnsi="Cambria" w:cstheme="minorHAnsi"/>
        </w:rPr>
        <w:t xml:space="preserve">pervivían formas del Romanticismo tardío, </w:t>
      </w:r>
      <w:r w:rsidR="001D580A" w:rsidRPr="00A8616D">
        <w:rPr>
          <w:rFonts w:ascii="Cambria" w:hAnsi="Cambria" w:cstheme="minorHAnsi"/>
        </w:rPr>
        <w:t>con Rosalía de Castro y Bécq</w:t>
      </w:r>
      <w:r w:rsidR="003C3A13" w:rsidRPr="00A8616D">
        <w:rPr>
          <w:rFonts w:ascii="Cambria" w:hAnsi="Cambria" w:cstheme="minorHAnsi"/>
        </w:rPr>
        <w:t>u</w:t>
      </w:r>
      <w:r w:rsidR="001D580A" w:rsidRPr="00A8616D">
        <w:rPr>
          <w:rFonts w:ascii="Cambria" w:hAnsi="Cambria" w:cstheme="minorHAnsi"/>
        </w:rPr>
        <w:t xml:space="preserve">er, </w:t>
      </w:r>
      <w:r w:rsidRPr="00A8616D">
        <w:rPr>
          <w:rFonts w:ascii="Cambria" w:hAnsi="Cambria" w:cstheme="minorHAnsi"/>
        </w:rPr>
        <w:t>además de los últimos ecos de los europeos</w:t>
      </w:r>
      <w:r w:rsidR="001D580A" w:rsidRPr="00A8616D">
        <w:rPr>
          <w:rFonts w:ascii="Cambria" w:hAnsi="Cambria" w:cstheme="minorHAnsi"/>
        </w:rPr>
        <w:t xml:space="preserve">. </w:t>
      </w:r>
      <w:r w:rsidR="003C3A13" w:rsidRPr="00A8616D">
        <w:rPr>
          <w:rFonts w:ascii="Cambria" w:hAnsi="Cambria" w:cstheme="minorHAnsi"/>
        </w:rPr>
        <w:t>Hablaremos brevemente de ellos:</w:t>
      </w:r>
    </w:p>
    <w:p w14:paraId="15FFA68D" w14:textId="77777777" w:rsidR="00A8616D" w:rsidRPr="00A8616D" w:rsidRDefault="00BA36B5" w:rsidP="00AE6981">
      <w:pPr>
        <w:pStyle w:val="Prrafodelista"/>
        <w:numPr>
          <w:ilvl w:val="0"/>
          <w:numId w:val="10"/>
        </w:numPr>
        <w:spacing w:line="240" w:lineRule="auto"/>
        <w:contextualSpacing/>
        <w:jc w:val="both"/>
        <w:rPr>
          <w:rFonts w:ascii="Cambria" w:hAnsi="Cambria" w:cstheme="minorHAnsi"/>
          <w:sz w:val="24"/>
          <w:szCs w:val="24"/>
          <w:lang w:val="en-US"/>
        </w:rPr>
      </w:pPr>
      <w:proofErr w:type="spellStart"/>
      <w:r w:rsidRPr="00A8616D">
        <w:rPr>
          <w:rFonts w:ascii="Cambria" w:hAnsi="Cambria" w:cstheme="minorHAnsi"/>
          <w:b/>
          <w:sz w:val="24"/>
          <w:szCs w:val="24"/>
          <w:lang w:val="en-US"/>
        </w:rPr>
        <w:t>Inglaterra</w:t>
      </w:r>
      <w:proofErr w:type="spellEnd"/>
      <w:r w:rsidRPr="00A8616D">
        <w:rPr>
          <w:rFonts w:ascii="Cambria" w:hAnsi="Cambria" w:cstheme="minorHAnsi"/>
          <w:b/>
          <w:sz w:val="24"/>
          <w:szCs w:val="24"/>
          <w:lang w:val="en-US"/>
        </w:rPr>
        <w:t>:</w:t>
      </w:r>
      <w:r w:rsidR="00A8616D" w:rsidRPr="00A8616D">
        <w:rPr>
          <w:rFonts w:ascii="Cambria" w:hAnsi="Cambria" w:cstheme="minorHAnsi"/>
          <w:b/>
          <w:sz w:val="24"/>
          <w:szCs w:val="24"/>
          <w:lang w:val="en-US"/>
        </w:rPr>
        <w:t xml:space="preserve"> </w:t>
      </w:r>
      <w:r w:rsidRPr="00A8616D">
        <w:rPr>
          <w:rFonts w:ascii="Cambria" w:hAnsi="Cambria" w:cstheme="minorHAnsi"/>
          <w:sz w:val="24"/>
          <w:szCs w:val="24"/>
          <w:lang w:val="en-US"/>
        </w:rPr>
        <w:t>Stoker, Shelley, Austen, Charlotte y Emily Bronte.</w:t>
      </w:r>
    </w:p>
    <w:p w14:paraId="0BA5391B" w14:textId="77777777" w:rsidR="00A8616D" w:rsidRPr="00A8616D" w:rsidRDefault="00BA36B5" w:rsidP="00AE6981">
      <w:pPr>
        <w:pStyle w:val="Prrafodelista"/>
        <w:numPr>
          <w:ilvl w:val="0"/>
          <w:numId w:val="10"/>
        </w:numPr>
        <w:spacing w:line="240" w:lineRule="auto"/>
        <w:contextualSpacing/>
        <w:jc w:val="both"/>
        <w:rPr>
          <w:rFonts w:ascii="Cambria" w:hAnsi="Cambria" w:cstheme="minorHAnsi"/>
          <w:sz w:val="24"/>
          <w:szCs w:val="24"/>
          <w:lang w:val="en-US"/>
        </w:rPr>
      </w:pPr>
      <w:proofErr w:type="spellStart"/>
      <w:r w:rsidRPr="00A8616D">
        <w:rPr>
          <w:rFonts w:ascii="Cambria" w:hAnsi="Cambria" w:cstheme="minorHAnsi"/>
          <w:b/>
          <w:sz w:val="24"/>
          <w:szCs w:val="24"/>
          <w:lang w:val="en-US"/>
        </w:rPr>
        <w:t>Alemania</w:t>
      </w:r>
      <w:proofErr w:type="spellEnd"/>
      <w:r w:rsidRPr="00A8616D">
        <w:rPr>
          <w:rFonts w:ascii="Cambria" w:hAnsi="Cambria" w:cstheme="minorHAnsi"/>
          <w:b/>
          <w:sz w:val="24"/>
          <w:szCs w:val="24"/>
          <w:lang w:val="en-US"/>
        </w:rPr>
        <w:t>:</w:t>
      </w:r>
      <w:r w:rsidRPr="00A8616D">
        <w:rPr>
          <w:rFonts w:ascii="Cambria" w:hAnsi="Cambria" w:cstheme="minorHAnsi"/>
          <w:sz w:val="24"/>
          <w:szCs w:val="24"/>
          <w:lang w:val="en-US"/>
        </w:rPr>
        <w:t xml:space="preserve"> Kant, Schlegel, Schiller, Heine, Goethe</w:t>
      </w:r>
      <w:r w:rsidR="001D580A" w:rsidRPr="00A8616D">
        <w:rPr>
          <w:rFonts w:ascii="Cambria" w:hAnsi="Cambria" w:cstheme="minorHAnsi"/>
          <w:sz w:val="24"/>
          <w:szCs w:val="24"/>
          <w:lang w:val="en-US"/>
        </w:rPr>
        <w:t>.</w:t>
      </w:r>
    </w:p>
    <w:p w14:paraId="5C8C7808" w14:textId="77777777" w:rsidR="00A8616D" w:rsidRPr="00A8616D" w:rsidRDefault="00BA36B5" w:rsidP="00AE6981">
      <w:pPr>
        <w:pStyle w:val="Prrafodelista"/>
        <w:numPr>
          <w:ilvl w:val="0"/>
          <w:numId w:val="10"/>
        </w:numPr>
        <w:spacing w:line="240" w:lineRule="auto"/>
        <w:contextualSpacing/>
        <w:jc w:val="both"/>
        <w:rPr>
          <w:rFonts w:ascii="Cambria" w:hAnsi="Cambria" w:cstheme="minorHAnsi"/>
          <w:sz w:val="24"/>
          <w:szCs w:val="24"/>
        </w:rPr>
      </w:pPr>
      <w:r w:rsidRPr="00A8616D">
        <w:rPr>
          <w:rFonts w:ascii="Cambria" w:hAnsi="Cambria" w:cstheme="minorHAnsi"/>
          <w:b/>
          <w:sz w:val="24"/>
          <w:szCs w:val="24"/>
        </w:rPr>
        <w:lastRenderedPageBreak/>
        <w:t>Rusia</w:t>
      </w:r>
      <w:r w:rsidR="001D580A" w:rsidRPr="00A8616D">
        <w:rPr>
          <w:rFonts w:ascii="Cambria" w:hAnsi="Cambria" w:cstheme="minorHAnsi"/>
          <w:b/>
          <w:sz w:val="24"/>
          <w:szCs w:val="24"/>
        </w:rPr>
        <w:t xml:space="preserve">. </w:t>
      </w:r>
      <w:proofErr w:type="spellStart"/>
      <w:r w:rsidRPr="00A8616D">
        <w:rPr>
          <w:rFonts w:ascii="Cambria" w:hAnsi="Cambria" w:cstheme="minorHAnsi"/>
          <w:sz w:val="24"/>
          <w:szCs w:val="24"/>
          <w:u w:val="single"/>
        </w:rPr>
        <w:t>Pushkin</w:t>
      </w:r>
      <w:proofErr w:type="spellEnd"/>
      <w:r w:rsidRPr="00A8616D">
        <w:rPr>
          <w:rFonts w:ascii="Cambria" w:hAnsi="Cambria" w:cstheme="minorHAnsi"/>
          <w:sz w:val="24"/>
          <w:szCs w:val="24"/>
        </w:rPr>
        <w:t>, el padre de la literatura rusa moderna, que publicó entre otros “La hija del capitán</w:t>
      </w:r>
      <w:r w:rsidR="001D580A" w:rsidRPr="00A8616D">
        <w:rPr>
          <w:rFonts w:ascii="Cambria" w:hAnsi="Cambria" w:cstheme="minorHAnsi"/>
          <w:sz w:val="24"/>
          <w:szCs w:val="24"/>
        </w:rPr>
        <w:t>”</w:t>
      </w:r>
      <w:r w:rsidR="00A8616D" w:rsidRPr="00A8616D">
        <w:rPr>
          <w:rFonts w:ascii="Cambria" w:hAnsi="Cambria" w:cstheme="minorHAnsi"/>
          <w:sz w:val="24"/>
          <w:szCs w:val="24"/>
        </w:rPr>
        <w:t xml:space="preserve"> (título </w:t>
      </w:r>
      <w:proofErr w:type="spellStart"/>
      <w:r w:rsidR="00A8616D" w:rsidRPr="00A8616D">
        <w:rPr>
          <w:rFonts w:ascii="Cambria" w:hAnsi="Cambria" w:cstheme="minorHAnsi"/>
          <w:sz w:val="24"/>
          <w:szCs w:val="24"/>
        </w:rPr>
        <w:t>valleinclaniano</w:t>
      </w:r>
      <w:proofErr w:type="spellEnd"/>
      <w:r w:rsidR="00A8616D" w:rsidRPr="00A8616D">
        <w:rPr>
          <w:rFonts w:ascii="Cambria" w:hAnsi="Cambria" w:cstheme="minorHAnsi"/>
          <w:sz w:val="24"/>
          <w:szCs w:val="24"/>
        </w:rPr>
        <w:t xml:space="preserve">). </w:t>
      </w:r>
    </w:p>
    <w:p w14:paraId="13E59FBA" w14:textId="77777777" w:rsidR="00A8616D" w:rsidRPr="00A8616D" w:rsidRDefault="00BA36B5" w:rsidP="00AE6981">
      <w:pPr>
        <w:pStyle w:val="Prrafodelista"/>
        <w:numPr>
          <w:ilvl w:val="0"/>
          <w:numId w:val="10"/>
        </w:numPr>
        <w:spacing w:line="240" w:lineRule="auto"/>
        <w:contextualSpacing/>
        <w:jc w:val="both"/>
        <w:rPr>
          <w:rFonts w:ascii="Cambria" w:hAnsi="Cambria" w:cstheme="minorHAnsi"/>
          <w:sz w:val="24"/>
          <w:szCs w:val="24"/>
          <w:lang w:val="en-US"/>
        </w:rPr>
      </w:pPr>
      <w:r w:rsidRPr="00A8616D">
        <w:rPr>
          <w:rFonts w:ascii="Cambria" w:hAnsi="Cambria" w:cstheme="minorHAnsi"/>
          <w:b/>
          <w:sz w:val="24"/>
          <w:szCs w:val="24"/>
        </w:rPr>
        <w:t>Francia</w:t>
      </w:r>
      <w:r w:rsidR="001D580A" w:rsidRPr="00A8616D">
        <w:rPr>
          <w:rFonts w:ascii="Cambria" w:hAnsi="Cambria" w:cstheme="minorHAnsi"/>
          <w:b/>
          <w:sz w:val="24"/>
          <w:szCs w:val="24"/>
        </w:rPr>
        <w:t xml:space="preserve">. </w:t>
      </w:r>
      <w:proofErr w:type="spellStart"/>
      <w:r w:rsidRPr="00A8616D">
        <w:rPr>
          <w:rFonts w:ascii="Cambria" w:hAnsi="Cambria" w:cstheme="minorHAnsi"/>
          <w:sz w:val="24"/>
          <w:szCs w:val="24"/>
          <w:u w:val="single"/>
        </w:rPr>
        <w:t>Victor</w:t>
      </w:r>
      <w:proofErr w:type="spellEnd"/>
      <w:r w:rsidRPr="00A8616D">
        <w:rPr>
          <w:rFonts w:ascii="Cambria" w:hAnsi="Cambria" w:cstheme="minorHAnsi"/>
          <w:sz w:val="24"/>
          <w:szCs w:val="24"/>
          <w:u w:val="single"/>
        </w:rPr>
        <w:t xml:space="preserve"> Hugo</w:t>
      </w:r>
      <w:r w:rsidRPr="00A8616D">
        <w:rPr>
          <w:rFonts w:ascii="Cambria" w:hAnsi="Cambria" w:cstheme="minorHAnsi"/>
          <w:sz w:val="24"/>
          <w:szCs w:val="24"/>
        </w:rPr>
        <w:t xml:space="preserve"> y “Les </w:t>
      </w:r>
      <w:proofErr w:type="spellStart"/>
      <w:r w:rsidRPr="00A8616D">
        <w:rPr>
          <w:rFonts w:ascii="Cambria" w:hAnsi="Cambria" w:cstheme="minorHAnsi"/>
          <w:sz w:val="24"/>
          <w:szCs w:val="24"/>
        </w:rPr>
        <w:t>misérables</w:t>
      </w:r>
      <w:proofErr w:type="spellEnd"/>
      <w:r w:rsidRPr="00A8616D">
        <w:rPr>
          <w:rFonts w:ascii="Cambria" w:hAnsi="Cambria" w:cstheme="minorHAnsi"/>
          <w:sz w:val="24"/>
          <w:szCs w:val="24"/>
        </w:rPr>
        <w:t xml:space="preserve">” (los miserables) y su bello poema “Hernani”. Entre el romanticismo y el realismo se encuentran </w:t>
      </w:r>
      <w:r w:rsidRPr="00A8616D">
        <w:rPr>
          <w:rFonts w:ascii="Cambria" w:hAnsi="Cambria" w:cstheme="minorHAnsi"/>
          <w:sz w:val="24"/>
          <w:szCs w:val="24"/>
          <w:u w:val="single"/>
        </w:rPr>
        <w:t>Alexandre Dumas</w:t>
      </w:r>
      <w:r w:rsidRPr="00A8616D">
        <w:rPr>
          <w:rFonts w:ascii="Cambria" w:hAnsi="Cambria" w:cstheme="minorHAnsi"/>
          <w:sz w:val="24"/>
          <w:szCs w:val="24"/>
        </w:rPr>
        <w:t xml:space="preserve"> y “Les </w:t>
      </w:r>
      <w:proofErr w:type="spellStart"/>
      <w:r w:rsidRPr="00A8616D">
        <w:rPr>
          <w:rFonts w:ascii="Cambria" w:hAnsi="Cambria" w:cstheme="minorHAnsi"/>
          <w:sz w:val="24"/>
          <w:szCs w:val="24"/>
        </w:rPr>
        <w:t>troismousquetaires</w:t>
      </w:r>
      <w:proofErr w:type="spellEnd"/>
      <w:r w:rsidRPr="00A8616D">
        <w:rPr>
          <w:rFonts w:ascii="Cambria" w:hAnsi="Cambria" w:cstheme="minorHAnsi"/>
          <w:sz w:val="24"/>
          <w:szCs w:val="24"/>
        </w:rPr>
        <w:t xml:space="preserve">” (los tres mosqueteros) o “Le </w:t>
      </w:r>
      <w:proofErr w:type="spellStart"/>
      <w:r w:rsidRPr="00A8616D">
        <w:rPr>
          <w:rFonts w:ascii="Cambria" w:hAnsi="Cambria" w:cstheme="minorHAnsi"/>
          <w:sz w:val="24"/>
          <w:szCs w:val="24"/>
        </w:rPr>
        <w:t>comte</w:t>
      </w:r>
      <w:proofErr w:type="spellEnd"/>
      <w:r w:rsidRPr="00A8616D">
        <w:rPr>
          <w:rFonts w:ascii="Cambria" w:hAnsi="Cambria" w:cstheme="minorHAnsi"/>
          <w:sz w:val="24"/>
          <w:szCs w:val="24"/>
        </w:rPr>
        <w:t xml:space="preserve"> de monte-Cristo” (el conde de Monte Cristo). </w:t>
      </w:r>
    </w:p>
    <w:p w14:paraId="6B2D6DB9" w14:textId="6D8E6F4A" w:rsidR="00BA36B5" w:rsidRPr="00744BF2" w:rsidRDefault="00BA36B5" w:rsidP="00AE6981">
      <w:pPr>
        <w:pStyle w:val="Prrafodelista"/>
        <w:numPr>
          <w:ilvl w:val="0"/>
          <w:numId w:val="10"/>
        </w:numPr>
        <w:spacing w:line="240" w:lineRule="auto"/>
        <w:contextualSpacing/>
        <w:jc w:val="both"/>
        <w:rPr>
          <w:rFonts w:ascii="Cambria" w:hAnsi="Cambria" w:cstheme="minorHAnsi"/>
          <w:sz w:val="24"/>
          <w:szCs w:val="24"/>
          <w:lang w:val="en-US"/>
        </w:rPr>
      </w:pPr>
      <w:r w:rsidRPr="00A8616D">
        <w:rPr>
          <w:rFonts w:ascii="Cambria" w:hAnsi="Cambria" w:cstheme="minorHAnsi"/>
          <w:b/>
          <w:sz w:val="24"/>
          <w:szCs w:val="24"/>
        </w:rPr>
        <w:t>Norteamérica</w:t>
      </w:r>
      <w:r w:rsidR="001D580A" w:rsidRPr="00A8616D">
        <w:rPr>
          <w:rFonts w:ascii="Cambria" w:hAnsi="Cambria" w:cstheme="minorHAnsi"/>
          <w:b/>
          <w:sz w:val="24"/>
          <w:szCs w:val="24"/>
        </w:rPr>
        <w:t xml:space="preserve">. </w:t>
      </w:r>
      <w:r w:rsidRPr="00A8616D">
        <w:rPr>
          <w:rFonts w:ascii="Cambria" w:hAnsi="Cambria" w:cstheme="minorHAnsi"/>
          <w:sz w:val="24"/>
          <w:szCs w:val="24"/>
          <w:u w:val="single"/>
        </w:rPr>
        <w:t>Edgar Allan Poe</w:t>
      </w:r>
      <w:r w:rsidRPr="00A8616D">
        <w:rPr>
          <w:rFonts w:ascii="Cambria" w:hAnsi="Cambria" w:cstheme="minorHAnsi"/>
          <w:sz w:val="24"/>
          <w:szCs w:val="24"/>
        </w:rPr>
        <w:t xml:space="preserve"> y “Narraciones extraordinarias”, recopilación de cuentos al estilo de Bécquer con sus leyendas entre las que destacan “El cuervo” o su adaptación de las torturas de la Inquisición en “El pozo y el péndulo”. </w:t>
      </w:r>
      <w:r w:rsidRPr="00A8616D">
        <w:rPr>
          <w:rFonts w:ascii="Cambria" w:hAnsi="Cambria" w:cstheme="minorHAnsi"/>
          <w:sz w:val="24"/>
          <w:szCs w:val="24"/>
          <w:u w:val="single"/>
        </w:rPr>
        <w:t>Cooper</w:t>
      </w:r>
      <w:r w:rsidRPr="00A8616D">
        <w:rPr>
          <w:rFonts w:ascii="Cambria" w:hAnsi="Cambria" w:cstheme="minorHAnsi"/>
          <w:sz w:val="24"/>
          <w:szCs w:val="24"/>
        </w:rPr>
        <w:t xml:space="preserve"> y “El último mohicano”, famosa también por su adaptación cinematográfica y su banda sonora. </w:t>
      </w:r>
    </w:p>
    <w:p w14:paraId="0C50599B" w14:textId="69AE7729" w:rsidR="00744BF2" w:rsidRPr="00A8616D" w:rsidRDefault="00744BF2" w:rsidP="00AE6981">
      <w:pPr>
        <w:pStyle w:val="Prrafodelista"/>
        <w:numPr>
          <w:ilvl w:val="0"/>
          <w:numId w:val="10"/>
        </w:numPr>
        <w:spacing w:line="240" w:lineRule="auto"/>
        <w:contextualSpacing/>
        <w:jc w:val="both"/>
        <w:rPr>
          <w:rFonts w:ascii="Cambria" w:hAnsi="Cambria" w:cstheme="minorHAnsi"/>
          <w:sz w:val="24"/>
          <w:szCs w:val="24"/>
          <w:lang w:val="en-US"/>
        </w:rPr>
      </w:pPr>
      <w:r>
        <w:rPr>
          <w:rFonts w:ascii="Cambria" w:hAnsi="Cambria" w:cstheme="minorHAnsi"/>
          <w:b/>
          <w:sz w:val="24"/>
          <w:szCs w:val="24"/>
        </w:rPr>
        <w:t xml:space="preserve">España. </w:t>
      </w:r>
      <w:r>
        <w:rPr>
          <w:rFonts w:ascii="Cambria" w:hAnsi="Cambria" w:cstheme="minorHAnsi"/>
          <w:bCs/>
          <w:sz w:val="24"/>
          <w:szCs w:val="24"/>
        </w:rPr>
        <w:t xml:space="preserve">Larra y sus artículos de costumbres, Zorrilla con “Corriendo van por la Vega…” o Espronceda con la “Canción del pirata”. </w:t>
      </w:r>
    </w:p>
    <w:p w14:paraId="48D7332A" w14:textId="77777777" w:rsidR="00913EB8" w:rsidRPr="00AE6981" w:rsidRDefault="001D580A" w:rsidP="00AE6981">
      <w:pPr>
        <w:tabs>
          <w:tab w:val="left" w:pos="4959"/>
        </w:tabs>
        <w:jc w:val="both"/>
        <w:rPr>
          <w:rFonts w:ascii="Cambria" w:hAnsi="Cambria" w:cstheme="minorHAnsi"/>
        </w:rPr>
      </w:pPr>
      <w:r w:rsidRPr="00AE6981">
        <w:rPr>
          <w:rFonts w:ascii="Cambria" w:hAnsi="Cambria" w:cstheme="minorHAnsi"/>
        </w:rPr>
        <w:tab/>
      </w:r>
    </w:p>
    <w:p w14:paraId="02D2ADE6" w14:textId="77777777" w:rsidR="00580993" w:rsidRPr="00AE6981" w:rsidRDefault="00580993" w:rsidP="00AE6981">
      <w:pPr>
        <w:jc w:val="both"/>
        <w:rPr>
          <w:rFonts w:ascii="Cambria" w:hAnsi="Cambria" w:cstheme="minorHAnsi"/>
        </w:rPr>
      </w:pPr>
      <w:r w:rsidRPr="00AE6981">
        <w:rPr>
          <w:rFonts w:ascii="Cambria" w:hAnsi="Cambria" w:cstheme="minorHAnsi"/>
        </w:rPr>
        <w:t>ROSALÍA DE CASTRO</w:t>
      </w:r>
    </w:p>
    <w:p w14:paraId="676609A6" w14:textId="77777777" w:rsidR="003C3A13" w:rsidRPr="00AE6981" w:rsidRDefault="003C3A13" w:rsidP="00AE6981">
      <w:pPr>
        <w:jc w:val="both"/>
        <w:rPr>
          <w:rFonts w:ascii="Cambria" w:hAnsi="Cambria" w:cstheme="minorHAnsi"/>
        </w:rPr>
      </w:pPr>
    </w:p>
    <w:p w14:paraId="508D0EE1" w14:textId="77777777" w:rsidR="00580993" w:rsidRPr="00AE6981" w:rsidRDefault="00580993" w:rsidP="00AE6981">
      <w:pPr>
        <w:jc w:val="both"/>
        <w:rPr>
          <w:rFonts w:ascii="Cambria" w:hAnsi="Cambria" w:cstheme="minorHAnsi"/>
        </w:rPr>
      </w:pPr>
      <w:r w:rsidRPr="00AE6981">
        <w:rPr>
          <w:rFonts w:ascii="Cambria" w:hAnsi="Cambria" w:cstheme="minorHAnsi"/>
        </w:rPr>
        <w:t xml:space="preserve">Así como </w:t>
      </w:r>
      <w:r w:rsidRPr="00AE6981">
        <w:rPr>
          <w:rFonts w:ascii="Cambria" w:hAnsi="Cambria" w:cstheme="minorHAnsi"/>
          <w:u w:val="single"/>
        </w:rPr>
        <w:t>Rosalía</w:t>
      </w:r>
      <w:r w:rsidRPr="00AE6981">
        <w:rPr>
          <w:rFonts w:ascii="Cambria" w:hAnsi="Cambria" w:cstheme="minorHAnsi"/>
        </w:rPr>
        <w:t xml:space="preserve"> ha logrado triunfar en los escenarios de todo el mundo por romper con el tipo de música de moda, la gallega Rosalía de Castro triunfó en su día por romper con el lenguaje de moda y contribuir al renacimiento de la literatura en lengua gallega, un lenguaje claro, llano, expresivo y sin artificios. Curiosamente, ella también tiene un disco, aunque no lo grabó ella, sino que se lo dedicó Amancio Prada. </w:t>
      </w:r>
    </w:p>
    <w:p w14:paraId="4E80BBF5" w14:textId="77777777" w:rsidR="00580993" w:rsidRPr="00AE6981" w:rsidRDefault="00580993" w:rsidP="00AE6981">
      <w:pPr>
        <w:jc w:val="both"/>
        <w:rPr>
          <w:rFonts w:ascii="Cambria" w:hAnsi="Cambria" w:cstheme="minorHAnsi"/>
        </w:rPr>
      </w:pPr>
    </w:p>
    <w:p w14:paraId="3BB78743" w14:textId="77777777" w:rsidR="00580993" w:rsidRPr="00AE6981" w:rsidRDefault="00580993" w:rsidP="00AE6981">
      <w:pPr>
        <w:ind w:firstLine="360"/>
        <w:jc w:val="both"/>
        <w:rPr>
          <w:rFonts w:ascii="Cambria" w:hAnsi="Cambria" w:cstheme="minorHAnsi"/>
        </w:rPr>
      </w:pPr>
      <w:r w:rsidRPr="00AE6981">
        <w:rPr>
          <w:rFonts w:ascii="Cambria" w:hAnsi="Cambria" w:cstheme="minorHAnsi"/>
        </w:rPr>
        <w:t>Hija de un sacerdote y una hidalga pobre, nunca fue feliz. Se casó con Manuel Murguía, a quien Valle-Inclán le dedicó sus primeros cuentos “Femeninas”</w:t>
      </w:r>
      <w:r w:rsidR="00E843AC" w:rsidRPr="00AE6981">
        <w:rPr>
          <w:rFonts w:ascii="Cambria" w:hAnsi="Cambria" w:cstheme="minorHAnsi"/>
        </w:rPr>
        <w:t xml:space="preserve"> </w:t>
      </w:r>
      <w:r w:rsidRPr="00AE6981">
        <w:rPr>
          <w:rFonts w:ascii="Cambria" w:hAnsi="Cambria" w:cstheme="minorHAnsi"/>
        </w:rPr>
        <w:t xml:space="preserve">(tema 60), impulsor del galleguismo cultural y lloró la muerte de su hijo. </w:t>
      </w:r>
    </w:p>
    <w:p w14:paraId="0ACCE657" w14:textId="77777777" w:rsidR="00580993" w:rsidRPr="00AE6981" w:rsidRDefault="00580993" w:rsidP="00AE6981">
      <w:pPr>
        <w:ind w:firstLine="360"/>
        <w:jc w:val="both"/>
        <w:rPr>
          <w:rFonts w:ascii="Cambria" w:hAnsi="Cambria" w:cstheme="minorHAnsi"/>
        </w:rPr>
      </w:pPr>
    </w:p>
    <w:p w14:paraId="71AD58A4" w14:textId="77777777" w:rsidR="00580993" w:rsidRPr="00AE6981" w:rsidRDefault="00C11BE2" w:rsidP="00AE6981">
      <w:pPr>
        <w:jc w:val="both"/>
        <w:rPr>
          <w:rFonts w:ascii="Cambria" w:hAnsi="Cambria" w:cstheme="minorHAnsi"/>
          <w:b/>
          <w:bCs/>
        </w:rPr>
      </w:pPr>
      <w:r w:rsidRPr="00AE6981">
        <w:rPr>
          <w:rFonts w:ascii="Cambria" w:hAnsi="Cambria" w:cstheme="minorHAnsi"/>
          <w:b/>
          <w:bCs/>
        </w:rPr>
        <w:t>O</w:t>
      </w:r>
      <w:r w:rsidR="00DF5FB5">
        <w:rPr>
          <w:rFonts w:ascii="Cambria" w:hAnsi="Cambria" w:cstheme="minorHAnsi"/>
          <w:b/>
          <w:bCs/>
        </w:rPr>
        <w:t>BRA</w:t>
      </w:r>
    </w:p>
    <w:p w14:paraId="222E7EE5" w14:textId="77777777" w:rsidR="00580993" w:rsidRPr="00AE6981" w:rsidRDefault="00580993" w:rsidP="00AE69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“Cantares gallegos”, nostalgia o morriña, como se dice en gallego (tema 72). </w:t>
      </w:r>
    </w:p>
    <w:p w14:paraId="6CC6DFA5" w14:textId="77777777" w:rsidR="003C3A13" w:rsidRPr="00AE6981" w:rsidRDefault="00580993" w:rsidP="00AE69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“Follas novas” temblor por lo desconocido.  </w:t>
      </w:r>
    </w:p>
    <w:p w14:paraId="247EAF95" w14:textId="77777777" w:rsidR="003C3A13" w:rsidRPr="00AE6981" w:rsidRDefault="00580993" w:rsidP="00AE69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“En las orillas del </w:t>
      </w:r>
      <w:proofErr w:type="spellStart"/>
      <w:r w:rsidRPr="00AE6981">
        <w:rPr>
          <w:rFonts w:ascii="Cambria" w:hAnsi="Cambria" w:cstheme="minorHAnsi"/>
          <w:sz w:val="24"/>
          <w:szCs w:val="24"/>
        </w:rPr>
        <w:t>Sar</w:t>
      </w:r>
      <w:proofErr w:type="spellEnd"/>
      <w:r w:rsidRPr="00AE6981">
        <w:rPr>
          <w:rFonts w:ascii="Cambria" w:hAnsi="Cambria" w:cstheme="minorHAnsi"/>
          <w:sz w:val="24"/>
          <w:szCs w:val="24"/>
        </w:rPr>
        <w:t>”, rompió con su lengua materna y publicó su último libro en español, en verso libre, acercándose a lo que José Martí estaba haciendo en Cuba. En sus poemas llora la muerte de su hijo, añora su tierra y muestra su incomprensión; un tono gris que encontremos en “Soledades” de Machado o “Arias Tristes” de JRJ; este último confiesa la influencia de esta escritora en sus poemas</w:t>
      </w:r>
      <w:r w:rsidR="003C3A13" w:rsidRPr="00AE6981">
        <w:rPr>
          <w:rFonts w:ascii="Cambria" w:hAnsi="Cambria" w:cstheme="minorHAnsi"/>
          <w:sz w:val="24"/>
          <w:szCs w:val="24"/>
        </w:rPr>
        <w:t xml:space="preserve">. </w:t>
      </w:r>
    </w:p>
    <w:p w14:paraId="2B22BDAC" w14:textId="77777777" w:rsidR="003C3A13" w:rsidRPr="00AE6981" w:rsidRDefault="003C3A13" w:rsidP="00AE6981">
      <w:pPr>
        <w:contextualSpacing/>
        <w:jc w:val="both"/>
        <w:rPr>
          <w:rFonts w:ascii="Cambria" w:hAnsi="Cambria" w:cstheme="minorHAnsi"/>
        </w:rPr>
      </w:pPr>
    </w:p>
    <w:p w14:paraId="6ED34174" w14:textId="77777777" w:rsidR="00580993" w:rsidRPr="00AE6981" w:rsidRDefault="00580993" w:rsidP="00AE6981">
      <w:pPr>
        <w:jc w:val="both"/>
        <w:rPr>
          <w:rFonts w:ascii="Cambria" w:hAnsi="Cambria" w:cstheme="minorHAnsi"/>
        </w:rPr>
      </w:pPr>
      <w:r w:rsidRPr="00AE6981">
        <w:rPr>
          <w:rFonts w:ascii="Cambria" w:hAnsi="Cambria" w:cstheme="minorHAnsi"/>
        </w:rPr>
        <w:t xml:space="preserve">GUSTAVO ADOLFO BÉCQUER </w:t>
      </w:r>
    </w:p>
    <w:p w14:paraId="3982F467" w14:textId="77777777" w:rsidR="001D580A" w:rsidRPr="00AE6981" w:rsidRDefault="001D580A" w:rsidP="00AE6981">
      <w:pPr>
        <w:jc w:val="both"/>
        <w:rPr>
          <w:rFonts w:ascii="Cambria" w:hAnsi="Cambria" w:cstheme="minorHAnsi"/>
        </w:rPr>
      </w:pPr>
    </w:p>
    <w:p w14:paraId="6FE6F798" w14:textId="77777777" w:rsidR="00580993" w:rsidRDefault="00580993" w:rsidP="00AE6981">
      <w:pPr>
        <w:jc w:val="both"/>
        <w:rPr>
          <w:rFonts w:ascii="Cambria" w:hAnsi="Cambria" w:cstheme="minorHAnsi"/>
        </w:rPr>
      </w:pPr>
      <w:r w:rsidRPr="00AE6981">
        <w:rPr>
          <w:rFonts w:ascii="Cambria" w:hAnsi="Cambria" w:cstheme="minorHAnsi"/>
          <w:b/>
          <w:bCs/>
        </w:rPr>
        <w:t>1854</w:t>
      </w:r>
      <w:r w:rsidRPr="00AE6981">
        <w:rPr>
          <w:rFonts w:ascii="Cambria" w:hAnsi="Cambria" w:cstheme="minorHAnsi"/>
        </w:rPr>
        <w:t xml:space="preserve">. Fue importante porque:  </w:t>
      </w:r>
    </w:p>
    <w:p w14:paraId="0AB57CCE" w14:textId="77777777" w:rsidR="00DF5FB5" w:rsidRPr="00DF5FB5" w:rsidRDefault="00580993" w:rsidP="00AE6981">
      <w:pPr>
        <w:pStyle w:val="Prrafodelista"/>
        <w:numPr>
          <w:ilvl w:val="0"/>
          <w:numId w:val="10"/>
        </w:numPr>
        <w:spacing w:line="240" w:lineRule="auto"/>
        <w:contextualSpacing/>
        <w:jc w:val="both"/>
        <w:rPr>
          <w:rFonts w:ascii="Cambria" w:hAnsi="Cambria" w:cstheme="minorHAnsi"/>
          <w:sz w:val="24"/>
          <w:szCs w:val="24"/>
        </w:rPr>
      </w:pPr>
      <w:r w:rsidRPr="00DF5FB5">
        <w:rPr>
          <w:rFonts w:ascii="Cambria" w:hAnsi="Cambria" w:cstheme="minorHAnsi"/>
          <w:sz w:val="24"/>
          <w:szCs w:val="24"/>
        </w:rPr>
        <w:t xml:space="preserve">Se tradujo “Ideal de la humanidad para la vida”, con la filosofía de Karl Krause y que traería consigo el </w:t>
      </w:r>
      <w:r w:rsidRPr="00DF5FB5">
        <w:rPr>
          <w:rFonts w:ascii="Cambria" w:hAnsi="Cambria" w:cstheme="minorHAnsi"/>
          <w:sz w:val="24"/>
          <w:szCs w:val="24"/>
          <w:u w:val="single"/>
        </w:rPr>
        <w:t>krausismo</w:t>
      </w:r>
      <w:r w:rsidRPr="00DF5FB5">
        <w:rPr>
          <w:rFonts w:ascii="Cambria" w:hAnsi="Cambria" w:cstheme="minorHAnsi"/>
          <w:sz w:val="24"/>
          <w:szCs w:val="24"/>
        </w:rPr>
        <w:t xml:space="preserve"> y con ello una vuelta de tuerca al sistema educativo, que conseguiría años más tarde publicar la </w:t>
      </w:r>
      <w:r w:rsidRPr="00DF5FB5">
        <w:rPr>
          <w:rFonts w:ascii="Cambria" w:hAnsi="Cambria" w:cstheme="minorHAnsi"/>
          <w:sz w:val="24"/>
          <w:szCs w:val="24"/>
          <w:u w:val="single"/>
        </w:rPr>
        <w:t>Ley Moyano</w:t>
      </w:r>
      <w:r w:rsidRPr="00DF5FB5">
        <w:rPr>
          <w:rFonts w:ascii="Cambria" w:hAnsi="Cambria" w:cstheme="minorHAnsi"/>
          <w:sz w:val="24"/>
          <w:szCs w:val="24"/>
        </w:rPr>
        <w:t>, la que dio forma al sistema educativo público en España</w:t>
      </w:r>
      <w:r w:rsidR="00DF5FB5" w:rsidRPr="00DF5FB5">
        <w:rPr>
          <w:rFonts w:ascii="Cambria" w:hAnsi="Cambria" w:cstheme="minorHAnsi"/>
          <w:sz w:val="24"/>
          <w:szCs w:val="24"/>
        </w:rPr>
        <w:t>.</w:t>
      </w:r>
    </w:p>
    <w:p w14:paraId="6F81A49A" w14:textId="77777777" w:rsidR="00580993" w:rsidRPr="00DF5FB5" w:rsidRDefault="00580993" w:rsidP="00AE6981">
      <w:pPr>
        <w:pStyle w:val="Prrafodelista"/>
        <w:numPr>
          <w:ilvl w:val="0"/>
          <w:numId w:val="10"/>
        </w:numPr>
        <w:spacing w:line="240" w:lineRule="auto"/>
        <w:contextualSpacing/>
        <w:jc w:val="both"/>
        <w:rPr>
          <w:rFonts w:ascii="Cambria" w:hAnsi="Cambria" w:cstheme="minorHAnsi"/>
          <w:sz w:val="24"/>
          <w:szCs w:val="24"/>
        </w:rPr>
      </w:pPr>
      <w:r w:rsidRPr="00DF5FB5">
        <w:rPr>
          <w:rFonts w:ascii="Cambria" w:hAnsi="Cambria" w:cstheme="minorHAnsi"/>
          <w:sz w:val="24"/>
          <w:szCs w:val="24"/>
        </w:rPr>
        <w:t xml:space="preserve">Llegó el sevillano Gustavo Adolfo Bécquer a </w:t>
      </w:r>
      <w:r w:rsidRPr="00DF5FB5">
        <w:rPr>
          <w:rFonts w:ascii="Cambria" w:hAnsi="Cambria" w:cstheme="minorHAnsi"/>
          <w:sz w:val="24"/>
          <w:szCs w:val="24"/>
          <w:u w:val="single"/>
        </w:rPr>
        <w:t>Madrid</w:t>
      </w:r>
      <w:r w:rsidRPr="00DF5FB5">
        <w:rPr>
          <w:rFonts w:ascii="Cambria" w:hAnsi="Cambria" w:cstheme="minorHAnsi"/>
          <w:sz w:val="24"/>
          <w:szCs w:val="24"/>
        </w:rPr>
        <w:t>, llevando un cuaderno de poesías “Historia de los templos de España”, con ilustraciones de su hermano Valeriano. Bajo el pseudónimo de SEM, los dos hermanos publicarían más tarde una serie de grabados eróticos “Borbones en pelotas”.</w:t>
      </w:r>
    </w:p>
    <w:p w14:paraId="7145A8A6" w14:textId="77777777" w:rsidR="00580993" w:rsidRPr="00AE6981" w:rsidRDefault="00BA36B5" w:rsidP="00AE6981">
      <w:pPr>
        <w:ind w:firstLine="708"/>
        <w:jc w:val="both"/>
        <w:rPr>
          <w:rFonts w:ascii="Cambria" w:hAnsi="Cambria" w:cstheme="minorHAnsi"/>
        </w:rPr>
      </w:pPr>
      <w:r w:rsidRPr="00AE6981">
        <w:rPr>
          <w:rFonts w:ascii="Cambria" w:hAnsi="Cambria" w:cstheme="minorHAnsi"/>
        </w:rPr>
        <w:lastRenderedPageBreak/>
        <w:t>Para JRJ, la poesía española contemporánea empieza en Bécquer, uno d</w:t>
      </w:r>
      <w:r w:rsidR="00580993" w:rsidRPr="00AE6981">
        <w:rPr>
          <w:rFonts w:ascii="Cambria" w:hAnsi="Cambria" w:cstheme="minorHAnsi"/>
        </w:rPr>
        <w:t xml:space="preserve">e los grandes románticos del siglo XIX, un censor de novelas tan importante que su rostro llegó a aparecer en el billete de las antiguas 100 </w:t>
      </w:r>
      <w:r w:rsidR="00580993" w:rsidRPr="00AE6981">
        <w:rPr>
          <w:rFonts w:ascii="Cambria" w:hAnsi="Cambria" w:cstheme="minorHAnsi"/>
          <w:u w:val="single"/>
        </w:rPr>
        <w:t>pesetas</w:t>
      </w:r>
      <w:r w:rsidR="00580993" w:rsidRPr="00AE6981">
        <w:rPr>
          <w:rFonts w:ascii="Cambria" w:hAnsi="Cambria" w:cstheme="minorHAnsi"/>
        </w:rPr>
        <w:t xml:space="preserve"> y tan de moda que tiene una </w:t>
      </w:r>
      <w:r w:rsidR="00580993" w:rsidRPr="00AE6981">
        <w:rPr>
          <w:rFonts w:ascii="Cambria" w:hAnsi="Cambria" w:cstheme="minorHAnsi"/>
          <w:u w:val="single"/>
        </w:rPr>
        <w:t>revista</w:t>
      </w:r>
      <w:r w:rsidR="00580993" w:rsidRPr="00AE6981">
        <w:rPr>
          <w:rFonts w:ascii="Cambria" w:hAnsi="Cambria" w:cstheme="minorHAnsi"/>
        </w:rPr>
        <w:t xml:space="preserve"> “Boletín de Estudios Becquerianos”, poetas de la talla de </w:t>
      </w:r>
      <w:r w:rsidR="00580993" w:rsidRPr="00AE6981">
        <w:rPr>
          <w:rFonts w:ascii="Cambria" w:hAnsi="Cambria" w:cstheme="minorHAnsi"/>
          <w:u w:val="single"/>
        </w:rPr>
        <w:t>Cernuda</w:t>
      </w:r>
      <w:r w:rsidR="00580993" w:rsidRPr="00AE6981">
        <w:rPr>
          <w:rFonts w:ascii="Cambria" w:hAnsi="Cambria" w:cstheme="minorHAnsi"/>
        </w:rPr>
        <w:t xml:space="preserve"> le dedican escritos “El poeta” y sale en las series en prime time, como “</w:t>
      </w:r>
      <w:r w:rsidR="00580993" w:rsidRPr="00AE6981">
        <w:rPr>
          <w:rFonts w:ascii="Cambria" w:hAnsi="Cambria" w:cstheme="minorHAnsi"/>
          <w:u w:val="single"/>
        </w:rPr>
        <w:t>El Ministerio del Tiempo</w:t>
      </w:r>
      <w:r w:rsidR="00580993" w:rsidRPr="00AE6981">
        <w:rPr>
          <w:rFonts w:ascii="Cambria" w:hAnsi="Cambria" w:cstheme="minorHAnsi"/>
        </w:rPr>
        <w:t>”. En este capítulo, la patrulla compuesta por Hugo Silva (</w:t>
      </w:r>
      <w:proofErr w:type="spellStart"/>
      <w:r w:rsidR="00580993" w:rsidRPr="00AE6981">
        <w:rPr>
          <w:rFonts w:ascii="Cambria" w:hAnsi="Cambria" w:cstheme="minorHAnsi"/>
        </w:rPr>
        <w:t>Pacino</w:t>
      </w:r>
      <w:proofErr w:type="spellEnd"/>
      <w:r w:rsidR="00580993" w:rsidRPr="00AE6981">
        <w:rPr>
          <w:rFonts w:ascii="Cambria" w:hAnsi="Cambria" w:cstheme="minorHAnsi"/>
        </w:rPr>
        <w:t xml:space="preserve">), Aura Garrido (Amelia) y Nacho Fresneda (Alonso de </w:t>
      </w:r>
      <w:proofErr w:type="spellStart"/>
      <w:r w:rsidR="00580993" w:rsidRPr="00AE6981">
        <w:rPr>
          <w:rFonts w:ascii="Cambria" w:hAnsi="Cambria" w:cstheme="minorHAnsi"/>
        </w:rPr>
        <w:t>Entrerríos</w:t>
      </w:r>
      <w:proofErr w:type="spellEnd"/>
      <w:r w:rsidR="00580993" w:rsidRPr="00AE6981">
        <w:rPr>
          <w:rFonts w:ascii="Cambria" w:hAnsi="Cambria" w:cstheme="minorHAnsi"/>
        </w:rPr>
        <w:t xml:space="preserve">) viajarán al Monasterio de </w:t>
      </w:r>
      <w:proofErr w:type="spellStart"/>
      <w:r w:rsidR="00580993" w:rsidRPr="00AE6981">
        <w:rPr>
          <w:rFonts w:ascii="Cambria" w:hAnsi="Cambria" w:cstheme="minorHAnsi"/>
        </w:rPr>
        <w:t>Veruela</w:t>
      </w:r>
      <w:proofErr w:type="spellEnd"/>
      <w:r w:rsidR="00580993" w:rsidRPr="00AE6981">
        <w:rPr>
          <w:rFonts w:ascii="Cambria" w:hAnsi="Cambria" w:cstheme="minorHAnsi"/>
        </w:rPr>
        <w:t>, para evitar que Bécquer, con un pésimo estado de salud debido a la tuberculosis (de la que morirá más tarde, con 34 años, ya que tenía un estado de salud muy quebradizo), escriba una décima “</w:t>
      </w:r>
      <w:r w:rsidR="00580993" w:rsidRPr="00AE6981">
        <w:rPr>
          <w:rFonts w:ascii="Cambria" w:hAnsi="Cambria" w:cstheme="minorHAnsi"/>
          <w:b/>
        </w:rPr>
        <w:t>Carta desde mi celda”</w:t>
      </w:r>
      <w:r w:rsidR="00580993" w:rsidRPr="00AE6981">
        <w:rPr>
          <w:rFonts w:ascii="Cambria" w:hAnsi="Cambria" w:cstheme="minorHAnsi"/>
        </w:rPr>
        <w:t xml:space="preserve"> que jamás existió. El resto de las nueve cartas que sí las firmó, demostrando su faceta epistolar. </w:t>
      </w:r>
    </w:p>
    <w:p w14:paraId="1863E3F0" w14:textId="77777777" w:rsidR="00580993" w:rsidRPr="00AE6981" w:rsidRDefault="00580993" w:rsidP="00AE6981">
      <w:pPr>
        <w:jc w:val="both"/>
        <w:rPr>
          <w:rFonts w:ascii="Cambria" w:hAnsi="Cambria" w:cstheme="minorHAnsi"/>
        </w:rPr>
      </w:pPr>
    </w:p>
    <w:p w14:paraId="4B2C3CF0" w14:textId="77777777" w:rsidR="00580993" w:rsidRPr="00AE6981" w:rsidRDefault="00580993" w:rsidP="00AE6981">
      <w:pPr>
        <w:jc w:val="both"/>
        <w:rPr>
          <w:rFonts w:ascii="Cambria" w:hAnsi="Cambria" w:cstheme="minorHAnsi"/>
        </w:rPr>
      </w:pPr>
      <w:r w:rsidRPr="00AE6981">
        <w:rPr>
          <w:rFonts w:ascii="Cambria" w:hAnsi="Cambria" w:cstheme="minorHAnsi"/>
        </w:rPr>
        <w:t xml:space="preserve">OBRAS. Indudablemente es más conocido por sus </w:t>
      </w:r>
      <w:r w:rsidRPr="00AE6981">
        <w:rPr>
          <w:rFonts w:ascii="Cambria" w:hAnsi="Cambria" w:cstheme="minorHAnsi"/>
          <w:b/>
          <w:bCs/>
        </w:rPr>
        <w:t>“Rimas y Leyendas”</w:t>
      </w:r>
      <w:r w:rsidRPr="00AE6981">
        <w:rPr>
          <w:rFonts w:ascii="Cambria" w:hAnsi="Cambria" w:cstheme="minorHAnsi"/>
        </w:rPr>
        <w:t xml:space="preserve"> (1871). </w:t>
      </w:r>
    </w:p>
    <w:p w14:paraId="7B2A995A" w14:textId="77777777" w:rsidR="00C31CE2" w:rsidRPr="00AE6981" w:rsidRDefault="00C31CE2" w:rsidP="00DF5FB5">
      <w:pPr>
        <w:ind w:firstLine="708"/>
        <w:jc w:val="both"/>
        <w:rPr>
          <w:rFonts w:ascii="Cambria" w:hAnsi="Cambria" w:cstheme="minorHAnsi"/>
        </w:rPr>
      </w:pPr>
      <w:r w:rsidRPr="00AE6981">
        <w:rPr>
          <w:rFonts w:ascii="Cambria" w:hAnsi="Cambria" w:cstheme="minorHAnsi"/>
          <w:b/>
          <w:bCs/>
        </w:rPr>
        <w:t>Leyendas</w:t>
      </w:r>
      <w:r w:rsidRPr="00AE6981">
        <w:rPr>
          <w:rFonts w:ascii="Cambria" w:hAnsi="Cambria" w:cstheme="minorHAnsi"/>
        </w:rPr>
        <w:t xml:space="preserve">: muy revolucionarias en la época, hablan de dramatismo, misterio, música, la mujer que se transforma en animal o los cadáveres que salen la Noche de San Juan, como la leyenda soriana “El monte de las ánimas” (el pasado año RNE hizo una locución dramática con Nacho Novo entre el elenco).  </w:t>
      </w:r>
    </w:p>
    <w:p w14:paraId="2C4A0D8E" w14:textId="77777777" w:rsidR="00580993" w:rsidRPr="00AE6981" w:rsidRDefault="00580993" w:rsidP="00DF5FB5">
      <w:pPr>
        <w:ind w:firstLine="360"/>
        <w:jc w:val="both"/>
        <w:rPr>
          <w:rFonts w:ascii="Cambria" w:hAnsi="Cambria" w:cstheme="minorHAnsi"/>
        </w:rPr>
      </w:pPr>
      <w:r w:rsidRPr="00AE6981">
        <w:rPr>
          <w:rFonts w:ascii="Cambria" w:hAnsi="Cambria" w:cstheme="minorHAnsi"/>
          <w:b/>
          <w:bCs/>
        </w:rPr>
        <w:t>Rimas</w:t>
      </w:r>
      <w:r w:rsidRPr="00AE6981">
        <w:rPr>
          <w:rFonts w:ascii="Cambria" w:hAnsi="Cambria" w:cstheme="minorHAnsi"/>
        </w:rPr>
        <w:t xml:space="preserve">: inspiradas posiblemente por su amor de juventud, Elisa (aunque se casó con Casta), parece ser que se perdieron y las volvió a escribir, fueron recopiladas por Campillo, Ferrán y Correa. Se trata de 76 rimas breves, de rima asonante en versos pares, importancia de la sustantividad y la desnudez, sin adornos; métrica poco frecuente, como dodecasílabos o la copla de pie quebrado que provoca un sentimiento de desolación, numeradas en números romanos y divididas en 4 series, que hablan de la misma poesía, amor, desamor y dolor. Destacaremos las siguientes. </w:t>
      </w:r>
    </w:p>
    <w:p w14:paraId="2FF6BDCE" w14:textId="77777777" w:rsidR="00580993" w:rsidRPr="00AE6981" w:rsidRDefault="00DF5FB5" w:rsidP="00AE69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u w:val="single"/>
        </w:rPr>
        <w:t xml:space="preserve">21. </w:t>
      </w:r>
      <w:r w:rsidR="00580993" w:rsidRPr="00AE6981">
        <w:rPr>
          <w:rFonts w:ascii="Cambria" w:hAnsi="Cambria" w:cstheme="minorHAnsi"/>
          <w:sz w:val="24"/>
          <w:szCs w:val="24"/>
          <w:u w:val="single"/>
        </w:rPr>
        <w:t>XXI: ¿Qué es poesía?...</w:t>
      </w:r>
      <w:r w:rsidR="00580993" w:rsidRPr="00AE6981">
        <w:rPr>
          <w:rFonts w:ascii="Cambria" w:hAnsi="Cambria" w:cstheme="minorHAnsi"/>
          <w:sz w:val="24"/>
          <w:szCs w:val="24"/>
        </w:rPr>
        <w:t xml:space="preserve"> ¡Qué es poesía! ¿Y tú me lo preguntas? Poesía eres tú. </w:t>
      </w:r>
    </w:p>
    <w:p w14:paraId="27DC4AAC" w14:textId="77777777" w:rsidR="00580993" w:rsidRPr="00AE6981" w:rsidRDefault="00DF5FB5" w:rsidP="00AE69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u w:val="single"/>
        </w:rPr>
        <w:t xml:space="preserve">53. </w:t>
      </w:r>
      <w:r w:rsidR="00580993" w:rsidRPr="00AE6981">
        <w:rPr>
          <w:rFonts w:ascii="Cambria" w:hAnsi="Cambria" w:cstheme="minorHAnsi"/>
          <w:sz w:val="24"/>
          <w:szCs w:val="24"/>
          <w:u w:val="single"/>
        </w:rPr>
        <w:t>LIII: Volverán las oscuras golondrinas</w:t>
      </w:r>
      <w:r w:rsidR="00580993" w:rsidRPr="00AE6981">
        <w:rPr>
          <w:rFonts w:ascii="Cambria" w:hAnsi="Cambria" w:cstheme="minorHAnsi"/>
          <w:sz w:val="24"/>
          <w:szCs w:val="24"/>
        </w:rPr>
        <w:t xml:space="preserve">. </w:t>
      </w:r>
    </w:p>
    <w:p w14:paraId="49298339" w14:textId="77777777" w:rsidR="003C3A13" w:rsidRPr="00AE6981" w:rsidRDefault="003C3A13" w:rsidP="00AE6981">
      <w:pPr>
        <w:jc w:val="both"/>
        <w:rPr>
          <w:rFonts w:ascii="Cambria" w:hAnsi="Cambria" w:cstheme="minorHAnsi"/>
        </w:rPr>
      </w:pPr>
    </w:p>
    <w:p w14:paraId="589BFA45" w14:textId="77777777" w:rsidR="003C3A13" w:rsidRPr="00AE6981" w:rsidRDefault="003C3A13" w:rsidP="00AE6981">
      <w:pPr>
        <w:ind w:firstLine="708"/>
        <w:contextualSpacing/>
        <w:jc w:val="both"/>
        <w:rPr>
          <w:rFonts w:ascii="Cambria" w:hAnsi="Cambria" w:cstheme="minorHAnsi"/>
        </w:rPr>
      </w:pPr>
      <w:r w:rsidRPr="00AE6981">
        <w:rPr>
          <w:rFonts w:ascii="Cambria" w:hAnsi="Cambria" w:cstheme="minorHAnsi"/>
        </w:rPr>
        <w:t xml:space="preserve">Suele decirse que la profunda impresión poética y dolorosa que segregan Rosalía y Bécquer estuvo negada a los dos poetas de su tiempo, según señala Clarín: </w:t>
      </w:r>
      <w:r w:rsidR="00F13444" w:rsidRPr="00AE6981">
        <w:rPr>
          <w:rFonts w:ascii="Cambria" w:hAnsi="Cambria" w:cstheme="minorHAnsi"/>
          <w:b/>
        </w:rPr>
        <w:t xml:space="preserve">Ramón de </w:t>
      </w:r>
      <w:r w:rsidRPr="00AE6981">
        <w:rPr>
          <w:rFonts w:ascii="Cambria" w:hAnsi="Cambria" w:cstheme="minorHAnsi"/>
          <w:b/>
          <w:bCs/>
        </w:rPr>
        <w:t xml:space="preserve">Campoamor y Gaspar </w:t>
      </w:r>
      <w:proofErr w:type="spellStart"/>
      <w:r w:rsidRPr="00AE6981">
        <w:rPr>
          <w:rFonts w:ascii="Cambria" w:hAnsi="Cambria" w:cstheme="minorHAnsi"/>
          <w:b/>
          <w:bCs/>
        </w:rPr>
        <w:t>Nuñez</w:t>
      </w:r>
      <w:proofErr w:type="spellEnd"/>
      <w:r w:rsidRPr="00AE6981">
        <w:rPr>
          <w:rFonts w:ascii="Cambria" w:hAnsi="Cambria" w:cstheme="minorHAnsi"/>
          <w:b/>
          <w:bCs/>
        </w:rPr>
        <w:t xml:space="preserve"> de Arce</w:t>
      </w:r>
      <w:r w:rsidRPr="00AE6981">
        <w:rPr>
          <w:rFonts w:ascii="Cambria" w:hAnsi="Cambria" w:cstheme="minorHAnsi"/>
        </w:rPr>
        <w:t xml:space="preserve">. </w:t>
      </w:r>
    </w:p>
    <w:p w14:paraId="72DD1DBA" w14:textId="77777777" w:rsidR="003C3A13" w:rsidRPr="00AE6981" w:rsidRDefault="003C3A13" w:rsidP="00AE6981">
      <w:pPr>
        <w:jc w:val="both"/>
        <w:rPr>
          <w:rFonts w:ascii="Cambria" w:hAnsi="Cambria" w:cstheme="minorHAnsi"/>
        </w:rPr>
      </w:pPr>
    </w:p>
    <w:p w14:paraId="27CA61A8" w14:textId="77777777" w:rsidR="0094422C" w:rsidRPr="00AE6981" w:rsidRDefault="00167AC7" w:rsidP="00AE6981">
      <w:pPr>
        <w:jc w:val="both"/>
        <w:rPr>
          <w:rFonts w:ascii="Cambria" w:hAnsi="Cambria" w:cstheme="minorHAnsi"/>
        </w:rPr>
      </w:pPr>
      <w:r w:rsidRPr="00AE6981">
        <w:rPr>
          <w:rFonts w:ascii="Cambria" w:hAnsi="Cambria" w:cstheme="minorHAnsi"/>
        </w:rPr>
        <w:t xml:space="preserve">5 </w:t>
      </w:r>
      <w:r w:rsidR="0094422C" w:rsidRPr="00AE6981">
        <w:rPr>
          <w:rFonts w:ascii="Cambria" w:hAnsi="Cambria" w:cstheme="minorHAnsi"/>
        </w:rPr>
        <w:t>MODERNISMO</w:t>
      </w:r>
    </w:p>
    <w:p w14:paraId="1A1131E4" w14:textId="77777777" w:rsidR="0094422C" w:rsidRPr="00AE6981" w:rsidRDefault="0094422C" w:rsidP="00AE6981">
      <w:pPr>
        <w:jc w:val="both"/>
        <w:rPr>
          <w:rFonts w:ascii="Cambria" w:hAnsi="Cambria" w:cstheme="minorHAnsi"/>
        </w:rPr>
      </w:pPr>
    </w:p>
    <w:p w14:paraId="20B3B2B9" w14:textId="77777777" w:rsidR="00DF5FB5" w:rsidRPr="006123DF" w:rsidRDefault="00DF5FB5" w:rsidP="00DF5FB5">
      <w:pPr>
        <w:pStyle w:val="Standard"/>
        <w:spacing w:before="28" w:after="0" w:line="240" w:lineRule="auto"/>
        <w:jc w:val="both"/>
        <w:rPr>
          <w:rFonts w:ascii="Cambria" w:hAnsi="Cambria" w:cstheme="minorHAnsi"/>
          <w:sz w:val="24"/>
          <w:szCs w:val="24"/>
          <w:lang w:eastAsia="es-ES"/>
        </w:rPr>
      </w:pPr>
      <w:r w:rsidRPr="006123DF">
        <w:rPr>
          <w:rFonts w:ascii="Cambria" w:hAnsi="Cambria" w:cstheme="minorHAnsi"/>
          <w:sz w:val="24"/>
          <w:szCs w:val="24"/>
          <w:lang w:eastAsia="es-ES"/>
        </w:rPr>
        <w:t>Hasta entonces,</w:t>
      </w:r>
      <w:r w:rsidRPr="006123DF">
        <w:rPr>
          <w:rFonts w:ascii="Cambria" w:hAnsi="Cambria" w:cstheme="minorHAnsi"/>
          <w:sz w:val="24"/>
          <w:szCs w:val="24"/>
        </w:rPr>
        <w:t xml:space="preserve"> la literatura hispanoamericana había seguido los pasos de la española, pero con el Modernismo, la literatura hispanoamericana llegará a su mayoría de edad; por primera vez se importará la literatura del continente americano a España. </w:t>
      </w:r>
      <w:r w:rsidRPr="006123DF">
        <w:rPr>
          <w:rFonts w:ascii="Cambria" w:hAnsi="Cambria" w:cstheme="minorHAnsi"/>
          <w:sz w:val="24"/>
          <w:szCs w:val="24"/>
          <w:lang w:eastAsia="es-ES"/>
        </w:rPr>
        <w:t xml:space="preserve">El Modernismo comienza a gestarse como reacción al realismo decimonónico en Latinoamérica en los 80, triunfa en los 90 y decae hacia 1910, dos décadas que forman la bisagra entre el XIX y el XX. En 1914, con el estallido de la IGM </w:t>
      </w:r>
      <w:r>
        <w:rPr>
          <w:rFonts w:ascii="Cambria" w:hAnsi="Cambria" w:cstheme="minorHAnsi"/>
          <w:sz w:val="24"/>
          <w:szCs w:val="24"/>
          <w:lang w:eastAsia="es-ES"/>
        </w:rPr>
        <w:t>da</w:t>
      </w:r>
      <w:r w:rsidRPr="006123DF">
        <w:rPr>
          <w:rFonts w:ascii="Cambria" w:hAnsi="Cambria" w:cstheme="minorHAnsi"/>
          <w:sz w:val="24"/>
          <w:szCs w:val="24"/>
          <w:lang w:eastAsia="es-ES"/>
        </w:rPr>
        <w:t xml:space="preserve"> paso a las vanguardias. </w:t>
      </w:r>
    </w:p>
    <w:p w14:paraId="28DC3435" w14:textId="77777777" w:rsidR="00DF5FB5" w:rsidRPr="006123DF" w:rsidRDefault="00DF5FB5" w:rsidP="00DF5FB5">
      <w:pPr>
        <w:pStyle w:val="Standard"/>
        <w:spacing w:before="28" w:after="0" w:line="240" w:lineRule="auto"/>
        <w:jc w:val="both"/>
        <w:rPr>
          <w:rFonts w:ascii="Cambria" w:hAnsi="Cambria" w:cstheme="minorHAnsi"/>
          <w:sz w:val="24"/>
          <w:szCs w:val="24"/>
          <w:lang w:eastAsia="es-ES"/>
        </w:rPr>
      </w:pPr>
    </w:p>
    <w:p w14:paraId="22CB964B" w14:textId="77777777" w:rsidR="00DF5FB5" w:rsidRPr="006123DF" w:rsidRDefault="00DF5FB5" w:rsidP="00DF5FB5">
      <w:pPr>
        <w:ind w:firstLine="708"/>
        <w:jc w:val="both"/>
        <w:rPr>
          <w:rFonts w:ascii="Cambria" w:hAnsi="Cambria" w:cstheme="minorHAnsi"/>
        </w:rPr>
      </w:pPr>
      <w:r w:rsidRPr="006123DF">
        <w:rPr>
          <w:rFonts w:ascii="Cambria" w:hAnsi="Cambria" w:cstheme="minorHAnsi"/>
        </w:rPr>
        <w:t xml:space="preserve">La </w:t>
      </w:r>
      <w:r w:rsidRPr="006123DF">
        <w:rPr>
          <w:rFonts w:ascii="Cambria" w:hAnsi="Cambria" w:cstheme="minorHAnsi"/>
          <w:b/>
          <w:bCs/>
        </w:rPr>
        <w:t>etimología</w:t>
      </w:r>
      <w:r w:rsidRPr="006123DF">
        <w:rPr>
          <w:rFonts w:ascii="Cambria" w:hAnsi="Cambria" w:cstheme="minorHAnsi"/>
        </w:rPr>
        <w:t xml:space="preserve"> de palabra modernismo procede del campo religioso, una herejía </w:t>
      </w:r>
      <w:r>
        <w:rPr>
          <w:rFonts w:ascii="Cambria" w:hAnsi="Cambria" w:cstheme="minorHAnsi"/>
        </w:rPr>
        <w:t>sobre la modernidad</w:t>
      </w:r>
      <w:r w:rsidRPr="006123DF">
        <w:rPr>
          <w:rFonts w:ascii="Cambria" w:hAnsi="Cambria" w:cstheme="minorHAnsi"/>
        </w:rPr>
        <w:t>, luego pasó a denominar los poetas que rompían con la estética precedente</w:t>
      </w:r>
      <w:r>
        <w:rPr>
          <w:rFonts w:ascii="Cambria" w:hAnsi="Cambria" w:cstheme="minorHAnsi"/>
        </w:rPr>
        <w:t xml:space="preserve"> </w:t>
      </w:r>
      <w:r w:rsidRPr="006123DF">
        <w:rPr>
          <w:rFonts w:ascii="Cambria" w:hAnsi="Cambria" w:cstheme="minorHAnsi"/>
        </w:rPr>
        <w:t xml:space="preserve">y por último designará al movimiento de renovación estética y lenguaje poético en busca de la belleza y la perfección. </w:t>
      </w:r>
    </w:p>
    <w:p w14:paraId="77518832" w14:textId="77777777" w:rsidR="00DF5FB5" w:rsidRPr="006123DF" w:rsidRDefault="00DF5FB5" w:rsidP="00DF5FB5">
      <w:pPr>
        <w:ind w:firstLine="708"/>
        <w:jc w:val="both"/>
        <w:rPr>
          <w:rFonts w:ascii="Cambria" w:hAnsi="Cambria" w:cstheme="minorHAnsi"/>
        </w:rPr>
      </w:pPr>
      <w:r w:rsidRPr="006123DF">
        <w:rPr>
          <w:rFonts w:ascii="Cambria" w:hAnsi="Cambria" w:cstheme="minorHAnsi"/>
        </w:rPr>
        <w:tab/>
      </w:r>
    </w:p>
    <w:p w14:paraId="0DE2D4E9" w14:textId="77777777" w:rsidR="00DF5FB5" w:rsidRPr="006123DF" w:rsidRDefault="00DF5FB5" w:rsidP="00DF5FB5">
      <w:pPr>
        <w:ind w:firstLine="360"/>
        <w:jc w:val="both"/>
        <w:rPr>
          <w:rFonts w:ascii="Cambria" w:hAnsi="Cambria" w:cstheme="minorHAnsi"/>
        </w:rPr>
      </w:pPr>
      <w:r w:rsidRPr="006123DF">
        <w:rPr>
          <w:rFonts w:ascii="Cambria" w:hAnsi="Cambria" w:cstheme="minorHAnsi"/>
          <w:u w:val="single"/>
        </w:rPr>
        <w:lastRenderedPageBreak/>
        <w:t>Movimientos artísticos</w:t>
      </w:r>
      <w:r w:rsidRPr="006123DF">
        <w:rPr>
          <w:rFonts w:ascii="Cambria" w:hAnsi="Cambria" w:cstheme="minorHAnsi"/>
        </w:rPr>
        <w:t xml:space="preserve"> que influirán: </w:t>
      </w:r>
    </w:p>
    <w:p w14:paraId="520EB41A" w14:textId="77777777" w:rsidR="00DF5FB5" w:rsidRPr="006123DF" w:rsidRDefault="00DF5FB5" w:rsidP="00DF5FB5">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6123DF">
        <w:rPr>
          <w:rFonts w:ascii="Cambria" w:hAnsi="Cambria" w:cstheme="minorHAnsi"/>
          <w:sz w:val="24"/>
          <w:szCs w:val="24"/>
        </w:rPr>
        <w:t xml:space="preserve">Parnasianismo, perfección formal de la obra. </w:t>
      </w:r>
      <w:r>
        <w:rPr>
          <w:rFonts w:ascii="Cambria" w:hAnsi="Cambria" w:cstheme="minorHAnsi"/>
          <w:sz w:val="24"/>
          <w:szCs w:val="24"/>
        </w:rPr>
        <w:t>El a</w:t>
      </w:r>
      <w:r w:rsidRPr="006123DF">
        <w:rPr>
          <w:rFonts w:ascii="Cambria" w:hAnsi="Cambria" w:cstheme="minorHAnsi"/>
          <w:sz w:val="24"/>
          <w:szCs w:val="24"/>
        </w:rPr>
        <w:t>rte por el arte. Gautier.</w:t>
      </w:r>
    </w:p>
    <w:p w14:paraId="192031E6" w14:textId="77777777" w:rsidR="00DF5FB5" w:rsidRPr="006123DF" w:rsidRDefault="00DF5FB5" w:rsidP="00DF5FB5">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6123DF">
        <w:rPr>
          <w:rFonts w:ascii="Cambria" w:hAnsi="Cambria" w:cstheme="minorHAnsi"/>
          <w:sz w:val="24"/>
          <w:szCs w:val="24"/>
        </w:rPr>
        <w:t xml:space="preserve">Simbolismo, corriente literaria más importante, las palabras tienen unas connotaciones y sugerencias que van más allá del significado lógico, el poema no vale por lo que dice, sino por lo que sugiere. Baudelaire. </w:t>
      </w:r>
    </w:p>
    <w:p w14:paraId="0326FFFA" w14:textId="77777777" w:rsidR="00DF5FB5" w:rsidRPr="006123DF" w:rsidRDefault="00DF5FB5" w:rsidP="00DF5FB5">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6123DF">
        <w:rPr>
          <w:rFonts w:ascii="Cambria" w:hAnsi="Cambria" w:cstheme="minorHAnsi"/>
          <w:sz w:val="24"/>
          <w:szCs w:val="24"/>
        </w:rPr>
        <w:t xml:space="preserve">Impresionismo, eliminación de las líneas, manchas de colores y luz. </w:t>
      </w:r>
    </w:p>
    <w:p w14:paraId="0A36CEE0" w14:textId="77777777" w:rsidR="00DF5FB5" w:rsidRPr="006123DF" w:rsidRDefault="00DF5FB5" w:rsidP="00DF5FB5">
      <w:pPr>
        <w:pStyle w:val="Prrafodelista"/>
        <w:suppressAutoHyphens w:val="0"/>
        <w:autoSpaceDN/>
        <w:spacing w:after="0" w:line="240" w:lineRule="auto"/>
        <w:contextualSpacing/>
        <w:jc w:val="both"/>
        <w:textAlignment w:val="auto"/>
        <w:rPr>
          <w:rFonts w:ascii="Cambria" w:hAnsi="Cambria" w:cstheme="minorHAnsi"/>
          <w:sz w:val="24"/>
          <w:szCs w:val="24"/>
        </w:rPr>
      </w:pPr>
    </w:p>
    <w:p w14:paraId="73AB0B91" w14:textId="77777777" w:rsidR="00DF5FB5" w:rsidRPr="006123DF" w:rsidRDefault="00DF5FB5" w:rsidP="00DF5FB5">
      <w:pPr>
        <w:ind w:firstLine="708"/>
        <w:jc w:val="both"/>
        <w:rPr>
          <w:rFonts w:ascii="Cambria" w:hAnsi="Cambria" w:cstheme="minorHAnsi"/>
        </w:rPr>
      </w:pPr>
      <w:r w:rsidRPr="006123DF">
        <w:rPr>
          <w:rFonts w:ascii="Cambria" w:hAnsi="Cambria" w:cstheme="minorHAnsi"/>
        </w:rPr>
        <w:t xml:space="preserve">Se considera al cubano </w:t>
      </w:r>
      <w:r w:rsidRPr="006123DF">
        <w:rPr>
          <w:rFonts w:ascii="Cambria" w:hAnsi="Cambria" w:cstheme="minorHAnsi"/>
          <w:b/>
          <w:bCs/>
        </w:rPr>
        <w:t>José Martí</w:t>
      </w:r>
      <w:r w:rsidRPr="006123DF">
        <w:rPr>
          <w:rFonts w:ascii="Cambria" w:hAnsi="Cambria" w:cstheme="minorHAnsi"/>
        </w:rPr>
        <w:t>, que publicó el primer manifiesto modernista en “</w:t>
      </w:r>
      <w:proofErr w:type="spellStart"/>
      <w:r w:rsidRPr="006123DF">
        <w:rPr>
          <w:rFonts w:ascii="Cambria" w:hAnsi="Cambria" w:cstheme="minorHAnsi"/>
        </w:rPr>
        <w:t>Ismaelillo</w:t>
      </w:r>
      <w:proofErr w:type="spellEnd"/>
      <w:r w:rsidRPr="006123DF">
        <w:rPr>
          <w:rFonts w:ascii="Cambria" w:hAnsi="Cambria" w:cstheme="minorHAnsi"/>
        </w:rPr>
        <w:t xml:space="preserve">” como el poeta precursor del movimiento, aunque el autor más significativo es </w:t>
      </w:r>
      <w:r w:rsidRPr="006123DF">
        <w:rPr>
          <w:rFonts w:ascii="Cambria" w:hAnsi="Cambria" w:cstheme="minorHAnsi"/>
          <w:b/>
          <w:bCs/>
        </w:rPr>
        <w:t>Rubén Darío</w:t>
      </w:r>
      <w:r w:rsidRPr="006123DF">
        <w:rPr>
          <w:rFonts w:ascii="Cambria" w:hAnsi="Cambria" w:cstheme="minorHAnsi"/>
        </w:rPr>
        <w:t xml:space="preserve">. Podemos destacar una primera </w:t>
      </w:r>
      <w:r w:rsidRPr="006123DF">
        <w:rPr>
          <w:rFonts w:ascii="Cambria" w:hAnsi="Cambria" w:cstheme="minorHAnsi"/>
          <w:u w:val="single"/>
        </w:rPr>
        <w:t>etapa</w:t>
      </w:r>
      <w:r w:rsidRPr="006123DF">
        <w:rPr>
          <w:rFonts w:ascii="Cambria" w:hAnsi="Cambria" w:cstheme="minorHAnsi"/>
        </w:rPr>
        <w:t xml:space="preserve"> de influencia parnasiana con “Alma” de </w:t>
      </w:r>
      <w:r w:rsidRPr="006123DF">
        <w:rPr>
          <w:rFonts w:ascii="Cambria" w:hAnsi="Cambria" w:cstheme="minorHAnsi"/>
          <w:b/>
          <w:bCs/>
        </w:rPr>
        <w:t>Manuel Machado</w:t>
      </w:r>
      <w:r w:rsidRPr="006123DF">
        <w:rPr>
          <w:rFonts w:ascii="Cambria" w:hAnsi="Cambria" w:cstheme="minorHAnsi"/>
        </w:rPr>
        <w:t xml:space="preserve"> como ejemplo y una segunda etapa de influencia simbolista con “Soledades” de </w:t>
      </w:r>
      <w:r w:rsidRPr="006123DF">
        <w:rPr>
          <w:rFonts w:ascii="Cambria" w:hAnsi="Cambria" w:cstheme="minorHAnsi"/>
          <w:b/>
          <w:bCs/>
        </w:rPr>
        <w:t>Antonio Machado</w:t>
      </w:r>
      <w:r w:rsidRPr="006123DF">
        <w:rPr>
          <w:rFonts w:ascii="Cambria" w:hAnsi="Cambria" w:cstheme="minorHAnsi"/>
        </w:rPr>
        <w:t xml:space="preserve"> o “Arias Tristes” de </w:t>
      </w:r>
      <w:r w:rsidRPr="006123DF">
        <w:rPr>
          <w:rFonts w:ascii="Cambria" w:hAnsi="Cambria" w:cstheme="minorHAnsi"/>
          <w:b/>
          <w:bCs/>
        </w:rPr>
        <w:t>Juan Ramón Jiménez</w:t>
      </w:r>
      <w:r w:rsidRPr="006123DF">
        <w:rPr>
          <w:rFonts w:ascii="Cambria" w:hAnsi="Cambria" w:cstheme="minorHAnsi"/>
        </w:rPr>
        <w:t xml:space="preserve">. Estos tres autores evolucionarán posteriormente hacia diferentes etapas y suponen el máximo exponente de la poesía modernista. </w:t>
      </w:r>
    </w:p>
    <w:p w14:paraId="03E7A03F" w14:textId="77777777" w:rsidR="0094422C" w:rsidRPr="00AE6981" w:rsidRDefault="0094422C" w:rsidP="00AE6981">
      <w:pPr>
        <w:ind w:firstLine="360"/>
        <w:jc w:val="both"/>
        <w:rPr>
          <w:rFonts w:ascii="Cambria" w:hAnsi="Cambria" w:cstheme="minorHAnsi"/>
          <w:u w:val="single"/>
        </w:rPr>
      </w:pPr>
    </w:p>
    <w:p w14:paraId="67FB4EB3" w14:textId="77777777" w:rsidR="008C6623" w:rsidRPr="00AE6981" w:rsidRDefault="008C6623" w:rsidP="00AE6981">
      <w:pPr>
        <w:jc w:val="both"/>
        <w:rPr>
          <w:rFonts w:ascii="Cambria" w:hAnsi="Cambria" w:cstheme="minorHAnsi"/>
        </w:rPr>
      </w:pPr>
      <w:r w:rsidRPr="00AE6981">
        <w:rPr>
          <w:rFonts w:ascii="Cambria" w:hAnsi="Cambria" w:cstheme="minorHAnsi"/>
        </w:rPr>
        <w:t>RUBÉN DARÍO</w:t>
      </w:r>
      <w:r w:rsidR="00DF5FB5">
        <w:rPr>
          <w:rFonts w:ascii="Cambria" w:hAnsi="Cambria" w:cstheme="minorHAnsi"/>
        </w:rPr>
        <w:t xml:space="preserve"> (1867-1916)</w:t>
      </w:r>
    </w:p>
    <w:p w14:paraId="2F07239D" w14:textId="77777777" w:rsidR="008C6623" w:rsidRPr="00AE6981" w:rsidRDefault="008C6623" w:rsidP="00AE6981">
      <w:pPr>
        <w:jc w:val="both"/>
        <w:rPr>
          <w:rFonts w:ascii="Cambria" w:hAnsi="Cambria" w:cstheme="minorHAnsi"/>
          <w:u w:val="single"/>
        </w:rPr>
      </w:pPr>
    </w:p>
    <w:p w14:paraId="3FEDF7CE" w14:textId="77777777" w:rsidR="00DF5FB5" w:rsidRDefault="00167AC7" w:rsidP="00DF5FB5">
      <w:pPr>
        <w:ind w:firstLine="708"/>
        <w:jc w:val="both"/>
        <w:rPr>
          <w:rFonts w:ascii="Cambria" w:hAnsi="Cambria" w:cstheme="minorHAnsi"/>
        </w:rPr>
      </w:pPr>
      <w:r w:rsidRPr="00AE6981">
        <w:rPr>
          <w:rFonts w:ascii="Cambria" w:hAnsi="Cambria" w:cstheme="minorHAnsi"/>
        </w:rPr>
        <w:t xml:space="preserve">Aunque no fuera español, </w:t>
      </w:r>
      <w:r w:rsidR="00DF5FB5">
        <w:rPr>
          <w:rFonts w:ascii="Cambria" w:hAnsi="Cambria" w:cstheme="minorHAnsi"/>
        </w:rPr>
        <w:t xml:space="preserve">sino nicaragüense, </w:t>
      </w:r>
      <w:r w:rsidRPr="00AE6981">
        <w:rPr>
          <w:rFonts w:ascii="Cambria" w:hAnsi="Cambria" w:cstheme="minorHAnsi"/>
        </w:rPr>
        <w:t xml:space="preserve">su influencia en los poetas españoles fue tal que conviene hacer una breve introducción. </w:t>
      </w:r>
    </w:p>
    <w:p w14:paraId="27487566" w14:textId="77777777" w:rsidR="00DF5FB5" w:rsidRDefault="00DF5FB5" w:rsidP="00DF5FB5">
      <w:pPr>
        <w:ind w:firstLine="708"/>
        <w:jc w:val="both"/>
        <w:rPr>
          <w:rFonts w:ascii="Cambria" w:hAnsi="Cambria" w:cstheme="minorHAnsi"/>
        </w:rPr>
      </w:pPr>
    </w:p>
    <w:p w14:paraId="21CCA28C" w14:textId="77777777" w:rsidR="008C6623" w:rsidRPr="00AE6981" w:rsidRDefault="00DF5FB5" w:rsidP="00DF5FB5">
      <w:pPr>
        <w:ind w:firstLine="708"/>
        <w:jc w:val="both"/>
        <w:rPr>
          <w:rFonts w:ascii="Cambria" w:hAnsi="Cambria" w:cstheme="minorHAnsi"/>
        </w:rPr>
      </w:pPr>
      <w:r w:rsidRPr="006123DF">
        <w:rPr>
          <w:rFonts w:ascii="Cambria" w:hAnsi="Cambria" w:cstheme="minorHAnsi"/>
        </w:rPr>
        <w:t xml:space="preserve">Llegó a Madrid como embajador en </w:t>
      </w:r>
      <w:r w:rsidRPr="006123DF">
        <w:rPr>
          <w:rFonts w:ascii="Cambria" w:hAnsi="Cambria" w:cstheme="minorHAnsi"/>
          <w:b/>
          <w:bCs/>
        </w:rPr>
        <w:t>1898</w:t>
      </w:r>
      <w:r w:rsidRPr="006123DF">
        <w:rPr>
          <w:rFonts w:ascii="Cambria" w:hAnsi="Cambria" w:cstheme="minorHAnsi"/>
        </w:rPr>
        <w:t xml:space="preserve"> y fue recibido con entusiasmo por los entonces jóvenes escritores Juan Ramón Jiménez, Valle-Inclán o Unamuno. </w:t>
      </w:r>
      <w:r w:rsidR="008C6623" w:rsidRPr="00AE6981">
        <w:rPr>
          <w:rFonts w:ascii="Cambria" w:hAnsi="Cambria" w:cstheme="minorHAnsi"/>
        </w:rPr>
        <w:t xml:space="preserve">Padre del Modernismo, empieza a leer a los 3 años y a escribir versos a los 12 años, se dedicó a traducir a </w:t>
      </w:r>
      <w:proofErr w:type="spellStart"/>
      <w:r w:rsidR="008C6623" w:rsidRPr="00AE6981">
        <w:rPr>
          <w:rFonts w:ascii="Cambria" w:hAnsi="Cambria" w:cstheme="minorHAnsi"/>
        </w:rPr>
        <w:t>Victor</w:t>
      </w:r>
      <w:proofErr w:type="spellEnd"/>
      <w:r w:rsidR="008C6623" w:rsidRPr="00AE6981">
        <w:rPr>
          <w:rFonts w:ascii="Cambria" w:hAnsi="Cambria" w:cstheme="minorHAnsi"/>
        </w:rPr>
        <w:t xml:space="preserve"> Hugo, ejerció como corresponsal de</w:t>
      </w:r>
      <w:r>
        <w:rPr>
          <w:rFonts w:ascii="Cambria" w:hAnsi="Cambria" w:cstheme="minorHAnsi"/>
        </w:rPr>
        <w:t xml:space="preserve"> periódicos en</w:t>
      </w:r>
      <w:r w:rsidR="008C6623" w:rsidRPr="00AE6981">
        <w:rPr>
          <w:rFonts w:ascii="Cambria" w:hAnsi="Cambria" w:cstheme="minorHAnsi"/>
        </w:rPr>
        <w:t xml:space="preserve"> Buenos Aires y fundó la “Revista de América”. </w:t>
      </w:r>
    </w:p>
    <w:p w14:paraId="42849C31" w14:textId="77777777" w:rsidR="00F13444" w:rsidRPr="00AE6981" w:rsidRDefault="00F13444" w:rsidP="00AE6981">
      <w:pPr>
        <w:jc w:val="both"/>
        <w:rPr>
          <w:rFonts w:ascii="Cambria" w:hAnsi="Cambria" w:cstheme="minorHAnsi"/>
        </w:rPr>
      </w:pPr>
    </w:p>
    <w:p w14:paraId="7468DAA4" w14:textId="77777777" w:rsidR="008C6623" w:rsidRPr="00AE6981" w:rsidRDefault="008C6623" w:rsidP="00AE6981">
      <w:pPr>
        <w:ind w:firstLine="708"/>
        <w:jc w:val="both"/>
        <w:rPr>
          <w:rFonts w:ascii="Cambria" w:hAnsi="Cambria" w:cstheme="minorHAnsi"/>
        </w:rPr>
      </w:pPr>
      <w:r w:rsidRPr="00AE6981">
        <w:rPr>
          <w:rFonts w:ascii="Cambria" w:hAnsi="Cambria" w:cstheme="minorHAnsi"/>
        </w:rPr>
        <w:t>Varios poetas lo llegan a reconocer como maestro, aunque Unamuno calificó su poesía como “gaseosa”, decía que se le veían las plumas de indio por debajo del sombrero</w:t>
      </w:r>
      <w:r w:rsidR="00DF5FB5">
        <w:rPr>
          <w:rFonts w:ascii="Cambria" w:hAnsi="Cambria" w:cstheme="minorHAnsi"/>
        </w:rPr>
        <w:t xml:space="preserve">; </w:t>
      </w:r>
      <w:r w:rsidRPr="00AE6981">
        <w:rPr>
          <w:rFonts w:ascii="Cambria" w:hAnsi="Cambria" w:cstheme="minorHAnsi"/>
        </w:rPr>
        <w:t>si</w:t>
      </w:r>
      <w:r w:rsidR="00DF5FB5">
        <w:rPr>
          <w:rFonts w:ascii="Cambria" w:hAnsi="Cambria" w:cstheme="minorHAnsi"/>
        </w:rPr>
        <w:t>n</w:t>
      </w:r>
      <w:r w:rsidRPr="00AE6981">
        <w:rPr>
          <w:rFonts w:ascii="Cambria" w:hAnsi="Cambria" w:cstheme="minorHAnsi"/>
        </w:rPr>
        <w:t xml:space="preserve"> embargo, el padre del Modernismo homenajeó en varias ocasiones la poesía del bilbaíno. </w:t>
      </w:r>
    </w:p>
    <w:p w14:paraId="7598B36C" w14:textId="77777777" w:rsidR="00F13444" w:rsidRPr="00AE6981" w:rsidRDefault="00F13444" w:rsidP="00AE6981">
      <w:pPr>
        <w:ind w:firstLine="708"/>
        <w:jc w:val="both"/>
        <w:rPr>
          <w:rFonts w:ascii="Cambria" w:hAnsi="Cambria" w:cstheme="minorHAnsi"/>
        </w:rPr>
      </w:pPr>
    </w:p>
    <w:p w14:paraId="7E281B29" w14:textId="77777777" w:rsidR="008C6623" w:rsidRDefault="008C6623" w:rsidP="00AE6981">
      <w:pPr>
        <w:ind w:firstLine="708"/>
        <w:jc w:val="both"/>
        <w:rPr>
          <w:rFonts w:ascii="Cambria" w:hAnsi="Cambria" w:cstheme="minorHAnsi"/>
        </w:rPr>
      </w:pPr>
      <w:r w:rsidRPr="00AE6981">
        <w:rPr>
          <w:rFonts w:ascii="Cambria" w:hAnsi="Cambria" w:cstheme="minorHAnsi"/>
        </w:rPr>
        <w:t>Publicó un primer libro titulado “Abrojos”, aunque sería el segundo título, en 1888, el que le lanzaría a la fama: “Azul...</w:t>
      </w:r>
      <w:proofErr w:type="gramStart"/>
      <w:r w:rsidRPr="00AE6981">
        <w:rPr>
          <w:rFonts w:ascii="Cambria" w:hAnsi="Cambria" w:cstheme="minorHAnsi"/>
        </w:rPr>
        <w:t>”.El</w:t>
      </w:r>
      <w:proofErr w:type="gramEnd"/>
      <w:r w:rsidRPr="00AE6981">
        <w:rPr>
          <w:rFonts w:ascii="Cambria" w:hAnsi="Cambria" w:cstheme="minorHAnsi"/>
        </w:rPr>
        <w:t xml:space="preserve"> título se relaciona con un verso de </w:t>
      </w:r>
      <w:proofErr w:type="spellStart"/>
      <w:r w:rsidRPr="00AE6981">
        <w:rPr>
          <w:rFonts w:ascii="Cambria" w:hAnsi="Cambria" w:cstheme="minorHAnsi"/>
        </w:rPr>
        <w:t>Victor</w:t>
      </w:r>
      <w:proofErr w:type="spellEnd"/>
      <w:r w:rsidRPr="00AE6981">
        <w:rPr>
          <w:rFonts w:ascii="Cambria" w:hAnsi="Cambria" w:cstheme="minorHAnsi"/>
        </w:rPr>
        <w:t xml:space="preserve"> Hugo “</w:t>
      </w:r>
      <w:proofErr w:type="spellStart"/>
      <w:r w:rsidRPr="00AE6981">
        <w:rPr>
          <w:rFonts w:ascii="Cambria" w:hAnsi="Cambria" w:cstheme="minorHAnsi"/>
        </w:rPr>
        <w:t>l’artc’estl’azur</w:t>
      </w:r>
      <w:proofErr w:type="spellEnd"/>
      <w:r w:rsidRPr="00AE6981">
        <w:rPr>
          <w:rFonts w:ascii="Cambria" w:hAnsi="Cambria" w:cstheme="minorHAnsi"/>
        </w:rPr>
        <w:t xml:space="preserve">”. Se trata de una serie de poemas y textos en verso y prosa que suponen la primera afirmación del modernismo literario; cuentos breves y composiciones poéticas que supusieron una verdadera revolución, a pesar de no tener un éxito inmediato. Sin embargo, fue bien acogido por el crítico literario español Juan Valera, quien le reconoció como “un prosista y poeta de talento”. </w:t>
      </w:r>
    </w:p>
    <w:p w14:paraId="63A6E782" w14:textId="77777777" w:rsidR="00DF5FB5" w:rsidRPr="00AE6981" w:rsidRDefault="00DF5FB5" w:rsidP="00AE6981">
      <w:pPr>
        <w:ind w:firstLine="708"/>
        <w:jc w:val="both"/>
        <w:rPr>
          <w:rFonts w:ascii="Cambria" w:hAnsi="Cambria" w:cstheme="minorHAnsi"/>
        </w:rPr>
      </w:pPr>
    </w:p>
    <w:p w14:paraId="150C4A8F" w14:textId="77777777" w:rsidR="008C6623" w:rsidRPr="00AE6981" w:rsidRDefault="008C6623" w:rsidP="00AE6981">
      <w:pPr>
        <w:jc w:val="both"/>
        <w:rPr>
          <w:rFonts w:ascii="Cambria" w:hAnsi="Cambria" w:cstheme="minorHAnsi"/>
        </w:rPr>
      </w:pPr>
      <w:r w:rsidRPr="00AE6981">
        <w:rPr>
          <w:rFonts w:ascii="Cambria" w:hAnsi="Cambria" w:cstheme="minorHAnsi"/>
        </w:rPr>
        <w:tab/>
        <w:t xml:space="preserve"> Estando como corresponsal en Buenos Aires, escribió el libro que supuso la consagración definitiva del Modernismo literario en español, tal y como él dijo. “Prosas Profanas” (“la princesa está triste… ¿qué tendrá la princesa?”). En el prólogo formula las bases de la nueva estética, el deseo de originalidad se manifiesta en el título, que combina una palabra relacionada con la liturgia con una palabra relacionado con lo contrario, profano. Esta forma de escribir influirá en “Arias tristes” de JRJ.</w:t>
      </w:r>
    </w:p>
    <w:p w14:paraId="13950BBF" w14:textId="77777777" w:rsidR="00F13444" w:rsidRPr="00AE6981" w:rsidRDefault="00F13444" w:rsidP="00AE6981">
      <w:pPr>
        <w:jc w:val="both"/>
        <w:rPr>
          <w:rFonts w:ascii="Cambria" w:hAnsi="Cambria" w:cstheme="minorHAnsi"/>
        </w:rPr>
      </w:pPr>
    </w:p>
    <w:p w14:paraId="57F04FEA" w14:textId="77777777" w:rsidR="008C6623" w:rsidRPr="00AE6981" w:rsidRDefault="008C6623" w:rsidP="00AE6981">
      <w:pPr>
        <w:ind w:firstLine="708"/>
        <w:jc w:val="both"/>
        <w:rPr>
          <w:rFonts w:ascii="Cambria" w:hAnsi="Cambria" w:cstheme="minorHAnsi"/>
        </w:rPr>
      </w:pPr>
      <w:r w:rsidRPr="00AE6981">
        <w:rPr>
          <w:rFonts w:ascii="Cambria" w:hAnsi="Cambria" w:cstheme="minorHAnsi"/>
        </w:rPr>
        <w:lastRenderedPageBreak/>
        <w:t>A principios del XX publica “Cantos de vida y esperanza”, editado por Juan Ramón Jiménez, en el que reflexiona sobre la existencia, el tiempo, la muerte ... sigue la corriente intimista que influirá en Antonio Machado. Más tarde publicará otras obras de carácter hispánico, como “Canto a la Argentina”.</w:t>
      </w:r>
    </w:p>
    <w:p w14:paraId="3936A052" w14:textId="77777777" w:rsidR="008C6623" w:rsidRPr="00AE6981" w:rsidRDefault="008C6623" w:rsidP="00AE6981">
      <w:pPr>
        <w:ind w:firstLine="360"/>
        <w:jc w:val="both"/>
        <w:rPr>
          <w:rFonts w:ascii="Cambria" w:hAnsi="Cambria" w:cstheme="minorHAnsi"/>
          <w:u w:val="single"/>
        </w:rPr>
      </w:pPr>
    </w:p>
    <w:p w14:paraId="7FB13B3C" w14:textId="77777777" w:rsidR="0094422C" w:rsidRPr="00AE6981" w:rsidRDefault="0094422C"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MANUEL MACHADO</w:t>
      </w:r>
    </w:p>
    <w:p w14:paraId="4D3A57A5" w14:textId="77777777" w:rsidR="0094422C" w:rsidRPr="00AE6981" w:rsidRDefault="0094422C"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Proveniente de una familia numerosa y liberal, su figura ha estado oscurecida por la mayor repercusión de su hermano mayor: Antonio Machado y por el desprecio de críticos y poetas posteriores, que lo consideraron un traidor a la causa republicana. Los dos hermanos se apreciaban, pero la política les acabó separando, ya que</w:t>
      </w:r>
      <w:r w:rsidRPr="00AE6981">
        <w:rPr>
          <w:rFonts w:ascii="Cambria" w:hAnsi="Cambria" w:cstheme="minorHAnsi"/>
          <w:b/>
          <w:sz w:val="24"/>
          <w:szCs w:val="24"/>
        </w:rPr>
        <w:t xml:space="preserve"> Manuel</w:t>
      </w:r>
      <w:r w:rsidRPr="00AE6981">
        <w:rPr>
          <w:rFonts w:ascii="Cambria" w:hAnsi="Cambria" w:cstheme="minorHAnsi"/>
          <w:sz w:val="24"/>
          <w:szCs w:val="24"/>
        </w:rPr>
        <w:t xml:space="preserve"> tuvo el reconocimiento del régimen tras su poesía “Al sable del Caudillo” y </w:t>
      </w:r>
      <w:r w:rsidRPr="00AE6981">
        <w:rPr>
          <w:rFonts w:ascii="Cambria" w:hAnsi="Cambria" w:cstheme="minorHAnsi"/>
          <w:b/>
          <w:sz w:val="24"/>
          <w:szCs w:val="24"/>
        </w:rPr>
        <w:t>Antonio</w:t>
      </w:r>
      <w:r w:rsidRPr="00AE6981">
        <w:rPr>
          <w:rFonts w:ascii="Cambria" w:hAnsi="Cambria" w:cstheme="minorHAnsi"/>
          <w:sz w:val="24"/>
          <w:szCs w:val="24"/>
        </w:rPr>
        <w:t xml:space="preserve"> se adhirió a los republicanos, lo que le causó no pocos problemas. </w:t>
      </w:r>
    </w:p>
    <w:p w14:paraId="52412FAE" w14:textId="77777777" w:rsidR="0094422C" w:rsidRPr="00AE6981" w:rsidRDefault="0094422C"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sz w:val="24"/>
          <w:szCs w:val="24"/>
        </w:rPr>
        <w:t xml:space="preserve">Sevillano de nacimiento, estudió como su hermano en la Institución Libre de Enseñanza de Giner de los Ríos, amigo de su padre; vivió en Paris, donde estuvo en contacto con su cultura y su idioma y sus escritos reflejan su fe católica, influida en parte gracias a la devoción de su mujer. Fue miembro de la RAE. </w:t>
      </w:r>
    </w:p>
    <w:p w14:paraId="29CEFEC7" w14:textId="77777777" w:rsidR="0094422C" w:rsidRPr="00AE6981" w:rsidRDefault="0094422C" w:rsidP="00AE6981">
      <w:pPr>
        <w:pStyle w:val="Standard"/>
        <w:spacing w:before="28" w:after="0" w:line="240" w:lineRule="auto"/>
        <w:ind w:firstLine="708"/>
        <w:jc w:val="both"/>
        <w:rPr>
          <w:rFonts w:ascii="Cambria" w:hAnsi="Cambria" w:cstheme="minorHAnsi"/>
          <w:sz w:val="24"/>
          <w:szCs w:val="24"/>
          <w:lang w:eastAsia="es-ES"/>
        </w:rPr>
      </w:pPr>
      <w:r w:rsidRPr="00AE6981">
        <w:rPr>
          <w:rFonts w:ascii="Cambria" w:hAnsi="Cambria" w:cstheme="minorHAnsi"/>
          <w:sz w:val="24"/>
          <w:szCs w:val="24"/>
        </w:rPr>
        <w:t xml:space="preserve">En su </w:t>
      </w:r>
      <w:r w:rsidRPr="00AE6981">
        <w:rPr>
          <w:rFonts w:ascii="Cambria" w:hAnsi="Cambria" w:cstheme="minorHAnsi"/>
          <w:b/>
          <w:sz w:val="24"/>
          <w:szCs w:val="24"/>
        </w:rPr>
        <w:t>obra</w:t>
      </w:r>
      <w:r w:rsidRPr="00AE6981">
        <w:rPr>
          <w:rFonts w:ascii="Cambria" w:hAnsi="Cambria" w:cstheme="minorHAnsi"/>
          <w:sz w:val="24"/>
          <w:szCs w:val="24"/>
        </w:rPr>
        <w:t xml:space="preserve"> combina el gusto por las formas populares y el folclore andaluz; siguiendo el pensamiento decimonónico, tiene una concepción pesimista de la existencia; utiliza la ironía; habla de fiestas, gitanos, toros; el poder de las mujeres… Destacaremos “Alma” (1902), “Cante hondo” o “El mal poema”. Excusándose por esta última obra, e</w:t>
      </w:r>
      <w:r w:rsidRPr="00AE6981">
        <w:rPr>
          <w:rFonts w:ascii="Cambria" w:hAnsi="Cambria" w:cstheme="minorHAnsi"/>
          <w:sz w:val="24"/>
          <w:szCs w:val="24"/>
          <w:lang w:eastAsia="es-ES"/>
        </w:rPr>
        <w:t xml:space="preserve">scribe una carta al poeta JRJ. </w:t>
      </w:r>
    </w:p>
    <w:p w14:paraId="0510E699" w14:textId="77777777" w:rsidR="00067BDD" w:rsidRPr="00AE6981" w:rsidRDefault="00067BDD" w:rsidP="00AE6981">
      <w:pPr>
        <w:jc w:val="both"/>
        <w:rPr>
          <w:rFonts w:ascii="Cambria" w:hAnsi="Cambria" w:cstheme="minorHAnsi"/>
        </w:rPr>
      </w:pPr>
    </w:p>
    <w:p w14:paraId="746B27F0" w14:textId="77777777" w:rsidR="00E94DBA" w:rsidRPr="00AE6981" w:rsidRDefault="00167AC7" w:rsidP="00AE6981">
      <w:pPr>
        <w:jc w:val="both"/>
        <w:rPr>
          <w:rFonts w:ascii="Cambria" w:hAnsi="Cambria" w:cstheme="minorHAnsi"/>
        </w:rPr>
      </w:pPr>
      <w:r w:rsidRPr="00AE6981">
        <w:rPr>
          <w:rFonts w:ascii="Cambria" w:hAnsi="Cambria" w:cstheme="minorHAnsi"/>
        </w:rPr>
        <w:t xml:space="preserve">6. </w:t>
      </w:r>
      <w:r w:rsidR="00E94DBA" w:rsidRPr="00AE6981">
        <w:rPr>
          <w:rFonts w:ascii="Cambria" w:hAnsi="Cambria" w:cstheme="minorHAnsi"/>
        </w:rPr>
        <w:t xml:space="preserve">POSMODERNISMO </w:t>
      </w:r>
    </w:p>
    <w:p w14:paraId="4DE81068" w14:textId="77777777" w:rsidR="00E94DBA" w:rsidRPr="00AE6981" w:rsidRDefault="00E94DBA" w:rsidP="00AE6981">
      <w:pPr>
        <w:jc w:val="both"/>
        <w:rPr>
          <w:rFonts w:ascii="Cambria" w:hAnsi="Cambria" w:cstheme="minorHAnsi"/>
        </w:rPr>
      </w:pPr>
    </w:p>
    <w:p w14:paraId="5ACA471D" w14:textId="77777777" w:rsidR="004F26C7" w:rsidRPr="00AE6981" w:rsidRDefault="004F26C7" w:rsidP="00AE6981">
      <w:pPr>
        <w:jc w:val="both"/>
        <w:rPr>
          <w:rFonts w:ascii="Cambria" w:hAnsi="Cambria" w:cstheme="minorHAnsi"/>
        </w:rPr>
      </w:pPr>
      <w:r w:rsidRPr="00AE6981">
        <w:rPr>
          <w:rFonts w:ascii="Cambria" w:hAnsi="Cambria" w:cstheme="minorHAnsi"/>
        </w:rPr>
        <w:t xml:space="preserve">Entre el Modernismo y la Vanguardia se sitúa el Posmodernismo literario, una reacción ante los excesos modernistas, aunque sigue manteniendo la musicalidad y el cromatismo </w:t>
      </w:r>
      <w:proofErr w:type="spellStart"/>
      <w:r w:rsidRPr="00AE6981">
        <w:rPr>
          <w:rFonts w:ascii="Cambria" w:hAnsi="Cambria" w:cstheme="minorHAnsi"/>
        </w:rPr>
        <w:t>rubeniano</w:t>
      </w:r>
      <w:proofErr w:type="spellEnd"/>
      <w:r w:rsidRPr="00AE6981">
        <w:rPr>
          <w:rFonts w:ascii="Cambria" w:hAnsi="Cambria" w:cstheme="minorHAnsi"/>
        </w:rPr>
        <w:t xml:space="preserve"> de “Azul</w:t>
      </w:r>
      <w:r w:rsidR="00E843AC" w:rsidRPr="00AE6981">
        <w:rPr>
          <w:rFonts w:ascii="Cambria" w:hAnsi="Cambria" w:cstheme="minorHAnsi"/>
        </w:rPr>
        <w:t>...</w:t>
      </w:r>
      <w:r w:rsidRPr="00AE6981">
        <w:rPr>
          <w:rFonts w:ascii="Cambria" w:hAnsi="Cambria" w:cstheme="minorHAnsi"/>
        </w:rPr>
        <w:t xml:space="preserve">” </w:t>
      </w:r>
      <w:r w:rsidR="00FA4CC2" w:rsidRPr="00AE6981">
        <w:rPr>
          <w:rFonts w:ascii="Cambria" w:hAnsi="Cambria" w:cstheme="minorHAnsi"/>
        </w:rPr>
        <w:t xml:space="preserve">(1888) </w:t>
      </w:r>
      <w:r w:rsidRPr="00AE6981">
        <w:rPr>
          <w:rFonts w:ascii="Cambria" w:hAnsi="Cambria" w:cstheme="minorHAnsi"/>
        </w:rPr>
        <w:t xml:space="preserve">o juanramoniano de “La soledad sonora”. </w:t>
      </w:r>
    </w:p>
    <w:p w14:paraId="1D16FB81" w14:textId="77777777" w:rsidR="00F13444" w:rsidRPr="00AE6981" w:rsidRDefault="00F13444" w:rsidP="00AE6981">
      <w:pPr>
        <w:jc w:val="both"/>
        <w:rPr>
          <w:rFonts w:ascii="Cambria" w:hAnsi="Cambria" w:cstheme="minorHAnsi"/>
        </w:rPr>
      </w:pPr>
    </w:p>
    <w:p w14:paraId="15BB40C8" w14:textId="77777777" w:rsidR="00FA4CC2" w:rsidRPr="00AE6981" w:rsidRDefault="004F26C7" w:rsidP="00AE6981">
      <w:pPr>
        <w:jc w:val="both"/>
        <w:rPr>
          <w:rFonts w:ascii="Cambria" w:hAnsi="Cambria" w:cstheme="minorHAnsi"/>
        </w:rPr>
      </w:pPr>
      <w:r w:rsidRPr="00AE6981">
        <w:rPr>
          <w:rFonts w:ascii="Cambria" w:hAnsi="Cambria" w:cstheme="minorHAnsi"/>
        </w:rPr>
        <w:tab/>
        <w:t xml:space="preserve">Con la muerte </w:t>
      </w:r>
      <w:r w:rsidR="00FA4CC2" w:rsidRPr="00AE6981">
        <w:rPr>
          <w:rFonts w:ascii="Cambria" w:hAnsi="Cambria" w:cstheme="minorHAnsi"/>
        </w:rPr>
        <w:t>del nicaragüense en 1916, la transición de Juan Ramón Jiménez a una poesía pura y las</w:t>
      </w:r>
      <w:r w:rsidRPr="00AE6981">
        <w:rPr>
          <w:rFonts w:ascii="Cambria" w:hAnsi="Cambria" w:cstheme="minorHAnsi"/>
        </w:rPr>
        <w:t xml:space="preserve"> aportaciones poéticas del mexicano </w:t>
      </w:r>
      <w:r w:rsidRPr="00AE6981">
        <w:rPr>
          <w:rFonts w:ascii="Cambria" w:hAnsi="Cambria" w:cstheme="minorHAnsi"/>
          <w:b/>
          <w:bCs/>
        </w:rPr>
        <w:t>Enrique González Martínez</w:t>
      </w:r>
      <w:r w:rsidR="00E843AC" w:rsidRPr="00AE6981">
        <w:rPr>
          <w:rFonts w:ascii="Cambria" w:hAnsi="Cambria" w:cstheme="minorHAnsi"/>
          <w:b/>
          <w:bCs/>
        </w:rPr>
        <w:t xml:space="preserve"> </w:t>
      </w:r>
      <w:r w:rsidR="00FA4CC2" w:rsidRPr="00AE6981">
        <w:rPr>
          <w:rFonts w:ascii="Cambria" w:hAnsi="Cambria" w:cstheme="minorHAnsi"/>
        </w:rPr>
        <w:t xml:space="preserve">se podría dar por finalizado el modernismo, pero los ecos de esa poesía tan sugerente seguirán resonando en los versos de </w:t>
      </w:r>
      <w:r w:rsidR="00FA4CC2" w:rsidRPr="00AE6981">
        <w:rPr>
          <w:rFonts w:ascii="Cambria" w:hAnsi="Cambria" w:cstheme="minorHAnsi"/>
          <w:b/>
          <w:bCs/>
        </w:rPr>
        <w:t>Gabriela Mistral</w:t>
      </w:r>
      <w:r w:rsidR="00FA4CC2" w:rsidRPr="00AE6981">
        <w:rPr>
          <w:rFonts w:ascii="Cambria" w:hAnsi="Cambria" w:cstheme="minorHAnsi"/>
        </w:rPr>
        <w:t xml:space="preserve">, la chilena que ganó el primer Nobel suramericano de literatura. </w:t>
      </w:r>
    </w:p>
    <w:p w14:paraId="4BB105FB" w14:textId="77777777" w:rsidR="00E843AC" w:rsidRPr="00AE6981" w:rsidRDefault="00E843AC" w:rsidP="00AE6981">
      <w:pPr>
        <w:jc w:val="both"/>
        <w:rPr>
          <w:rFonts w:ascii="Cambria" w:hAnsi="Cambria" w:cstheme="minorHAnsi"/>
        </w:rPr>
      </w:pPr>
    </w:p>
    <w:p w14:paraId="613F5967" w14:textId="77777777" w:rsidR="00875F54" w:rsidRDefault="00385C61" w:rsidP="00AE6981">
      <w:pPr>
        <w:jc w:val="both"/>
        <w:rPr>
          <w:rFonts w:ascii="Cambria" w:hAnsi="Cambria" w:cstheme="minorHAnsi"/>
        </w:rPr>
      </w:pPr>
      <w:r w:rsidRPr="00AE6981">
        <w:rPr>
          <w:rFonts w:ascii="Cambria" w:hAnsi="Cambria" w:cstheme="minorHAnsi"/>
        </w:rPr>
        <w:t>En España</w:t>
      </w:r>
      <w:r w:rsidR="00E843AC" w:rsidRPr="00AE6981">
        <w:rPr>
          <w:rFonts w:ascii="Cambria" w:hAnsi="Cambria" w:cstheme="minorHAnsi"/>
        </w:rPr>
        <w:t xml:space="preserve">, que es lo que nos atañe en este tema, </w:t>
      </w:r>
      <w:r w:rsidRPr="00AE6981">
        <w:rPr>
          <w:rFonts w:ascii="Cambria" w:hAnsi="Cambria" w:cstheme="minorHAnsi"/>
        </w:rPr>
        <w:t xml:space="preserve">hablaremos de </w:t>
      </w:r>
      <w:r w:rsidRPr="00DF5FB5">
        <w:rPr>
          <w:rFonts w:ascii="Cambria" w:hAnsi="Cambria" w:cstheme="minorHAnsi"/>
          <w:b/>
          <w:bCs/>
        </w:rPr>
        <w:t>Alonso Quesada</w:t>
      </w:r>
      <w:r w:rsidRPr="00AE6981">
        <w:rPr>
          <w:rFonts w:ascii="Cambria" w:hAnsi="Cambria" w:cstheme="minorHAnsi"/>
        </w:rPr>
        <w:t xml:space="preserve">. </w:t>
      </w:r>
      <w:r w:rsidR="00875F54" w:rsidRPr="00AE6981">
        <w:rPr>
          <w:rFonts w:ascii="Cambria" w:hAnsi="Cambria" w:cstheme="minorHAnsi"/>
        </w:rPr>
        <w:t xml:space="preserve">Su seudónimo cervantino va acorde con su ironía y humor. Perteneciente al Grupo Canario, su poesía se caracteriza por el sentimentalismo intimista y la presencia del mar como evocación simbólica. </w:t>
      </w:r>
      <w:r w:rsidR="00FA4CC2" w:rsidRPr="00AE6981">
        <w:rPr>
          <w:rFonts w:ascii="Cambria" w:hAnsi="Cambria" w:cstheme="minorHAnsi"/>
        </w:rPr>
        <w:t>Mantuvo a</w:t>
      </w:r>
      <w:r w:rsidR="00875F54" w:rsidRPr="00AE6981">
        <w:rPr>
          <w:rFonts w:ascii="Cambria" w:hAnsi="Cambria" w:cstheme="minorHAnsi"/>
        </w:rPr>
        <w:t>mistad con Unamuno, con el que tuvo correspondencia epistolar</w:t>
      </w:r>
      <w:r w:rsidR="000B3253" w:rsidRPr="00AE6981">
        <w:rPr>
          <w:rFonts w:ascii="Cambria" w:hAnsi="Cambria" w:cstheme="minorHAnsi"/>
        </w:rPr>
        <w:t xml:space="preserve">. </w:t>
      </w:r>
      <w:r w:rsidR="00FA4CC2" w:rsidRPr="00AE6981">
        <w:rPr>
          <w:rFonts w:ascii="Cambria" w:hAnsi="Cambria" w:cstheme="minorHAnsi"/>
        </w:rPr>
        <w:t xml:space="preserve">Entre sus poemas, señalaremos </w:t>
      </w:r>
      <w:r w:rsidR="000B3253" w:rsidRPr="00AE6981">
        <w:rPr>
          <w:rFonts w:ascii="Cambria" w:hAnsi="Cambria" w:cstheme="minorHAnsi"/>
        </w:rPr>
        <w:t>“El libro de los sueños”, poema</w:t>
      </w:r>
      <w:r w:rsidR="00FA4CC2" w:rsidRPr="00AE6981">
        <w:rPr>
          <w:rFonts w:ascii="Cambria" w:hAnsi="Cambria" w:cstheme="minorHAnsi"/>
        </w:rPr>
        <w:t>rio</w:t>
      </w:r>
      <w:r w:rsidR="000B3253" w:rsidRPr="00AE6981">
        <w:rPr>
          <w:rFonts w:ascii="Cambria" w:hAnsi="Cambria" w:cstheme="minorHAnsi"/>
        </w:rPr>
        <w:t xml:space="preserve"> donde busca aunar lo cotidiano con lo creativo, lenguaje directo y a veces hasta coloquial, próximo al ritmo de la prosa. </w:t>
      </w:r>
    </w:p>
    <w:p w14:paraId="5655C1D9" w14:textId="77777777" w:rsidR="00A4662D" w:rsidRDefault="00A4662D" w:rsidP="00AE6981">
      <w:pPr>
        <w:jc w:val="both"/>
        <w:rPr>
          <w:rFonts w:ascii="Cambria" w:hAnsi="Cambria" w:cstheme="minorHAnsi"/>
        </w:rPr>
      </w:pPr>
    </w:p>
    <w:p w14:paraId="32FA7E38" w14:textId="0A66F964" w:rsidR="00A4662D" w:rsidRDefault="00A4662D" w:rsidP="00AE6981">
      <w:pPr>
        <w:jc w:val="both"/>
        <w:rPr>
          <w:rFonts w:ascii="Cambria" w:hAnsi="Cambria" w:cstheme="minorHAnsi"/>
        </w:rPr>
      </w:pPr>
    </w:p>
    <w:p w14:paraId="2B7A3A29" w14:textId="77777777" w:rsidR="00744BF2" w:rsidRDefault="00744BF2" w:rsidP="00AE6981">
      <w:pPr>
        <w:jc w:val="both"/>
        <w:rPr>
          <w:rFonts w:ascii="Cambria" w:hAnsi="Cambria" w:cstheme="minorHAnsi"/>
        </w:rPr>
      </w:pPr>
    </w:p>
    <w:p w14:paraId="4EC902C2" w14:textId="77777777" w:rsidR="00A4662D" w:rsidRPr="00AE6981" w:rsidRDefault="00A4662D" w:rsidP="00AE6981">
      <w:pPr>
        <w:jc w:val="both"/>
        <w:rPr>
          <w:rFonts w:ascii="Cambria" w:hAnsi="Cambria" w:cstheme="minorHAnsi"/>
        </w:rPr>
      </w:pPr>
    </w:p>
    <w:p w14:paraId="7496ACDA" w14:textId="77777777" w:rsidR="00067BDD" w:rsidRPr="00AE6981" w:rsidRDefault="00167AC7" w:rsidP="00AE6981">
      <w:pPr>
        <w:jc w:val="both"/>
        <w:rPr>
          <w:rFonts w:ascii="Cambria" w:hAnsi="Cambria" w:cstheme="minorHAnsi"/>
        </w:rPr>
      </w:pPr>
      <w:r w:rsidRPr="00AE6981">
        <w:rPr>
          <w:rFonts w:ascii="Cambria" w:hAnsi="Cambria" w:cstheme="minorHAnsi"/>
        </w:rPr>
        <w:lastRenderedPageBreak/>
        <w:t>7</w:t>
      </w:r>
      <w:r w:rsidR="00067BDD" w:rsidRPr="00AE6981">
        <w:rPr>
          <w:rFonts w:ascii="Cambria" w:hAnsi="Cambria" w:cstheme="minorHAnsi"/>
        </w:rPr>
        <w:t xml:space="preserve"> NOVENTAYOCHISMO</w:t>
      </w:r>
    </w:p>
    <w:p w14:paraId="537214AA" w14:textId="77777777" w:rsidR="00067BDD" w:rsidRPr="00AE6981" w:rsidRDefault="00067BDD" w:rsidP="00AE6981">
      <w:pPr>
        <w:jc w:val="both"/>
        <w:rPr>
          <w:rFonts w:ascii="Cambria" w:hAnsi="Cambria" w:cstheme="minorHAnsi"/>
        </w:rPr>
      </w:pPr>
    </w:p>
    <w:p w14:paraId="5A8FA622" w14:textId="77777777" w:rsidR="00067BDD" w:rsidRPr="00AE6981" w:rsidRDefault="00067BDD" w:rsidP="00AE6981">
      <w:pPr>
        <w:jc w:val="both"/>
        <w:rPr>
          <w:rFonts w:ascii="Cambria" w:hAnsi="Cambria" w:cstheme="minorHAnsi"/>
        </w:rPr>
      </w:pPr>
      <w:r w:rsidRPr="00AE6981">
        <w:rPr>
          <w:rFonts w:ascii="Cambria" w:hAnsi="Cambria" w:cstheme="minorHAnsi"/>
        </w:rPr>
        <w:t>Azorín, Pío Baroja, Antonio Machado, Valle-Inclán o Unamuno son bien conocidos por pertenecer a la G98 o grupo del 98.</w:t>
      </w:r>
      <w:r w:rsidR="0094422C" w:rsidRPr="00AE6981">
        <w:rPr>
          <w:rFonts w:ascii="Cambria" w:hAnsi="Cambria" w:cstheme="minorHAnsi"/>
        </w:rPr>
        <w:t xml:space="preserve"> Aunque las “Sonatas” </w:t>
      </w:r>
      <w:proofErr w:type="spellStart"/>
      <w:r w:rsidR="0094422C" w:rsidRPr="00AE6981">
        <w:rPr>
          <w:rFonts w:ascii="Cambria" w:hAnsi="Cambria" w:cstheme="minorHAnsi"/>
        </w:rPr>
        <w:t>valleinclanianas</w:t>
      </w:r>
      <w:proofErr w:type="spellEnd"/>
      <w:r w:rsidR="0094422C" w:rsidRPr="00AE6981">
        <w:rPr>
          <w:rFonts w:ascii="Cambria" w:hAnsi="Cambria" w:cstheme="minorHAnsi"/>
        </w:rPr>
        <w:t xml:space="preserve"> y las primeras publicaciones del sevillano Machado fueran de tinte modernista.</w:t>
      </w:r>
      <w:r w:rsidRPr="00AE6981">
        <w:rPr>
          <w:rFonts w:ascii="Cambria" w:hAnsi="Cambria" w:cstheme="minorHAnsi"/>
        </w:rPr>
        <w:t xml:space="preserve"> La mayoría de sus escritos y sus aportaciones pertenecieron al subgénero de la novela, pero también contribuyeron a renovar la lírica de esta época. Hablaremos brevemente de Antonio Machado y Unamuno. </w:t>
      </w:r>
    </w:p>
    <w:p w14:paraId="53E5412A" w14:textId="77777777" w:rsidR="0094422C" w:rsidRPr="00AE6981" w:rsidRDefault="0094422C" w:rsidP="00AE6981">
      <w:pPr>
        <w:jc w:val="both"/>
        <w:rPr>
          <w:rFonts w:ascii="Cambria" w:hAnsi="Cambria" w:cstheme="minorHAnsi"/>
        </w:rPr>
      </w:pPr>
    </w:p>
    <w:p w14:paraId="1D01C7CB" w14:textId="77777777" w:rsidR="0094422C" w:rsidRPr="00AE6981" w:rsidRDefault="0094422C" w:rsidP="00AE6981">
      <w:pPr>
        <w:jc w:val="both"/>
        <w:rPr>
          <w:rFonts w:ascii="Cambria" w:hAnsi="Cambria" w:cstheme="minorHAnsi"/>
        </w:rPr>
      </w:pPr>
      <w:r w:rsidRPr="00AE6981">
        <w:rPr>
          <w:rFonts w:ascii="Cambria" w:hAnsi="Cambria" w:cstheme="minorHAnsi"/>
        </w:rPr>
        <w:t xml:space="preserve">ANTONIO MACHADO </w:t>
      </w:r>
    </w:p>
    <w:p w14:paraId="685A80EC" w14:textId="77777777" w:rsidR="008C6623" w:rsidRPr="00AE6981" w:rsidRDefault="008C6623" w:rsidP="00AE6981">
      <w:pPr>
        <w:jc w:val="both"/>
        <w:rPr>
          <w:rFonts w:ascii="Cambria" w:hAnsi="Cambria" w:cstheme="minorHAnsi"/>
        </w:rPr>
      </w:pPr>
    </w:p>
    <w:p w14:paraId="7310D731" w14:textId="0B1B6947" w:rsidR="0094422C" w:rsidRPr="00AE6981" w:rsidRDefault="0094422C"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“Caminante, son tus huellas, el camino y nada más; caminante, no hay camino, se hace camino al andar”. ¿A quién no le suenan estos versos</w:t>
      </w:r>
      <w:r w:rsidR="00744BF2">
        <w:rPr>
          <w:rFonts w:ascii="Cambria" w:hAnsi="Cambria" w:cstheme="minorHAnsi"/>
          <w:sz w:val="24"/>
          <w:szCs w:val="24"/>
        </w:rPr>
        <w:t xml:space="preserve"> de su Proverbios y cantares de “Campos de Castilla”?</w:t>
      </w:r>
    </w:p>
    <w:p w14:paraId="681C5D7F" w14:textId="77777777" w:rsidR="0094422C" w:rsidRPr="00AE6981" w:rsidRDefault="0094422C"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sz w:val="24"/>
          <w:szCs w:val="24"/>
        </w:rPr>
        <w:t>Es uno de los autores con más bibliografía disponible, hombre culto</w:t>
      </w:r>
      <w:r w:rsidR="00A4662D">
        <w:rPr>
          <w:rFonts w:ascii="Cambria" w:hAnsi="Cambria" w:cstheme="minorHAnsi"/>
          <w:sz w:val="24"/>
          <w:szCs w:val="24"/>
        </w:rPr>
        <w:t xml:space="preserve"> y</w:t>
      </w:r>
      <w:r w:rsidRPr="00AE6981">
        <w:rPr>
          <w:rFonts w:ascii="Cambria" w:hAnsi="Cambria" w:cstheme="minorHAnsi"/>
          <w:sz w:val="24"/>
          <w:szCs w:val="24"/>
        </w:rPr>
        <w:t xml:space="preserve"> oculto, de tardía revelación literaria y </w:t>
      </w:r>
      <w:proofErr w:type="spellStart"/>
      <w:r w:rsidRPr="00AE6981">
        <w:rPr>
          <w:rFonts w:ascii="Cambria" w:hAnsi="Cambria" w:cstheme="minorHAnsi"/>
          <w:sz w:val="24"/>
          <w:szCs w:val="24"/>
        </w:rPr>
        <w:t>personalque</w:t>
      </w:r>
      <w:proofErr w:type="spellEnd"/>
      <w:r w:rsidRPr="00AE6981">
        <w:rPr>
          <w:rFonts w:ascii="Cambria" w:hAnsi="Cambria" w:cstheme="minorHAnsi"/>
          <w:sz w:val="24"/>
          <w:szCs w:val="24"/>
        </w:rPr>
        <w:t xml:space="preserve"> se consideró como un poeta obsoleto, que escribió a caballo entre dos tendencias y dos tiempos. </w:t>
      </w:r>
    </w:p>
    <w:p w14:paraId="233BC427" w14:textId="77777777" w:rsidR="0094422C" w:rsidRPr="00AE6981" w:rsidRDefault="0094422C"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sz w:val="24"/>
          <w:szCs w:val="24"/>
        </w:rPr>
        <w:t xml:space="preserve">No se sintió ligado a nada que tuviera trascendencia pública; de hecho, él mismo no se consideró nunca parte de la G98, como le contó a </w:t>
      </w:r>
      <w:r w:rsidRPr="00AE6981">
        <w:rPr>
          <w:rFonts w:ascii="Cambria" w:hAnsi="Cambria" w:cstheme="minorHAnsi"/>
          <w:b/>
          <w:bCs/>
          <w:sz w:val="24"/>
          <w:szCs w:val="24"/>
        </w:rPr>
        <w:t xml:space="preserve">Ortega </w:t>
      </w:r>
      <w:proofErr w:type="spellStart"/>
      <w:r w:rsidRPr="00AE6981">
        <w:rPr>
          <w:rFonts w:ascii="Cambria" w:hAnsi="Cambria" w:cstheme="minorHAnsi"/>
          <w:b/>
          <w:bCs/>
          <w:sz w:val="24"/>
          <w:szCs w:val="24"/>
        </w:rPr>
        <w:t>Ortega</w:t>
      </w:r>
      <w:proofErr w:type="spellEnd"/>
      <w:r w:rsidRPr="00AE6981">
        <w:rPr>
          <w:rFonts w:ascii="Cambria" w:hAnsi="Cambria" w:cstheme="minorHAnsi"/>
          <w:b/>
          <w:bCs/>
          <w:sz w:val="24"/>
          <w:szCs w:val="24"/>
        </w:rPr>
        <w:t xml:space="preserve"> y Gasset</w:t>
      </w:r>
      <w:r w:rsidRPr="00AE6981">
        <w:rPr>
          <w:rFonts w:ascii="Cambria" w:hAnsi="Cambria" w:cstheme="minorHAnsi"/>
          <w:sz w:val="24"/>
          <w:szCs w:val="24"/>
        </w:rPr>
        <w:t xml:space="preserve">, con el que polemizó. </w:t>
      </w:r>
    </w:p>
    <w:p w14:paraId="46E0DF0A" w14:textId="77777777" w:rsidR="0094422C" w:rsidRPr="00AE6981" w:rsidRDefault="0094422C"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sz w:val="24"/>
          <w:szCs w:val="24"/>
        </w:rPr>
        <w:t xml:space="preserve">En cuanto al </w:t>
      </w:r>
      <w:proofErr w:type="spellStart"/>
      <w:r w:rsidRPr="00AE6981">
        <w:rPr>
          <w:rFonts w:ascii="Cambria" w:hAnsi="Cambria" w:cstheme="minorHAnsi"/>
          <w:sz w:val="24"/>
          <w:szCs w:val="24"/>
        </w:rPr>
        <w:t>noventayochismo</w:t>
      </w:r>
      <w:proofErr w:type="spellEnd"/>
      <w:r w:rsidRPr="00AE6981">
        <w:rPr>
          <w:rFonts w:ascii="Cambria" w:hAnsi="Cambria" w:cstheme="minorHAnsi"/>
          <w:sz w:val="24"/>
          <w:szCs w:val="24"/>
        </w:rPr>
        <w:t xml:space="preserve">, </w:t>
      </w:r>
      <w:r w:rsidR="00A4662D">
        <w:rPr>
          <w:rFonts w:ascii="Cambria" w:hAnsi="Cambria" w:cstheme="minorHAnsi"/>
          <w:sz w:val="24"/>
          <w:szCs w:val="24"/>
        </w:rPr>
        <w:t>se queja de u</w:t>
      </w:r>
      <w:r w:rsidRPr="00AE6981">
        <w:rPr>
          <w:rFonts w:ascii="Cambria" w:hAnsi="Cambria" w:cstheme="minorHAnsi"/>
          <w:sz w:val="24"/>
          <w:szCs w:val="24"/>
        </w:rPr>
        <w:t>na</w:t>
      </w:r>
      <w:r w:rsidR="00E843AC" w:rsidRPr="00AE6981">
        <w:rPr>
          <w:rFonts w:ascii="Cambria" w:hAnsi="Cambria" w:cstheme="minorHAnsi"/>
          <w:sz w:val="24"/>
          <w:szCs w:val="24"/>
        </w:rPr>
        <w:t xml:space="preserve"> </w:t>
      </w:r>
      <w:r w:rsidRPr="00AE6981">
        <w:rPr>
          <w:rFonts w:ascii="Cambria" w:hAnsi="Cambria" w:cstheme="minorHAnsi"/>
          <w:sz w:val="24"/>
          <w:szCs w:val="24"/>
          <w:u w:val="single"/>
        </w:rPr>
        <w:t>situación socioeconómica desigual</w:t>
      </w:r>
      <w:r w:rsidRPr="00AE6981">
        <w:rPr>
          <w:rFonts w:ascii="Cambria" w:hAnsi="Cambria" w:cstheme="minorHAnsi"/>
          <w:sz w:val="24"/>
          <w:szCs w:val="24"/>
        </w:rPr>
        <w:t xml:space="preserve"> e injusta</w:t>
      </w:r>
      <w:r w:rsidR="00A4662D">
        <w:rPr>
          <w:rFonts w:ascii="Cambria" w:hAnsi="Cambria" w:cstheme="minorHAnsi"/>
          <w:sz w:val="24"/>
          <w:szCs w:val="24"/>
        </w:rPr>
        <w:t>, c</w:t>
      </w:r>
      <w:r w:rsidRPr="00AE6981">
        <w:rPr>
          <w:rFonts w:ascii="Cambria" w:hAnsi="Cambria" w:cstheme="minorHAnsi"/>
          <w:sz w:val="24"/>
          <w:szCs w:val="24"/>
        </w:rPr>
        <w:t xml:space="preserve">omo refleja en “La tierra de </w:t>
      </w:r>
      <w:proofErr w:type="spellStart"/>
      <w:r w:rsidRPr="00AE6981">
        <w:rPr>
          <w:rFonts w:ascii="Cambria" w:hAnsi="Cambria" w:cstheme="minorHAnsi"/>
          <w:sz w:val="24"/>
          <w:szCs w:val="24"/>
        </w:rPr>
        <w:t>Alvargonzález</w:t>
      </w:r>
      <w:proofErr w:type="spellEnd"/>
      <w:r w:rsidRPr="00AE6981">
        <w:rPr>
          <w:rFonts w:ascii="Cambria" w:hAnsi="Cambria" w:cstheme="minorHAnsi"/>
          <w:sz w:val="24"/>
          <w:szCs w:val="24"/>
        </w:rPr>
        <w:t>”</w:t>
      </w:r>
      <w:r w:rsidR="00A4662D">
        <w:rPr>
          <w:rFonts w:ascii="Cambria" w:hAnsi="Cambria" w:cstheme="minorHAnsi"/>
          <w:sz w:val="24"/>
          <w:szCs w:val="24"/>
        </w:rPr>
        <w:t xml:space="preserve"> (nombre del IES de Quintanar de la Sierra)</w:t>
      </w:r>
      <w:r w:rsidRPr="00AE6981">
        <w:rPr>
          <w:rFonts w:ascii="Cambria" w:hAnsi="Cambria" w:cstheme="minorHAnsi"/>
          <w:sz w:val="24"/>
          <w:szCs w:val="24"/>
        </w:rPr>
        <w:t xml:space="preserve">, gran poema en extensión y en calidad sobre los hermanos que matan a su padre y son salvados por su otro hermano. </w:t>
      </w:r>
    </w:p>
    <w:p w14:paraId="3BD9586D" w14:textId="77777777" w:rsidR="0094422C" w:rsidRPr="00AE6981" w:rsidRDefault="0094422C"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b/>
          <w:bCs/>
          <w:sz w:val="24"/>
          <w:szCs w:val="24"/>
        </w:rPr>
        <w:t>Estilo:</w:t>
      </w:r>
      <w:r w:rsidRPr="00AE6981">
        <w:rPr>
          <w:rFonts w:ascii="Cambria" w:hAnsi="Cambria" w:cstheme="minorHAnsi"/>
          <w:sz w:val="24"/>
          <w:szCs w:val="24"/>
        </w:rPr>
        <w:t xml:space="preserve"> sus poemas sufrieron muchas modificaciones y adaptaciones. Su poesía se caracteriza por ser directa y clara, el uso de giros populares, adjetivos, párrafos sin punto y final que continúan y la utilización de numerosas formas métricas, como el soneto. </w:t>
      </w:r>
    </w:p>
    <w:p w14:paraId="1C22269D" w14:textId="77777777" w:rsidR="0094422C" w:rsidRPr="00AE6981" w:rsidRDefault="0094422C" w:rsidP="00AE6981">
      <w:pPr>
        <w:ind w:firstLine="708"/>
        <w:contextualSpacing/>
        <w:jc w:val="both"/>
        <w:rPr>
          <w:rFonts w:ascii="Cambria" w:hAnsi="Cambria" w:cstheme="minorHAnsi"/>
        </w:rPr>
      </w:pPr>
      <w:r w:rsidRPr="00AE6981">
        <w:rPr>
          <w:rFonts w:ascii="Cambria" w:hAnsi="Cambria" w:cstheme="minorHAnsi"/>
          <w:b/>
          <w:bCs/>
        </w:rPr>
        <w:t>Temas</w:t>
      </w:r>
      <w:r w:rsidRPr="00AE6981">
        <w:rPr>
          <w:rFonts w:ascii="Cambria" w:hAnsi="Cambria" w:cstheme="minorHAnsi"/>
        </w:rPr>
        <w:t>: escribe a la naturaleza, a las estaciones, al mar, revive sus “olvidos” (como llamaba JRJ a los recuerdos) en verso, habla del exotismo andaluz, recorre los campos de Soria con su Leonor... En resumen, su poesía es su vida, ya que hace continuas referencias a los lugares donde vive y las personas relevantes en su vida, como se refleja en sus escritos a JRJ, Rubén Darío, Ginés de los Ríos</w:t>
      </w:r>
      <w:r w:rsidR="00A4662D">
        <w:rPr>
          <w:rFonts w:ascii="Cambria" w:hAnsi="Cambria" w:cstheme="minorHAnsi"/>
        </w:rPr>
        <w:t xml:space="preserve"> y a sus compañeros de generación, incluyéndose a él mismo. </w:t>
      </w:r>
    </w:p>
    <w:p w14:paraId="653026C8" w14:textId="77777777" w:rsidR="0094422C" w:rsidRPr="00AE6981" w:rsidRDefault="0094422C" w:rsidP="00AE6981">
      <w:pPr>
        <w:contextualSpacing/>
        <w:jc w:val="both"/>
        <w:rPr>
          <w:rFonts w:ascii="Cambria" w:hAnsi="Cambria" w:cstheme="minorHAnsi"/>
        </w:rPr>
      </w:pPr>
    </w:p>
    <w:p w14:paraId="034CA705" w14:textId="77777777" w:rsidR="0094422C" w:rsidRPr="00AE6981" w:rsidRDefault="0094422C" w:rsidP="00AE6981">
      <w:pPr>
        <w:contextualSpacing/>
        <w:jc w:val="both"/>
        <w:rPr>
          <w:rFonts w:ascii="Cambria" w:hAnsi="Cambria" w:cstheme="minorHAnsi"/>
          <w:b/>
          <w:bCs/>
        </w:rPr>
      </w:pPr>
      <w:r w:rsidRPr="00AE6981">
        <w:rPr>
          <w:rFonts w:ascii="Cambria" w:hAnsi="Cambria" w:cstheme="minorHAnsi"/>
          <w:b/>
          <w:bCs/>
        </w:rPr>
        <w:t>Obras</w:t>
      </w:r>
    </w:p>
    <w:p w14:paraId="2EB00E8F" w14:textId="77777777" w:rsidR="0094422C" w:rsidRPr="00AE6981" w:rsidRDefault="0094422C" w:rsidP="00AE6981">
      <w:pPr>
        <w:pStyle w:val="Prrafodelista"/>
        <w:numPr>
          <w:ilvl w:val="0"/>
          <w:numId w:val="1"/>
        </w:numPr>
        <w:spacing w:line="240" w:lineRule="auto"/>
        <w:contextualSpacing/>
        <w:jc w:val="both"/>
        <w:rPr>
          <w:rFonts w:ascii="Cambria" w:hAnsi="Cambria" w:cstheme="minorHAnsi"/>
          <w:sz w:val="24"/>
          <w:szCs w:val="24"/>
        </w:rPr>
      </w:pPr>
      <w:r w:rsidRPr="00AE6981">
        <w:rPr>
          <w:rFonts w:ascii="Cambria" w:hAnsi="Cambria" w:cstheme="minorHAnsi"/>
          <w:sz w:val="24"/>
          <w:szCs w:val="24"/>
          <w:u w:val="single"/>
        </w:rPr>
        <w:t>“Elogios”,</w:t>
      </w:r>
      <w:r w:rsidRPr="00AE6981">
        <w:rPr>
          <w:rFonts w:ascii="Cambria" w:hAnsi="Cambria" w:cstheme="minorHAnsi"/>
          <w:sz w:val="24"/>
          <w:szCs w:val="24"/>
        </w:rPr>
        <w:t xml:space="preserve"> 14 poemas dedicados a autores de la época. </w:t>
      </w:r>
    </w:p>
    <w:p w14:paraId="332B5014" w14:textId="77777777" w:rsidR="0094422C" w:rsidRPr="00AE6981" w:rsidRDefault="0094422C" w:rsidP="00AE6981">
      <w:pPr>
        <w:pStyle w:val="Prrafodelista"/>
        <w:numPr>
          <w:ilvl w:val="0"/>
          <w:numId w:val="1"/>
        </w:numPr>
        <w:spacing w:line="240" w:lineRule="auto"/>
        <w:contextualSpacing/>
        <w:jc w:val="both"/>
        <w:rPr>
          <w:rFonts w:ascii="Cambria" w:hAnsi="Cambria" w:cstheme="minorHAnsi"/>
          <w:sz w:val="24"/>
          <w:szCs w:val="24"/>
        </w:rPr>
      </w:pPr>
      <w:r w:rsidRPr="00AE6981">
        <w:rPr>
          <w:rFonts w:ascii="Cambria" w:hAnsi="Cambria" w:cstheme="minorHAnsi"/>
          <w:sz w:val="24"/>
          <w:szCs w:val="24"/>
        </w:rPr>
        <w:t xml:space="preserve">Se inició con la publicación de un poemario modernista: </w:t>
      </w:r>
      <w:r w:rsidRPr="00AE6981">
        <w:rPr>
          <w:rFonts w:ascii="Cambria" w:hAnsi="Cambria" w:cstheme="minorHAnsi"/>
          <w:sz w:val="24"/>
          <w:szCs w:val="24"/>
          <w:u w:val="single"/>
        </w:rPr>
        <w:t>“Soledades”</w:t>
      </w:r>
      <w:r w:rsidRPr="00AE6981">
        <w:rPr>
          <w:rFonts w:ascii="Cambria" w:hAnsi="Cambria" w:cstheme="minorHAnsi"/>
          <w:sz w:val="24"/>
          <w:szCs w:val="24"/>
        </w:rPr>
        <w:t xml:space="preserve"> (1903), que años después refundiría en el poemario </w:t>
      </w:r>
      <w:r w:rsidRPr="00AE6981">
        <w:rPr>
          <w:rFonts w:ascii="Cambria" w:hAnsi="Cambria" w:cstheme="minorHAnsi"/>
          <w:sz w:val="24"/>
          <w:szCs w:val="24"/>
          <w:u w:val="single"/>
        </w:rPr>
        <w:t>“Soledades, galerías y otros poemas”</w:t>
      </w:r>
      <w:r w:rsidRPr="00AE6981">
        <w:rPr>
          <w:rFonts w:ascii="Cambria" w:hAnsi="Cambria" w:cstheme="minorHAnsi"/>
          <w:sz w:val="24"/>
          <w:szCs w:val="24"/>
        </w:rPr>
        <w:t>. Se trata de una prosopografía de su mundo interior</w:t>
      </w:r>
      <w:r w:rsidR="00A4662D">
        <w:rPr>
          <w:rFonts w:ascii="Cambria" w:hAnsi="Cambria" w:cstheme="minorHAnsi"/>
          <w:sz w:val="24"/>
          <w:szCs w:val="24"/>
        </w:rPr>
        <w:t>.</w:t>
      </w:r>
    </w:p>
    <w:p w14:paraId="1FABEEBA" w14:textId="77777777" w:rsidR="0094422C" w:rsidRPr="00AE6981" w:rsidRDefault="0094422C" w:rsidP="00AE6981">
      <w:pPr>
        <w:pStyle w:val="Prrafodelista"/>
        <w:numPr>
          <w:ilvl w:val="0"/>
          <w:numId w:val="1"/>
        </w:numPr>
        <w:spacing w:line="240" w:lineRule="auto"/>
        <w:contextualSpacing/>
        <w:jc w:val="both"/>
        <w:rPr>
          <w:rFonts w:ascii="Cambria" w:hAnsi="Cambria" w:cstheme="minorHAnsi"/>
          <w:sz w:val="24"/>
          <w:szCs w:val="24"/>
        </w:rPr>
      </w:pPr>
      <w:r w:rsidRPr="00AE6981">
        <w:rPr>
          <w:rFonts w:ascii="Cambria" w:hAnsi="Cambria" w:cstheme="minorHAnsi"/>
          <w:sz w:val="24"/>
          <w:szCs w:val="24"/>
        </w:rPr>
        <w:t xml:space="preserve">Machado se aleja del </w:t>
      </w:r>
      <w:r w:rsidRPr="00AE6981">
        <w:rPr>
          <w:rFonts w:ascii="Cambria" w:hAnsi="Cambria" w:cstheme="minorHAnsi"/>
          <w:sz w:val="24"/>
          <w:szCs w:val="24"/>
          <w:u w:val="single"/>
        </w:rPr>
        <w:t>simbolismo</w:t>
      </w:r>
      <w:r w:rsidRPr="00AE6981">
        <w:rPr>
          <w:rFonts w:ascii="Cambria" w:hAnsi="Cambria" w:cstheme="minorHAnsi"/>
          <w:sz w:val="24"/>
          <w:szCs w:val="24"/>
        </w:rPr>
        <w:t xml:space="preserve"> inicial porque dice que el subjetivismo le aleja de la realidad y el poeta no puede ser un hombre estéril que solo se contempla así mismo: tiene que ver y hablar de la realidad. </w:t>
      </w:r>
    </w:p>
    <w:p w14:paraId="21F218C8" w14:textId="77777777" w:rsidR="0094422C" w:rsidRPr="00AE6981" w:rsidRDefault="0094422C" w:rsidP="00AE6981">
      <w:pPr>
        <w:pStyle w:val="Prrafodelista"/>
        <w:numPr>
          <w:ilvl w:val="0"/>
          <w:numId w:val="1"/>
        </w:numPr>
        <w:spacing w:line="240" w:lineRule="auto"/>
        <w:contextualSpacing/>
        <w:jc w:val="both"/>
        <w:rPr>
          <w:rFonts w:ascii="Cambria" w:hAnsi="Cambria" w:cstheme="minorHAnsi"/>
          <w:sz w:val="24"/>
          <w:szCs w:val="24"/>
        </w:rPr>
      </w:pPr>
      <w:r w:rsidRPr="00AE6981">
        <w:rPr>
          <w:rFonts w:ascii="Cambria" w:hAnsi="Cambria" w:cstheme="minorHAnsi"/>
          <w:sz w:val="24"/>
          <w:szCs w:val="24"/>
          <w:u w:val="single"/>
        </w:rPr>
        <w:t>“Campos de Castilla”</w:t>
      </w:r>
      <w:r w:rsidRPr="00AE6981">
        <w:rPr>
          <w:rFonts w:ascii="Cambria" w:hAnsi="Cambria" w:cstheme="minorHAnsi"/>
          <w:sz w:val="24"/>
          <w:szCs w:val="24"/>
        </w:rPr>
        <w:t xml:space="preserve"> definirá al poeta que comenzará a ser: sus romances no serán de gestas heroicas, sino del pueblo que las compuso y la tierra donde las cantaron. La primera edición aparece en 1912. En la edición de </w:t>
      </w:r>
      <w:r w:rsidRPr="00AE6981">
        <w:rPr>
          <w:rFonts w:ascii="Cambria" w:hAnsi="Cambria" w:cstheme="minorHAnsi"/>
          <w:sz w:val="24"/>
          <w:szCs w:val="24"/>
        </w:rPr>
        <w:lastRenderedPageBreak/>
        <w:t xml:space="preserve">1999, Ángel González lo define en su prólogo como un libro único en la poesía española de su tiempo. En la obra habla de la geografía castellana y andaluza, distingue entre la España del pasado (gloriosa) y la España del presente (miserable). </w:t>
      </w:r>
    </w:p>
    <w:p w14:paraId="5FAD87DF" w14:textId="77777777" w:rsidR="0094422C" w:rsidRPr="00AE6981" w:rsidRDefault="00A4662D" w:rsidP="00AE6981">
      <w:pPr>
        <w:pStyle w:val="Prrafodelista"/>
        <w:numPr>
          <w:ilvl w:val="0"/>
          <w:numId w:val="1"/>
        </w:numPr>
        <w:spacing w:line="240" w:lineRule="auto"/>
        <w:contextualSpacing/>
        <w:jc w:val="both"/>
        <w:rPr>
          <w:rFonts w:ascii="Cambria" w:hAnsi="Cambria" w:cstheme="minorHAnsi"/>
          <w:sz w:val="24"/>
          <w:szCs w:val="24"/>
        </w:rPr>
      </w:pPr>
      <w:r>
        <w:rPr>
          <w:rFonts w:ascii="Cambria" w:hAnsi="Cambria" w:cstheme="minorHAnsi"/>
          <w:sz w:val="24"/>
          <w:szCs w:val="24"/>
        </w:rPr>
        <w:t>S</w:t>
      </w:r>
      <w:r w:rsidR="0094422C" w:rsidRPr="00AE6981">
        <w:rPr>
          <w:rFonts w:ascii="Cambria" w:hAnsi="Cambria" w:cstheme="minorHAnsi"/>
          <w:sz w:val="24"/>
          <w:szCs w:val="24"/>
        </w:rPr>
        <w:t xml:space="preserve">e completará con </w:t>
      </w:r>
      <w:r w:rsidR="0094422C" w:rsidRPr="00AE6981">
        <w:rPr>
          <w:rFonts w:ascii="Cambria" w:hAnsi="Cambria" w:cstheme="minorHAnsi"/>
          <w:sz w:val="24"/>
          <w:szCs w:val="24"/>
          <w:u w:val="single"/>
        </w:rPr>
        <w:t xml:space="preserve">“Poesías completas” </w:t>
      </w:r>
      <w:r w:rsidR="0094422C" w:rsidRPr="00AE6981">
        <w:rPr>
          <w:rFonts w:ascii="Cambria" w:hAnsi="Cambria" w:cstheme="minorHAnsi"/>
          <w:sz w:val="24"/>
          <w:szCs w:val="24"/>
        </w:rPr>
        <w:t xml:space="preserve">donde aparece un nuevo amor, </w:t>
      </w:r>
      <w:proofErr w:type="spellStart"/>
      <w:r w:rsidR="0094422C" w:rsidRPr="00AE6981">
        <w:rPr>
          <w:rFonts w:ascii="Cambria" w:hAnsi="Cambria" w:cstheme="minorHAnsi"/>
          <w:sz w:val="24"/>
          <w:szCs w:val="24"/>
        </w:rPr>
        <w:t>Guiomar</w:t>
      </w:r>
      <w:proofErr w:type="spellEnd"/>
      <w:r>
        <w:rPr>
          <w:rFonts w:ascii="Cambria" w:hAnsi="Cambria" w:cstheme="minorHAnsi"/>
          <w:sz w:val="24"/>
          <w:szCs w:val="24"/>
        </w:rPr>
        <w:t>.</w:t>
      </w:r>
    </w:p>
    <w:p w14:paraId="1F426056" w14:textId="77777777" w:rsidR="0094422C" w:rsidRPr="00AE6981" w:rsidRDefault="0094422C" w:rsidP="00AE6981">
      <w:pPr>
        <w:jc w:val="both"/>
        <w:rPr>
          <w:rFonts w:ascii="Cambria" w:hAnsi="Cambria" w:cstheme="minorHAnsi"/>
        </w:rPr>
      </w:pPr>
      <w:r w:rsidRPr="00AE6981">
        <w:rPr>
          <w:rFonts w:ascii="Cambria" w:hAnsi="Cambria" w:cstheme="minorHAnsi"/>
        </w:rPr>
        <w:t>MIGUEL DE UNAMUNO</w:t>
      </w:r>
    </w:p>
    <w:p w14:paraId="5076936A" w14:textId="77777777" w:rsidR="008C6623" w:rsidRPr="00AE6981" w:rsidRDefault="008C6623" w:rsidP="00AE6981">
      <w:pPr>
        <w:pStyle w:val="Standard"/>
        <w:spacing w:before="28" w:after="0" w:line="240" w:lineRule="auto"/>
        <w:jc w:val="both"/>
        <w:rPr>
          <w:rFonts w:ascii="Cambria" w:hAnsi="Cambria" w:cstheme="minorHAnsi"/>
          <w:sz w:val="24"/>
          <w:szCs w:val="24"/>
          <w:u w:val="single"/>
        </w:rPr>
      </w:pPr>
    </w:p>
    <w:p w14:paraId="700230FB" w14:textId="77777777" w:rsidR="00A4662D" w:rsidRPr="006123DF" w:rsidRDefault="00A4662D" w:rsidP="00A4662D">
      <w:pPr>
        <w:pStyle w:val="Standard"/>
        <w:spacing w:before="28" w:after="0" w:line="240" w:lineRule="auto"/>
        <w:jc w:val="both"/>
        <w:rPr>
          <w:rFonts w:ascii="Cambria" w:hAnsi="Cambria" w:cstheme="minorHAnsi"/>
          <w:sz w:val="24"/>
          <w:szCs w:val="24"/>
        </w:rPr>
      </w:pPr>
      <w:r w:rsidRPr="006123DF">
        <w:rPr>
          <w:rFonts w:ascii="Cambria" w:hAnsi="Cambria" w:cstheme="minorHAnsi"/>
          <w:sz w:val="24"/>
          <w:szCs w:val="24"/>
        </w:rPr>
        <w:t xml:space="preserve">“Un hombre bueno, prólogo de sus sueños”, como lo llama J-C </w:t>
      </w:r>
      <w:proofErr w:type="spellStart"/>
      <w:r w:rsidRPr="006123DF">
        <w:rPr>
          <w:rFonts w:ascii="Cambria" w:hAnsi="Cambria" w:cstheme="minorHAnsi"/>
          <w:sz w:val="24"/>
          <w:szCs w:val="24"/>
        </w:rPr>
        <w:t>Mainer</w:t>
      </w:r>
      <w:proofErr w:type="spellEnd"/>
      <w:r w:rsidRPr="006123DF">
        <w:rPr>
          <w:rFonts w:ascii="Cambria" w:hAnsi="Cambria" w:cstheme="minorHAnsi"/>
          <w:sz w:val="24"/>
          <w:szCs w:val="24"/>
        </w:rPr>
        <w:t xml:space="preserve">. Miguel de Unamuno y Jugo era </w:t>
      </w:r>
      <w:r w:rsidRPr="006123DF">
        <w:rPr>
          <w:rFonts w:ascii="Cambria" w:hAnsi="Cambria" w:cstheme="minorHAnsi"/>
          <w:sz w:val="24"/>
          <w:szCs w:val="24"/>
          <w:u w:val="single"/>
        </w:rPr>
        <w:t>bilbaíno</w:t>
      </w:r>
      <w:r w:rsidRPr="006123DF">
        <w:rPr>
          <w:rFonts w:ascii="Cambria" w:hAnsi="Cambria" w:cstheme="minorHAnsi"/>
          <w:sz w:val="24"/>
          <w:szCs w:val="24"/>
        </w:rPr>
        <w:t xml:space="preserve"> de nacimiento desde 1864, la tierra vasca siempre guardará un importante lugar en su vida y su obra, pero su Salamanca lo vio crecer como profesional (en 1900 será rector de la </w:t>
      </w:r>
      <w:proofErr w:type="spellStart"/>
      <w:r w:rsidRPr="006123DF">
        <w:rPr>
          <w:rFonts w:ascii="Cambria" w:hAnsi="Cambria" w:cstheme="minorHAnsi"/>
          <w:sz w:val="24"/>
          <w:szCs w:val="24"/>
        </w:rPr>
        <w:t>Usal</w:t>
      </w:r>
      <w:proofErr w:type="spellEnd"/>
      <w:r w:rsidRPr="006123DF">
        <w:rPr>
          <w:rFonts w:ascii="Cambria" w:hAnsi="Cambria" w:cstheme="minorHAnsi"/>
          <w:sz w:val="24"/>
          <w:szCs w:val="24"/>
        </w:rPr>
        <w:t xml:space="preserve"> por primera vez)</w:t>
      </w:r>
      <w:r>
        <w:rPr>
          <w:rFonts w:ascii="Cambria" w:hAnsi="Cambria" w:cstheme="minorHAnsi"/>
          <w:sz w:val="24"/>
          <w:szCs w:val="24"/>
        </w:rPr>
        <w:t xml:space="preserve">. Allí podemos visitar su casa-museo y consultar sus documentos en </w:t>
      </w:r>
      <w:proofErr w:type="gramStart"/>
      <w:r>
        <w:rPr>
          <w:rFonts w:ascii="Cambria" w:hAnsi="Cambria" w:cstheme="minorHAnsi"/>
          <w:sz w:val="24"/>
          <w:szCs w:val="24"/>
        </w:rPr>
        <w:t>el archivos</w:t>
      </w:r>
      <w:proofErr w:type="gramEnd"/>
      <w:r>
        <w:rPr>
          <w:rFonts w:ascii="Cambria" w:hAnsi="Cambria" w:cstheme="minorHAnsi"/>
          <w:sz w:val="24"/>
          <w:szCs w:val="24"/>
        </w:rPr>
        <w:t>. Allí también murió</w:t>
      </w:r>
      <w:r w:rsidRPr="006123DF">
        <w:rPr>
          <w:rFonts w:ascii="Cambria" w:hAnsi="Cambria" w:cstheme="minorHAnsi"/>
          <w:sz w:val="24"/>
          <w:szCs w:val="24"/>
        </w:rPr>
        <w:t xml:space="preserve"> con profunda tristeza</w:t>
      </w:r>
      <w:r>
        <w:rPr>
          <w:rFonts w:ascii="Cambria" w:hAnsi="Cambria" w:cstheme="minorHAnsi"/>
          <w:sz w:val="24"/>
          <w:szCs w:val="24"/>
        </w:rPr>
        <w:t>,</w:t>
      </w:r>
      <w:r w:rsidRPr="006123DF">
        <w:rPr>
          <w:rFonts w:ascii="Cambria" w:hAnsi="Cambria" w:cstheme="minorHAnsi"/>
          <w:sz w:val="24"/>
          <w:szCs w:val="24"/>
        </w:rPr>
        <w:t xml:space="preserve"> en su casa</w:t>
      </w:r>
      <w:r>
        <w:rPr>
          <w:rFonts w:ascii="Cambria" w:hAnsi="Cambria" w:cstheme="minorHAnsi"/>
          <w:sz w:val="24"/>
          <w:szCs w:val="24"/>
        </w:rPr>
        <w:t>,</w:t>
      </w:r>
      <w:r w:rsidRPr="006123DF">
        <w:rPr>
          <w:rFonts w:ascii="Cambria" w:hAnsi="Cambria" w:cstheme="minorHAnsi"/>
          <w:sz w:val="24"/>
          <w:szCs w:val="24"/>
        </w:rPr>
        <w:t xml:space="preserve"> el 31 de diciembre de 1936, una semana después de presidir el acto de la Fiesta de la Raza en la que mantuvo un enfrentamiento con el general Millán </w:t>
      </w:r>
      <w:proofErr w:type="spellStart"/>
      <w:r w:rsidRPr="006123DF">
        <w:rPr>
          <w:rFonts w:ascii="Cambria" w:hAnsi="Cambria" w:cstheme="minorHAnsi"/>
          <w:sz w:val="24"/>
          <w:szCs w:val="24"/>
        </w:rPr>
        <w:t>Astray</w:t>
      </w:r>
      <w:proofErr w:type="spellEnd"/>
      <w:r w:rsidRPr="006123DF">
        <w:rPr>
          <w:rFonts w:ascii="Cambria" w:hAnsi="Cambria" w:cstheme="minorHAnsi"/>
          <w:sz w:val="24"/>
          <w:szCs w:val="24"/>
        </w:rPr>
        <w:t xml:space="preserve"> y donde pronunciará el famoso “venceréis, pero no convenceréis” que provocará su tercera destitución como rector. </w:t>
      </w:r>
    </w:p>
    <w:p w14:paraId="1F1E0778" w14:textId="77777777" w:rsidR="00A4662D" w:rsidRDefault="00A4662D" w:rsidP="00AE6981">
      <w:pPr>
        <w:pStyle w:val="Standard"/>
        <w:spacing w:before="28" w:after="0" w:line="240" w:lineRule="auto"/>
        <w:jc w:val="both"/>
        <w:rPr>
          <w:rFonts w:ascii="Cambria" w:hAnsi="Cambria" w:cstheme="minorHAnsi"/>
          <w:sz w:val="24"/>
          <w:szCs w:val="24"/>
          <w:u w:val="single"/>
        </w:rPr>
      </w:pPr>
    </w:p>
    <w:p w14:paraId="5E114ADA" w14:textId="77777777" w:rsidR="00067BDD" w:rsidRPr="00AE6981" w:rsidRDefault="00067BDD" w:rsidP="00A4662D">
      <w:pPr>
        <w:pStyle w:val="Standard"/>
        <w:spacing w:before="28" w:after="0" w:line="240" w:lineRule="auto"/>
        <w:ind w:firstLine="360"/>
        <w:jc w:val="both"/>
        <w:rPr>
          <w:rFonts w:ascii="Cambria" w:hAnsi="Cambria" w:cstheme="minorHAnsi"/>
          <w:sz w:val="24"/>
          <w:szCs w:val="24"/>
        </w:rPr>
      </w:pPr>
      <w:r w:rsidRPr="00AE6981">
        <w:rPr>
          <w:rFonts w:ascii="Cambria" w:hAnsi="Cambria" w:cstheme="minorHAnsi"/>
          <w:sz w:val="24"/>
          <w:szCs w:val="24"/>
          <w:u w:val="single"/>
        </w:rPr>
        <w:t>72 años</w:t>
      </w:r>
      <w:r w:rsidRPr="00AE6981">
        <w:rPr>
          <w:rFonts w:ascii="Cambria" w:hAnsi="Cambria" w:cstheme="minorHAnsi"/>
          <w:sz w:val="24"/>
          <w:szCs w:val="24"/>
        </w:rPr>
        <w:t xml:space="preserve"> en los que vivió intensamente la historia política, social y cultural de España, pero también el Londres de Dickens, el París de Pascal o los países nórdicos incluso, porque esa mente inquieta no paró ni en el exilio ni en el arresto domiciliario. </w:t>
      </w:r>
    </w:p>
    <w:p w14:paraId="5871793E" w14:textId="77777777" w:rsidR="00E843AC" w:rsidRPr="00AE6981" w:rsidRDefault="00E843AC" w:rsidP="00AE6981">
      <w:pPr>
        <w:pStyle w:val="Standard"/>
        <w:spacing w:before="28" w:after="0" w:line="240" w:lineRule="auto"/>
        <w:ind w:firstLine="360"/>
        <w:jc w:val="both"/>
        <w:rPr>
          <w:rFonts w:ascii="Cambria" w:hAnsi="Cambria" w:cstheme="minorHAnsi"/>
          <w:sz w:val="24"/>
          <w:szCs w:val="24"/>
        </w:rPr>
      </w:pPr>
    </w:p>
    <w:p w14:paraId="14451685" w14:textId="77777777" w:rsidR="00067BDD" w:rsidRPr="00AE6981" w:rsidRDefault="00067BDD" w:rsidP="00AE6981">
      <w:pPr>
        <w:pStyle w:val="Standard"/>
        <w:spacing w:before="28" w:after="0" w:line="240" w:lineRule="auto"/>
        <w:ind w:firstLine="360"/>
        <w:jc w:val="both"/>
        <w:rPr>
          <w:rFonts w:ascii="Cambria" w:hAnsi="Cambria" w:cstheme="minorHAnsi"/>
          <w:sz w:val="24"/>
          <w:szCs w:val="24"/>
        </w:rPr>
      </w:pPr>
      <w:r w:rsidRPr="00AE6981">
        <w:rPr>
          <w:rFonts w:ascii="Cambria" w:hAnsi="Cambria" w:cstheme="minorHAnsi"/>
          <w:sz w:val="24"/>
          <w:szCs w:val="24"/>
        </w:rPr>
        <w:t xml:space="preserve">Obsesionado con la etimología y sus implicaciones semánticas -amén de las pajaritas de papel- publicó una cantidad ingente de ensayos, artículos de prensa, cuentos, cartas, prólogos a libros de amigos, diarios íntimos, conferencias, discursos, poemas (género que cada vez se asocia más a este autor, desconocido para muchos), una docena de obras de teatro (género en el que no tuvo mucha suerte) y curiosamente solo cinco novelas y ocho novelas cortas, por las que ha sido enormemente conocido. </w:t>
      </w:r>
    </w:p>
    <w:p w14:paraId="397D9B5F" w14:textId="77777777" w:rsidR="008C6623" w:rsidRPr="00AE6981" w:rsidRDefault="008C6623" w:rsidP="00AE6981">
      <w:pPr>
        <w:jc w:val="both"/>
        <w:rPr>
          <w:rFonts w:ascii="Cambria" w:hAnsi="Cambria" w:cstheme="minorHAnsi"/>
        </w:rPr>
      </w:pPr>
    </w:p>
    <w:p w14:paraId="22BE680D" w14:textId="77777777" w:rsidR="00067BDD" w:rsidRPr="00AE6981" w:rsidRDefault="00067BDD" w:rsidP="00AE6981">
      <w:pPr>
        <w:ind w:firstLine="360"/>
        <w:jc w:val="both"/>
        <w:rPr>
          <w:rFonts w:ascii="Cambria" w:hAnsi="Cambria" w:cstheme="minorHAnsi"/>
        </w:rPr>
      </w:pPr>
      <w:r w:rsidRPr="00AE6981">
        <w:rPr>
          <w:rFonts w:ascii="Cambria" w:hAnsi="Cambria" w:cstheme="minorHAnsi"/>
          <w:u w:val="single"/>
        </w:rPr>
        <w:t>Poesía</w:t>
      </w:r>
      <w:r w:rsidRPr="00AE6981">
        <w:rPr>
          <w:rFonts w:ascii="Cambria" w:hAnsi="Cambria" w:cstheme="minorHAnsi"/>
        </w:rPr>
        <w:t xml:space="preserve">: a pesar de su tardía aparición y de que no se le consideró poeta en sus años, muchos autores consideran la poesía de Unamuno lo más duradero de su obra e incluso lo mejor de ella; pero otros como Gil de Biedma y los novísimos, la siguen considerando secundaria, como un hobby. Para él era una especie de vía de redención, un antídoto contra el veneno de su alma, la egolatría; de hecho, siempre llevaba un cuadernito de apuntes para dibujar o anotar versos. </w:t>
      </w:r>
    </w:p>
    <w:p w14:paraId="7DAA7AB5" w14:textId="77777777" w:rsidR="008C6623" w:rsidRPr="00AE6981" w:rsidRDefault="00067BDD" w:rsidP="00AE6981">
      <w:pPr>
        <w:pStyle w:val="Prrafodelista"/>
        <w:numPr>
          <w:ilvl w:val="0"/>
          <w:numId w:val="1"/>
        </w:numPr>
        <w:spacing w:line="240" w:lineRule="auto"/>
        <w:jc w:val="both"/>
        <w:rPr>
          <w:rFonts w:ascii="Cambria" w:hAnsi="Cambria" w:cstheme="minorHAnsi"/>
          <w:sz w:val="24"/>
          <w:szCs w:val="24"/>
        </w:rPr>
      </w:pPr>
      <w:r w:rsidRPr="00AE6981">
        <w:rPr>
          <w:rFonts w:ascii="Cambria" w:hAnsi="Cambria" w:cstheme="minorHAnsi"/>
          <w:b/>
          <w:bCs/>
          <w:sz w:val="24"/>
          <w:szCs w:val="24"/>
        </w:rPr>
        <w:t>“El cristo de Velázquez”</w:t>
      </w:r>
      <w:r w:rsidRPr="00AE6981">
        <w:rPr>
          <w:rFonts w:ascii="Cambria" w:hAnsi="Cambria" w:cstheme="minorHAnsi"/>
          <w:sz w:val="24"/>
          <w:szCs w:val="24"/>
        </w:rPr>
        <w:t xml:space="preserve"> fue aplaudido por Rubén Darío y Antonio Machado reconoció haber llorado tras leerlo, y no es para menos con los más 2.500 endecasílabos blancos que ofrecen una idea más esperanzada de</w:t>
      </w:r>
      <w:r w:rsidR="00A4662D">
        <w:rPr>
          <w:rFonts w:ascii="Cambria" w:hAnsi="Cambria" w:cstheme="minorHAnsi"/>
          <w:sz w:val="24"/>
          <w:szCs w:val="24"/>
        </w:rPr>
        <w:t xml:space="preserve">l </w:t>
      </w:r>
      <w:r w:rsidRPr="00AE6981">
        <w:rPr>
          <w:rFonts w:ascii="Cambria" w:hAnsi="Cambria" w:cstheme="minorHAnsi"/>
          <w:sz w:val="24"/>
          <w:szCs w:val="24"/>
        </w:rPr>
        <w:t>Cristo</w:t>
      </w:r>
      <w:r w:rsidR="00A4662D">
        <w:rPr>
          <w:rFonts w:ascii="Cambria" w:hAnsi="Cambria" w:cstheme="minorHAnsi"/>
          <w:sz w:val="24"/>
          <w:szCs w:val="24"/>
        </w:rPr>
        <w:t xml:space="preserve"> que presidía su cama</w:t>
      </w:r>
      <w:r w:rsidRPr="00AE6981">
        <w:rPr>
          <w:rFonts w:ascii="Cambria" w:hAnsi="Cambria" w:cstheme="minorHAnsi"/>
          <w:sz w:val="24"/>
          <w:szCs w:val="24"/>
        </w:rPr>
        <w:t xml:space="preserve">. </w:t>
      </w:r>
    </w:p>
    <w:p w14:paraId="1032769B" w14:textId="77777777" w:rsidR="00067BDD" w:rsidRDefault="00067BDD" w:rsidP="00AE6981">
      <w:pPr>
        <w:pStyle w:val="Prrafodelista"/>
        <w:numPr>
          <w:ilvl w:val="0"/>
          <w:numId w:val="1"/>
        </w:numPr>
        <w:spacing w:line="240" w:lineRule="auto"/>
        <w:jc w:val="both"/>
        <w:rPr>
          <w:rFonts w:ascii="Cambria" w:hAnsi="Cambria" w:cstheme="minorHAnsi"/>
          <w:sz w:val="24"/>
          <w:szCs w:val="24"/>
        </w:rPr>
      </w:pPr>
      <w:r w:rsidRPr="00AE6981">
        <w:rPr>
          <w:rFonts w:ascii="Cambria" w:hAnsi="Cambria" w:cstheme="minorHAnsi"/>
          <w:sz w:val="24"/>
          <w:szCs w:val="24"/>
        </w:rPr>
        <w:t xml:space="preserve">Escribió también un bello soneto el Día de los Inocentes, tres días antes de morir. Comienza con un </w:t>
      </w:r>
      <w:r w:rsidRPr="00AE6981">
        <w:rPr>
          <w:rFonts w:ascii="Cambria" w:hAnsi="Cambria" w:cstheme="minorHAnsi"/>
          <w:b/>
          <w:bCs/>
          <w:sz w:val="24"/>
          <w:szCs w:val="24"/>
        </w:rPr>
        <w:t xml:space="preserve">“morir soñando”, </w:t>
      </w:r>
      <w:r w:rsidRPr="00AE6981">
        <w:rPr>
          <w:rFonts w:ascii="Cambria" w:hAnsi="Cambria" w:cstheme="minorHAnsi"/>
          <w:sz w:val="24"/>
          <w:szCs w:val="24"/>
        </w:rPr>
        <w:t xml:space="preserve">en el que aparece de nuevo el dilema calderoniano de si la vida es un sueño o es real, reflejo de su pesimismo y angustia vital en esa época. </w:t>
      </w:r>
    </w:p>
    <w:p w14:paraId="7AFCCDBB" w14:textId="77777777" w:rsidR="00A4662D" w:rsidRPr="00AE6981" w:rsidRDefault="00A4662D" w:rsidP="00A4662D">
      <w:pPr>
        <w:pStyle w:val="Prrafodelista"/>
        <w:spacing w:line="240" w:lineRule="auto"/>
        <w:jc w:val="both"/>
        <w:rPr>
          <w:rFonts w:ascii="Cambria" w:hAnsi="Cambria" w:cstheme="minorHAnsi"/>
          <w:sz w:val="24"/>
          <w:szCs w:val="24"/>
        </w:rPr>
      </w:pPr>
    </w:p>
    <w:p w14:paraId="4F6D6C54" w14:textId="77777777" w:rsidR="00580993" w:rsidRPr="00AE6981" w:rsidRDefault="00167AC7" w:rsidP="00AE6981">
      <w:pPr>
        <w:jc w:val="both"/>
        <w:rPr>
          <w:rFonts w:ascii="Cambria" w:hAnsi="Cambria" w:cstheme="minorHAnsi"/>
        </w:rPr>
      </w:pPr>
      <w:r w:rsidRPr="00AE6981">
        <w:rPr>
          <w:rFonts w:ascii="Cambria" w:hAnsi="Cambria" w:cstheme="minorHAnsi"/>
        </w:rPr>
        <w:lastRenderedPageBreak/>
        <w:t xml:space="preserve">8 </w:t>
      </w:r>
      <w:r w:rsidR="00580993" w:rsidRPr="00AE6981">
        <w:rPr>
          <w:rFonts w:ascii="Cambria" w:hAnsi="Cambria" w:cstheme="minorHAnsi"/>
        </w:rPr>
        <w:t>NOVECENTISMO</w:t>
      </w:r>
    </w:p>
    <w:p w14:paraId="33E1B3D9" w14:textId="77777777" w:rsidR="00580993" w:rsidRPr="00AE6981" w:rsidRDefault="00580993" w:rsidP="00AE6981">
      <w:pPr>
        <w:jc w:val="both"/>
        <w:rPr>
          <w:rFonts w:ascii="Cambria" w:hAnsi="Cambria" w:cstheme="minorHAnsi"/>
        </w:rPr>
      </w:pPr>
    </w:p>
    <w:p w14:paraId="74BD63CC" w14:textId="77777777" w:rsidR="00C35AE2" w:rsidRPr="00AE6981" w:rsidRDefault="00C35AE2" w:rsidP="00AE6981">
      <w:pPr>
        <w:ind w:firstLine="708"/>
        <w:jc w:val="both"/>
        <w:rPr>
          <w:rFonts w:ascii="Cambria" w:hAnsi="Cambria" w:cstheme="minorHAnsi"/>
        </w:rPr>
      </w:pPr>
      <w:r w:rsidRPr="00AE6981">
        <w:rPr>
          <w:rFonts w:ascii="Cambria" w:hAnsi="Cambria" w:cstheme="minorHAnsi"/>
          <w:bCs/>
          <w:u w:val="single"/>
        </w:rPr>
        <w:t>¿</w:t>
      </w:r>
      <w:r w:rsidR="00A70E23" w:rsidRPr="00AE6981">
        <w:rPr>
          <w:rFonts w:ascii="Cambria" w:hAnsi="Cambria" w:cstheme="minorHAnsi"/>
          <w:bCs/>
          <w:u w:val="single"/>
        </w:rPr>
        <w:t>Generación del 14 o Novecentismo</w:t>
      </w:r>
      <w:r w:rsidRPr="00AE6981">
        <w:rPr>
          <w:rFonts w:ascii="Cambria" w:hAnsi="Cambria" w:cstheme="minorHAnsi"/>
          <w:bCs/>
          <w:u w:val="single"/>
        </w:rPr>
        <w:t>?</w:t>
      </w:r>
      <w:r w:rsidR="00167AC7" w:rsidRPr="00AE6981">
        <w:rPr>
          <w:rFonts w:ascii="Cambria" w:hAnsi="Cambria" w:cstheme="minorHAnsi"/>
          <w:bCs/>
        </w:rPr>
        <w:t xml:space="preserve"> </w:t>
      </w:r>
      <w:r w:rsidR="00911C8B" w:rsidRPr="00AE6981">
        <w:rPr>
          <w:rFonts w:ascii="Cambria" w:hAnsi="Cambria" w:cstheme="minorHAnsi"/>
          <w:bCs/>
        </w:rPr>
        <w:t>La</w:t>
      </w:r>
      <w:r w:rsidR="00911C8B" w:rsidRPr="00AE6981">
        <w:rPr>
          <w:rFonts w:ascii="Cambria" w:hAnsi="Cambria" w:cstheme="minorHAnsi"/>
        </w:rPr>
        <w:t xml:space="preserve"> manía de las clasificaciones de escritores basadas en la simetría ha querido entronizar, al lado de la presunta G98 (grupo del 98 o grupo finisecular), una G14, que agruparía a los autores nacidos en torno a 1880. La palabra que más éxito ha tenido es palabra novecentismo, del catalán </w:t>
      </w:r>
      <w:proofErr w:type="spellStart"/>
      <w:r w:rsidR="00911C8B" w:rsidRPr="00AE6981">
        <w:rPr>
          <w:rFonts w:ascii="Cambria" w:hAnsi="Cambria" w:cstheme="minorHAnsi"/>
        </w:rPr>
        <w:t>nouvecentisme</w:t>
      </w:r>
      <w:proofErr w:type="spellEnd"/>
      <w:r w:rsidR="00911C8B" w:rsidRPr="00AE6981">
        <w:rPr>
          <w:rFonts w:ascii="Cambria" w:hAnsi="Cambria" w:cstheme="minorHAnsi"/>
        </w:rPr>
        <w:t xml:space="preserve">, acuñada por uno de sus teóricos y ensayistas: Eugenio </w:t>
      </w:r>
      <w:proofErr w:type="spellStart"/>
      <w:r w:rsidR="00911C8B" w:rsidRPr="00AE6981">
        <w:rPr>
          <w:rFonts w:ascii="Cambria" w:hAnsi="Cambria" w:cstheme="minorHAnsi"/>
        </w:rPr>
        <w:t>d’Ors</w:t>
      </w:r>
      <w:proofErr w:type="spellEnd"/>
      <w:r w:rsidR="00911C8B" w:rsidRPr="00AE6981">
        <w:rPr>
          <w:rFonts w:ascii="Cambria" w:hAnsi="Cambria" w:cstheme="minorHAnsi"/>
        </w:rPr>
        <w:t>. Ya sea una denominación u otra, s</w:t>
      </w:r>
      <w:r w:rsidR="00A70E23" w:rsidRPr="00AE6981">
        <w:rPr>
          <w:rFonts w:ascii="Cambria" w:hAnsi="Cambria" w:cstheme="minorHAnsi"/>
        </w:rPr>
        <w:t xml:space="preserve">e trata de un grupo de escritores </w:t>
      </w:r>
      <w:r w:rsidR="00911C8B" w:rsidRPr="00AE6981">
        <w:rPr>
          <w:rFonts w:ascii="Cambria" w:hAnsi="Cambria" w:cstheme="minorHAnsi"/>
        </w:rPr>
        <w:t xml:space="preserve">comprometidos </w:t>
      </w:r>
      <w:r w:rsidR="00A70E23" w:rsidRPr="00AE6981">
        <w:rPr>
          <w:rFonts w:ascii="Cambria" w:hAnsi="Cambria" w:cstheme="minorHAnsi"/>
        </w:rPr>
        <w:t>que irrumpen en el panorama literario en torno a 1914</w:t>
      </w:r>
      <w:r w:rsidR="00336D94" w:rsidRPr="00AE6981">
        <w:rPr>
          <w:rFonts w:ascii="Cambria" w:hAnsi="Cambria" w:cstheme="minorHAnsi"/>
        </w:rPr>
        <w:t xml:space="preserve">, fecha en la que estalla la IGM. </w:t>
      </w:r>
    </w:p>
    <w:p w14:paraId="20AA6C64" w14:textId="77777777" w:rsidR="00641E4E" w:rsidRPr="00AE6981" w:rsidRDefault="00641E4E" w:rsidP="00AE6981">
      <w:pPr>
        <w:jc w:val="both"/>
        <w:rPr>
          <w:rFonts w:ascii="Cambria" w:hAnsi="Cambria" w:cstheme="minorHAnsi"/>
          <w:u w:val="single"/>
        </w:rPr>
      </w:pPr>
    </w:p>
    <w:p w14:paraId="450D05BB" w14:textId="77777777" w:rsidR="00167AC7" w:rsidRPr="00AE6981" w:rsidRDefault="00167AC7" w:rsidP="00AE6981">
      <w:pPr>
        <w:ind w:firstLine="360"/>
        <w:jc w:val="both"/>
        <w:rPr>
          <w:rFonts w:ascii="Cambria" w:hAnsi="Cambria" w:cstheme="minorHAnsi"/>
        </w:rPr>
      </w:pPr>
      <w:r w:rsidRPr="00AE6981">
        <w:rPr>
          <w:rFonts w:ascii="Cambria" w:hAnsi="Cambria" w:cstheme="minorHAnsi"/>
        </w:rPr>
        <w:t xml:space="preserve">Frente a la generación anterior, autodidacta y anarquizante, los novecentistas se caracterizan por su formación intelectual y sistematización de las propuestas, atraídos por la cultura europea, intelectualismo, rechazo el sentimentalismo, planteamiento del “arte puro”, preocupación por la forma (obra bien hecha), ponderan la inteligencia, la disciplina en el trabajo y la perfección artística como lo más apreciado en el arte, proclaman la deshumanización de la obra del arte y el intelectualismo, consolidan las vanguardias europeas en España, preocupados por la musicalidad, inspirados en los modelos clásicos griegos y latinos. </w:t>
      </w:r>
    </w:p>
    <w:p w14:paraId="1FA1A2C3" w14:textId="77777777" w:rsidR="00167AC7" w:rsidRPr="00AE6981" w:rsidRDefault="00167AC7" w:rsidP="00AE6981">
      <w:pPr>
        <w:jc w:val="both"/>
        <w:rPr>
          <w:rFonts w:ascii="Cambria" w:hAnsi="Cambria" w:cstheme="minorHAnsi"/>
          <w:u w:val="single"/>
        </w:rPr>
      </w:pPr>
    </w:p>
    <w:p w14:paraId="16EDE5CA" w14:textId="77777777" w:rsidR="00C35AE2" w:rsidRPr="00AE6981" w:rsidRDefault="00C35AE2" w:rsidP="00AE6981">
      <w:pPr>
        <w:jc w:val="both"/>
        <w:rPr>
          <w:rFonts w:ascii="Cambria" w:hAnsi="Cambria" w:cstheme="minorHAnsi"/>
        </w:rPr>
      </w:pPr>
      <w:r w:rsidRPr="00AE6981">
        <w:rPr>
          <w:rFonts w:ascii="Cambria" w:hAnsi="Cambria" w:cstheme="minorHAnsi"/>
          <w:u w:val="single"/>
        </w:rPr>
        <w:t>Características</w:t>
      </w:r>
      <w:r w:rsidRPr="00AE6981">
        <w:rPr>
          <w:rFonts w:ascii="Cambria" w:hAnsi="Cambria" w:cstheme="minorHAnsi"/>
        </w:rPr>
        <w:t xml:space="preserve">: </w:t>
      </w:r>
    </w:p>
    <w:p w14:paraId="3F952CC8" w14:textId="77777777" w:rsidR="00B27772" w:rsidRPr="00AE6981" w:rsidRDefault="00C35AE2" w:rsidP="00AE6981">
      <w:pPr>
        <w:pStyle w:val="Prrafodelista"/>
        <w:numPr>
          <w:ilvl w:val="0"/>
          <w:numId w:val="4"/>
        </w:numPr>
        <w:spacing w:line="240" w:lineRule="auto"/>
        <w:jc w:val="both"/>
        <w:rPr>
          <w:rFonts w:ascii="Cambria" w:hAnsi="Cambria" w:cstheme="minorHAnsi"/>
          <w:sz w:val="24"/>
          <w:szCs w:val="24"/>
        </w:rPr>
      </w:pPr>
      <w:r w:rsidRPr="00AE6981">
        <w:rPr>
          <w:rFonts w:ascii="Cambria" w:hAnsi="Cambria" w:cstheme="minorHAnsi"/>
          <w:sz w:val="24"/>
          <w:szCs w:val="24"/>
        </w:rPr>
        <w:t>F</w:t>
      </w:r>
      <w:r w:rsidR="00A70E23" w:rsidRPr="00AE6981">
        <w:rPr>
          <w:rFonts w:ascii="Cambria" w:hAnsi="Cambria" w:cstheme="minorHAnsi"/>
          <w:sz w:val="24"/>
          <w:szCs w:val="24"/>
        </w:rPr>
        <w:t>ormación universitaria</w:t>
      </w:r>
      <w:r w:rsidR="00B27772" w:rsidRPr="00AE6981">
        <w:rPr>
          <w:rFonts w:ascii="Cambria" w:hAnsi="Cambria" w:cstheme="minorHAnsi"/>
          <w:sz w:val="24"/>
          <w:szCs w:val="24"/>
        </w:rPr>
        <w:t xml:space="preserve">. Todos poseían una amplia formación universitaria, un espíritu científico, habían viajado, entrado en contacto con autores extranjeros, especialmente franceses y poseían una vocación europeísta. Cierto es que pertenecían a una élite y escribían para una élite, ya que no todo el mundo conseguía entender sus textos. </w:t>
      </w:r>
    </w:p>
    <w:p w14:paraId="58E3C98C" w14:textId="77777777" w:rsidR="00B27772" w:rsidRPr="00AE6981" w:rsidRDefault="00B27772" w:rsidP="00AE6981">
      <w:pPr>
        <w:pStyle w:val="Prrafodelista"/>
        <w:numPr>
          <w:ilvl w:val="0"/>
          <w:numId w:val="4"/>
        </w:numPr>
        <w:spacing w:line="240" w:lineRule="auto"/>
        <w:jc w:val="both"/>
        <w:rPr>
          <w:rFonts w:ascii="Cambria" w:hAnsi="Cambria" w:cstheme="minorHAnsi"/>
          <w:sz w:val="24"/>
          <w:szCs w:val="24"/>
        </w:rPr>
      </w:pPr>
      <w:r w:rsidRPr="00AE6981">
        <w:rPr>
          <w:rFonts w:ascii="Cambria" w:hAnsi="Cambria" w:cstheme="minorHAnsi"/>
          <w:sz w:val="24"/>
          <w:szCs w:val="24"/>
        </w:rPr>
        <w:t>O</w:t>
      </w:r>
      <w:r w:rsidR="00A70E23" w:rsidRPr="00AE6981">
        <w:rPr>
          <w:rFonts w:ascii="Cambria" w:hAnsi="Cambria" w:cstheme="minorHAnsi"/>
          <w:sz w:val="24"/>
          <w:szCs w:val="24"/>
        </w:rPr>
        <w:t>ptimismo</w:t>
      </w:r>
      <w:r w:rsidRPr="00AE6981">
        <w:rPr>
          <w:rFonts w:ascii="Cambria" w:hAnsi="Cambria" w:cstheme="minorHAnsi"/>
          <w:sz w:val="24"/>
          <w:szCs w:val="24"/>
        </w:rPr>
        <w:t xml:space="preserve">. Al contrario que las ideas de los intelectuales del 98, de tinte más pesimista, los novecentistas aspiraban a solucionar los problemas de España a través de sus escritos. </w:t>
      </w:r>
    </w:p>
    <w:p w14:paraId="35B7F858" w14:textId="77777777" w:rsidR="00A70E23" w:rsidRPr="00AE6981" w:rsidRDefault="00B27772" w:rsidP="00AE6981">
      <w:pPr>
        <w:pStyle w:val="Prrafodelista"/>
        <w:numPr>
          <w:ilvl w:val="0"/>
          <w:numId w:val="4"/>
        </w:numPr>
        <w:spacing w:line="240" w:lineRule="auto"/>
        <w:jc w:val="both"/>
        <w:rPr>
          <w:rFonts w:ascii="Cambria" w:hAnsi="Cambria" w:cstheme="minorHAnsi"/>
          <w:sz w:val="24"/>
          <w:szCs w:val="24"/>
        </w:rPr>
      </w:pPr>
      <w:r w:rsidRPr="00AE6981">
        <w:rPr>
          <w:rFonts w:ascii="Cambria" w:hAnsi="Cambria" w:cstheme="minorHAnsi"/>
          <w:sz w:val="24"/>
          <w:szCs w:val="24"/>
        </w:rPr>
        <w:t xml:space="preserve">Arte puro. </w:t>
      </w:r>
      <w:r w:rsidR="00A70E23" w:rsidRPr="00AE6981">
        <w:rPr>
          <w:rFonts w:ascii="Cambria" w:hAnsi="Cambria" w:cstheme="minorHAnsi"/>
          <w:sz w:val="24"/>
          <w:szCs w:val="24"/>
        </w:rPr>
        <w:t>Muestran</w:t>
      </w:r>
      <w:r w:rsidR="00A4662D">
        <w:rPr>
          <w:rFonts w:ascii="Cambria" w:hAnsi="Cambria" w:cstheme="minorHAnsi"/>
          <w:sz w:val="24"/>
          <w:szCs w:val="24"/>
        </w:rPr>
        <w:t xml:space="preserve"> </w:t>
      </w:r>
      <w:r w:rsidR="00A70E23" w:rsidRPr="00AE6981">
        <w:rPr>
          <w:rFonts w:ascii="Cambria" w:hAnsi="Cambria" w:cstheme="minorHAnsi"/>
          <w:sz w:val="24"/>
          <w:szCs w:val="24"/>
        </w:rPr>
        <w:t xml:space="preserve">preocupación por la </w:t>
      </w:r>
      <w:r w:rsidR="00A70E23" w:rsidRPr="00AE6981">
        <w:rPr>
          <w:rFonts w:ascii="Cambria" w:hAnsi="Cambria" w:cstheme="minorHAnsi"/>
          <w:sz w:val="24"/>
          <w:szCs w:val="24"/>
          <w:u w:val="single"/>
        </w:rPr>
        <w:t>regeneración española</w:t>
      </w:r>
      <w:r w:rsidR="00336D94" w:rsidRPr="00AE6981">
        <w:rPr>
          <w:rFonts w:ascii="Cambria" w:hAnsi="Cambria" w:cstheme="minorHAnsi"/>
          <w:sz w:val="24"/>
          <w:szCs w:val="24"/>
        </w:rPr>
        <w:t xml:space="preserve">, pero con una actitud minoritaria. Propusieron un arte nuevo que no imitase la naturaleza ni reflejase las emociones, lo que fue difícil de comprender para el gran público. De hecho, defendían un arte de base intelectual que estaba dirigido a una minoría cultivada para entenderlo. </w:t>
      </w:r>
    </w:p>
    <w:p w14:paraId="2FCC5F20" w14:textId="0C80C471" w:rsidR="00C31CE2" w:rsidRDefault="00813E84" w:rsidP="00744BF2">
      <w:pPr>
        <w:ind w:firstLine="708"/>
        <w:jc w:val="both"/>
        <w:rPr>
          <w:rFonts w:ascii="Cambria" w:hAnsi="Cambria" w:cstheme="minorHAnsi"/>
        </w:rPr>
      </w:pPr>
      <w:r w:rsidRPr="00AE6981">
        <w:rPr>
          <w:rFonts w:ascii="Cambria" w:hAnsi="Cambria" w:cstheme="minorHAnsi"/>
        </w:rPr>
        <w:t>De este periodo</w:t>
      </w:r>
      <w:r w:rsidR="00A70E23" w:rsidRPr="00AE6981">
        <w:rPr>
          <w:rFonts w:ascii="Cambria" w:hAnsi="Cambria" w:cstheme="minorHAnsi"/>
        </w:rPr>
        <w:t xml:space="preserve"> destacan los ensayistas </w:t>
      </w:r>
      <w:r w:rsidR="00A70E23" w:rsidRPr="00AE6981">
        <w:rPr>
          <w:rFonts w:ascii="Cambria" w:hAnsi="Cambria" w:cstheme="minorHAnsi"/>
          <w:b/>
        </w:rPr>
        <w:t xml:space="preserve">José Ortega y Gasset </w:t>
      </w:r>
      <w:r w:rsidR="00A70E23" w:rsidRPr="00AE6981">
        <w:rPr>
          <w:rFonts w:ascii="Cambria" w:hAnsi="Cambria" w:cstheme="minorHAnsi"/>
        </w:rPr>
        <w:t>(“La rebelión de las masas”</w:t>
      </w:r>
      <w:r w:rsidRPr="00AE6981">
        <w:rPr>
          <w:rFonts w:ascii="Cambria" w:hAnsi="Cambria" w:cstheme="minorHAnsi"/>
        </w:rPr>
        <w:t xml:space="preserve"> o “La deshumanización del arte”</w:t>
      </w:r>
      <w:r w:rsidR="00A70E23" w:rsidRPr="00AE6981">
        <w:rPr>
          <w:rFonts w:ascii="Cambria" w:hAnsi="Cambria" w:cstheme="minorHAnsi"/>
        </w:rPr>
        <w:t xml:space="preserve">), </w:t>
      </w:r>
      <w:r w:rsidRPr="00AE6981">
        <w:rPr>
          <w:rFonts w:ascii="Cambria" w:hAnsi="Cambria" w:cstheme="minorHAnsi"/>
        </w:rPr>
        <w:t xml:space="preserve">el crítico y escritor barcelonés Eugenio </w:t>
      </w:r>
      <w:proofErr w:type="spellStart"/>
      <w:r w:rsidRPr="00AE6981">
        <w:rPr>
          <w:rFonts w:ascii="Cambria" w:hAnsi="Cambria" w:cstheme="minorHAnsi"/>
        </w:rPr>
        <w:t>d’Ors</w:t>
      </w:r>
      <w:proofErr w:type="spellEnd"/>
      <w:r w:rsidRPr="00AE6981">
        <w:rPr>
          <w:rFonts w:ascii="Cambria" w:hAnsi="Cambria" w:cstheme="minorHAnsi"/>
        </w:rPr>
        <w:t xml:space="preserve">, famoso por sus glosas, </w:t>
      </w:r>
      <w:r w:rsidR="00A70E23" w:rsidRPr="00AE6981">
        <w:rPr>
          <w:rFonts w:ascii="Cambria" w:hAnsi="Cambria" w:cstheme="minorHAnsi"/>
        </w:rPr>
        <w:t xml:space="preserve">el político </w:t>
      </w:r>
      <w:r w:rsidR="00A70E23" w:rsidRPr="00AE6981">
        <w:rPr>
          <w:rFonts w:ascii="Cambria" w:hAnsi="Cambria" w:cstheme="minorHAnsi"/>
          <w:b/>
        </w:rPr>
        <w:t>Manuel Azaña</w:t>
      </w:r>
      <w:r w:rsidR="00A70E23" w:rsidRPr="00AE6981">
        <w:rPr>
          <w:rFonts w:ascii="Cambria" w:hAnsi="Cambria" w:cstheme="minorHAnsi"/>
        </w:rPr>
        <w:t xml:space="preserve"> o </w:t>
      </w:r>
      <w:r w:rsidR="00A70E23" w:rsidRPr="00AE6981">
        <w:rPr>
          <w:rFonts w:ascii="Cambria" w:hAnsi="Cambria" w:cstheme="minorHAnsi"/>
          <w:b/>
        </w:rPr>
        <w:t>Albornoz</w:t>
      </w:r>
      <w:r w:rsidRPr="00AE6981">
        <w:rPr>
          <w:rFonts w:ascii="Cambria" w:hAnsi="Cambria" w:cstheme="minorHAnsi"/>
        </w:rPr>
        <w:t xml:space="preserve">. </w:t>
      </w:r>
    </w:p>
    <w:p w14:paraId="42FCCDAF" w14:textId="77777777" w:rsidR="00744BF2" w:rsidRPr="00AE6981" w:rsidRDefault="00744BF2" w:rsidP="00744BF2">
      <w:pPr>
        <w:ind w:firstLine="708"/>
        <w:jc w:val="both"/>
        <w:rPr>
          <w:rFonts w:ascii="Cambria" w:hAnsi="Cambria" w:cstheme="minorHAnsi"/>
        </w:rPr>
      </w:pPr>
    </w:p>
    <w:p w14:paraId="4E6A17FB" w14:textId="0B15FFA7" w:rsidR="009E58F8" w:rsidRDefault="00871F21" w:rsidP="00AE6981">
      <w:pPr>
        <w:jc w:val="both"/>
        <w:rPr>
          <w:rFonts w:ascii="Cambria" w:hAnsi="Cambria" w:cstheme="minorHAnsi"/>
        </w:rPr>
      </w:pPr>
      <w:r w:rsidRPr="00AE6981">
        <w:rPr>
          <w:rFonts w:ascii="Cambria" w:hAnsi="Cambria" w:cstheme="minorHAnsi"/>
          <w:b/>
        </w:rPr>
        <w:t>Gabriel Miró y Ramón Pérez de Ayala</w:t>
      </w:r>
      <w:r w:rsidR="003919B0" w:rsidRPr="00AE6981">
        <w:rPr>
          <w:rFonts w:ascii="Cambria" w:hAnsi="Cambria" w:cstheme="minorHAnsi"/>
        </w:rPr>
        <w:t xml:space="preserve"> cultivaron prácticamente todos los géneros y destacaron en la mayoría, especialmente en la novela </w:t>
      </w:r>
      <w:r w:rsidR="00813E84" w:rsidRPr="00AE6981">
        <w:rPr>
          <w:rFonts w:ascii="Cambria" w:hAnsi="Cambria" w:cstheme="minorHAnsi"/>
        </w:rPr>
        <w:t xml:space="preserve">(tema </w:t>
      </w:r>
      <w:r w:rsidRPr="00AE6981">
        <w:rPr>
          <w:rFonts w:ascii="Cambria" w:hAnsi="Cambria" w:cstheme="minorHAnsi"/>
        </w:rPr>
        <w:t>64).</w:t>
      </w:r>
      <w:r w:rsidRPr="00AE6981">
        <w:rPr>
          <w:rFonts w:ascii="Cambria" w:hAnsi="Cambria" w:cstheme="minorHAnsi"/>
          <w:b/>
        </w:rPr>
        <w:t xml:space="preserve"> </w:t>
      </w:r>
      <w:r w:rsidRPr="00AE6981">
        <w:rPr>
          <w:rFonts w:ascii="Cambria" w:hAnsi="Cambria" w:cstheme="minorHAnsi"/>
        </w:rPr>
        <w:t xml:space="preserve">A continuación, </w:t>
      </w:r>
      <w:r w:rsidR="003919B0" w:rsidRPr="00AE6981">
        <w:rPr>
          <w:rFonts w:ascii="Cambria" w:hAnsi="Cambria" w:cstheme="minorHAnsi"/>
        </w:rPr>
        <w:t>nos dedicaremos a hablar de su estilo lírico, e</w:t>
      </w:r>
      <w:r w:rsidR="00336D94" w:rsidRPr="00AE6981">
        <w:rPr>
          <w:rFonts w:ascii="Cambria" w:hAnsi="Cambria" w:cstheme="minorHAnsi"/>
        </w:rPr>
        <w:t xml:space="preserve">l primero más modernista y el segundo más noventayochista. </w:t>
      </w:r>
    </w:p>
    <w:p w14:paraId="65FD6B74" w14:textId="46102D69" w:rsidR="00744BF2" w:rsidRDefault="00744BF2" w:rsidP="00AE6981">
      <w:pPr>
        <w:jc w:val="both"/>
        <w:rPr>
          <w:rFonts w:ascii="Cambria" w:hAnsi="Cambria" w:cstheme="minorHAnsi"/>
        </w:rPr>
      </w:pPr>
    </w:p>
    <w:p w14:paraId="75AB010A" w14:textId="3C53CC0D" w:rsidR="00744BF2" w:rsidRDefault="00744BF2" w:rsidP="00AE6981">
      <w:pPr>
        <w:jc w:val="both"/>
        <w:rPr>
          <w:rFonts w:ascii="Cambria" w:hAnsi="Cambria" w:cstheme="minorHAnsi"/>
        </w:rPr>
      </w:pPr>
    </w:p>
    <w:p w14:paraId="75C7EC74" w14:textId="11C72743" w:rsidR="00744BF2" w:rsidRDefault="00744BF2" w:rsidP="00AE6981">
      <w:pPr>
        <w:jc w:val="both"/>
        <w:rPr>
          <w:rFonts w:ascii="Cambria" w:hAnsi="Cambria" w:cstheme="minorHAnsi"/>
        </w:rPr>
      </w:pPr>
    </w:p>
    <w:p w14:paraId="2039F867" w14:textId="77777777" w:rsidR="00744BF2" w:rsidRPr="00AE6981" w:rsidRDefault="00744BF2" w:rsidP="00AE6981">
      <w:pPr>
        <w:jc w:val="both"/>
        <w:rPr>
          <w:rFonts w:ascii="Cambria" w:hAnsi="Cambria" w:cstheme="minorHAnsi"/>
        </w:rPr>
      </w:pPr>
    </w:p>
    <w:p w14:paraId="5726CB5A" w14:textId="77777777" w:rsidR="00871F21" w:rsidRPr="00AE6981" w:rsidRDefault="00871F21" w:rsidP="00AE6981">
      <w:pPr>
        <w:jc w:val="both"/>
        <w:rPr>
          <w:rFonts w:ascii="Cambria" w:hAnsi="Cambria" w:cstheme="minorHAnsi"/>
        </w:rPr>
      </w:pPr>
    </w:p>
    <w:p w14:paraId="06542D5E" w14:textId="77777777" w:rsidR="00871F21" w:rsidRPr="00AE6981" w:rsidRDefault="00871F21"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lastRenderedPageBreak/>
        <w:t>GABRIEL MIRÓ</w:t>
      </w:r>
    </w:p>
    <w:p w14:paraId="665D1150" w14:textId="77777777" w:rsidR="00871F21" w:rsidRPr="00AE6981" w:rsidRDefault="002927C1"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El poeta de la luz, como lo denomina un interesante documental sobre su vida y obra</w:t>
      </w:r>
      <w:r w:rsidR="00602E2E" w:rsidRPr="00AE6981">
        <w:rPr>
          <w:rFonts w:ascii="Cambria" w:hAnsi="Cambria" w:cstheme="minorHAnsi"/>
          <w:sz w:val="24"/>
          <w:szCs w:val="24"/>
        </w:rPr>
        <w:t xml:space="preserve">, fue autor de poemarios como “La hipertrofia del yo”. </w:t>
      </w:r>
      <w:r w:rsidR="00871F21" w:rsidRPr="00AE6981">
        <w:rPr>
          <w:rFonts w:ascii="Cambria" w:hAnsi="Cambria" w:cstheme="minorHAnsi"/>
          <w:sz w:val="24"/>
          <w:szCs w:val="24"/>
        </w:rPr>
        <w:t>Más cercano a la sensibilidad modernista, realiza unas descripciones exhaustivas de su paisaje levantino y los personajes para conocer sus estados de ánimo y sentimientos; cuida del lenguaje, recurriendo a la adjetivación.</w:t>
      </w:r>
      <w:r w:rsidR="00602E2E" w:rsidRPr="00AE6981">
        <w:rPr>
          <w:rFonts w:ascii="Cambria" w:hAnsi="Cambria" w:cstheme="minorHAnsi"/>
          <w:sz w:val="24"/>
          <w:szCs w:val="24"/>
        </w:rPr>
        <w:t xml:space="preserve"> </w:t>
      </w:r>
    </w:p>
    <w:p w14:paraId="1B6E23AC" w14:textId="77777777" w:rsidR="00C7702E" w:rsidRPr="00AE6981" w:rsidRDefault="009E58F8" w:rsidP="00AE6981">
      <w:pPr>
        <w:jc w:val="both"/>
        <w:rPr>
          <w:rFonts w:ascii="Cambria" w:hAnsi="Cambria" w:cstheme="minorHAnsi"/>
        </w:rPr>
      </w:pPr>
      <w:r w:rsidRPr="00AE6981">
        <w:rPr>
          <w:rFonts w:ascii="Cambria" w:hAnsi="Cambria" w:cstheme="minorHAnsi"/>
        </w:rPr>
        <w:t>RAMÓN PÉREZ DE AYALA</w:t>
      </w:r>
    </w:p>
    <w:p w14:paraId="6B5B4FC1" w14:textId="77777777" w:rsidR="00C7702E" w:rsidRPr="00AE6981" w:rsidRDefault="00C7702E" w:rsidP="00AE6981">
      <w:pPr>
        <w:jc w:val="both"/>
        <w:rPr>
          <w:rFonts w:ascii="Cambria" w:hAnsi="Cambria" w:cstheme="minorHAnsi"/>
        </w:rPr>
      </w:pPr>
    </w:p>
    <w:p w14:paraId="290F89E3" w14:textId="77777777" w:rsidR="00CF3863" w:rsidRPr="00AE6981" w:rsidRDefault="00C7702E" w:rsidP="00AE6981">
      <w:pPr>
        <w:jc w:val="both"/>
        <w:rPr>
          <w:rFonts w:ascii="Cambria" w:hAnsi="Cambria" w:cstheme="minorHAnsi"/>
        </w:rPr>
      </w:pPr>
      <w:r w:rsidRPr="00AE6981">
        <w:rPr>
          <w:rFonts w:ascii="Cambria" w:hAnsi="Cambria" w:cstheme="minorHAnsi"/>
        </w:rPr>
        <w:t xml:space="preserve">Si paseamos por el Paseo de los Poetas de Buenos Aires, podremos verlo inmortalizado. </w:t>
      </w:r>
      <w:r w:rsidR="00CF3863" w:rsidRPr="00AE6981">
        <w:rPr>
          <w:rFonts w:ascii="Cambria" w:hAnsi="Cambria" w:cstheme="minorHAnsi"/>
          <w:color w:val="202122"/>
          <w:shd w:val="clear" w:color="auto" w:fill="FFFFFF"/>
        </w:rPr>
        <w:t>Cultivó todos los géneros y destacó en todos ellos menos en el teatro.</w:t>
      </w:r>
      <w:r w:rsidRPr="00AE6981">
        <w:rPr>
          <w:rFonts w:ascii="Cambria" w:hAnsi="Cambria" w:cstheme="minorHAnsi"/>
        </w:rPr>
        <w:t xml:space="preserve"> </w:t>
      </w:r>
      <w:r w:rsidR="00CF3863" w:rsidRPr="00AE6981">
        <w:rPr>
          <w:rFonts w:ascii="Cambria" w:hAnsi="Cambria" w:cstheme="minorHAnsi"/>
          <w:color w:val="202122"/>
          <w:shd w:val="clear" w:color="auto" w:fill="FFFFFF"/>
        </w:rPr>
        <w:t>Destacó en ensayo, género que dominaba y de corte intelectual; destacó en narrativa</w:t>
      </w:r>
      <w:r w:rsidRPr="00AE6981">
        <w:rPr>
          <w:rFonts w:ascii="Cambria" w:hAnsi="Cambria" w:cstheme="minorHAnsi"/>
          <w:color w:val="202122"/>
          <w:shd w:val="clear" w:color="auto" w:fill="FFFFFF"/>
        </w:rPr>
        <w:t xml:space="preserve"> especialmente y destacó en poesía. </w:t>
      </w:r>
      <w:r w:rsidRPr="00AE6981">
        <w:rPr>
          <w:rFonts w:ascii="Cambria" w:hAnsi="Cambria" w:cstheme="minorHAnsi"/>
        </w:rPr>
        <w:t>Además, puso su pluma al servicio de la política cuando f</w:t>
      </w:r>
      <w:r w:rsidR="00CF3863" w:rsidRPr="00AE6981">
        <w:rPr>
          <w:rFonts w:ascii="Cambria" w:hAnsi="Cambria" w:cstheme="minorHAnsi"/>
        </w:rPr>
        <w:t>undó junto con Antonio Machado y José Ortega y Gasset la Agrupación de Intelectuales al Servicio de la República.</w:t>
      </w:r>
    </w:p>
    <w:p w14:paraId="54299D29" w14:textId="77777777" w:rsidR="00334568" w:rsidRPr="00AE6981" w:rsidRDefault="00334568" w:rsidP="00AE6981">
      <w:pPr>
        <w:shd w:val="clear" w:color="auto" w:fill="FFFFFF"/>
        <w:spacing w:before="120" w:after="120"/>
        <w:ind w:firstLine="708"/>
        <w:jc w:val="both"/>
        <w:rPr>
          <w:rFonts w:ascii="Cambria" w:eastAsia="Times New Roman" w:hAnsi="Cambria" w:cstheme="minorHAnsi"/>
          <w:color w:val="202122"/>
          <w:lang w:eastAsia="es-ES"/>
        </w:rPr>
      </w:pPr>
      <w:r w:rsidRPr="00AE6981">
        <w:rPr>
          <w:rFonts w:ascii="Cambria" w:eastAsia="Times New Roman" w:hAnsi="Cambria" w:cstheme="minorHAnsi"/>
          <w:color w:val="202122"/>
          <w:lang w:eastAsia="es-ES"/>
        </w:rPr>
        <w:t xml:space="preserve">El </w:t>
      </w:r>
      <w:r w:rsidRPr="00AE6981">
        <w:rPr>
          <w:rFonts w:ascii="Cambria" w:eastAsia="Times New Roman" w:hAnsi="Cambria" w:cstheme="minorHAnsi"/>
          <w:color w:val="202122"/>
          <w:u w:val="single"/>
          <w:lang w:eastAsia="es-ES"/>
        </w:rPr>
        <w:t>estilo</w:t>
      </w:r>
      <w:r w:rsidRPr="00AE6981">
        <w:rPr>
          <w:rFonts w:ascii="Cambria" w:eastAsia="Times New Roman" w:hAnsi="Cambria" w:cstheme="minorHAnsi"/>
          <w:color w:val="202122"/>
          <w:lang w:eastAsia="es-ES"/>
        </w:rPr>
        <w:t xml:space="preserve"> de Ramón Pérez de Ayala se caracteriza por la </w:t>
      </w:r>
      <w:r w:rsidRPr="00AE6981">
        <w:rPr>
          <w:rFonts w:ascii="Cambria" w:eastAsia="Times New Roman" w:hAnsi="Cambria" w:cstheme="minorHAnsi"/>
          <w:color w:val="202122"/>
          <w:u w:val="single"/>
          <w:lang w:eastAsia="es-ES"/>
        </w:rPr>
        <w:t>ironía</w:t>
      </w:r>
      <w:r w:rsidRPr="00AE6981">
        <w:rPr>
          <w:rFonts w:ascii="Cambria" w:eastAsia="Times New Roman" w:hAnsi="Cambria" w:cstheme="minorHAnsi"/>
          <w:color w:val="202122"/>
          <w:lang w:eastAsia="es-ES"/>
        </w:rPr>
        <w:t xml:space="preserve"> y el uso de un lenguaje muy refinado, donde abundan las alusiones</w:t>
      </w:r>
      <w:r w:rsidR="00C7702E" w:rsidRPr="00AE6981">
        <w:rPr>
          <w:rFonts w:ascii="Cambria" w:eastAsia="Times New Roman" w:hAnsi="Cambria" w:cstheme="minorHAnsi"/>
          <w:color w:val="202122"/>
          <w:lang w:eastAsia="es-ES"/>
        </w:rPr>
        <w:t xml:space="preserve"> y el contrapunto. De hecho, </w:t>
      </w:r>
      <w:r w:rsidRPr="00AE6981">
        <w:rPr>
          <w:rFonts w:ascii="Cambria" w:eastAsia="Times New Roman" w:hAnsi="Cambria" w:cstheme="minorHAnsi"/>
          <w:color w:val="202122"/>
          <w:lang w:eastAsia="es-ES"/>
        </w:rPr>
        <w:t xml:space="preserve">a veces </w:t>
      </w:r>
      <w:r w:rsidR="00C7702E" w:rsidRPr="00AE6981">
        <w:rPr>
          <w:rFonts w:ascii="Cambria" w:eastAsia="Times New Roman" w:hAnsi="Cambria" w:cstheme="minorHAnsi"/>
          <w:color w:val="202122"/>
          <w:lang w:eastAsia="es-ES"/>
        </w:rPr>
        <w:t xml:space="preserve">dividía </w:t>
      </w:r>
      <w:r w:rsidRPr="00AE6981">
        <w:rPr>
          <w:rFonts w:ascii="Cambria" w:eastAsia="Times New Roman" w:hAnsi="Cambria" w:cstheme="minorHAnsi"/>
          <w:color w:val="202122"/>
          <w:lang w:eastAsia="es-ES"/>
        </w:rPr>
        <w:t xml:space="preserve">la página en dos columnas para contrastar puntos de vista. </w:t>
      </w:r>
    </w:p>
    <w:p w14:paraId="5B7F039C" w14:textId="77777777" w:rsidR="00044FE4" w:rsidRPr="00AE6981" w:rsidRDefault="00C7702E" w:rsidP="00AE6981">
      <w:pPr>
        <w:shd w:val="clear" w:color="auto" w:fill="FFFFFF"/>
        <w:spacing w:before="120" w:after="120"/>
        <w:ind w:firstLine="708"/>
        <w:jc w:val="both"/>
        <w:rPr>
          <w:rFonts w:ascii="Cambria" w:eastAsia="Times New Roman" w:hAnsi="Cambria" w:cstheme="minorHAnsi"/>
          <w:color w:val="202122"/>
          <w:lang w:eastAsia="es-ES"/>
        </w:rPr>
      </w:pPr>
      <w:r w:rsidRPr="00AE6981">
        <w:rPr>
          <w:rFonts w:ascii="Cambria" w:eastAsia="Times New Roman" w:hAnsi="Cambria" w:cstheme="minorHAnsi"/>
          <w:b/>
          <w:color w:val="202122"/>
          <w:lang w:eastAsia="es-ES"/>
        </w:rPr>
        <w:t>Lírica</w:t>
      </w:r>
      <w:r w:rsidRPr="00AE6981">
        <w:rPr>
          <w:rFonts w:ascii="Cambria" w:eastAsia="Times New Roman" w:hAnsi="Cambria" w:cstheme="minorHAnsi"/>
          <w:color w:val="202122"/>
          <w:lang w:eastAsia="es-ES"/>
        </w:rPr>
        <w:t xml:space="preserve">: podemos ver la inspiración </w:t>
      </w:r>
      <w:r w:rsidR="00044FE4" w:rsidRPr="00AE6981">
        <w:rPr>
          <w:rFonts w:ascii="Cambria" w:eastAsia="Times New Roman" w:hAnsi="Cambria" w:cstheme="minorHAnsi"/>
          <w:color w:val="202122"/>
          <w:lang w:eastAsia="es-ES"/>
        </w:rPr>
        <w:t>simbolista</w:t>
      </w:r>
      <w:r w:rsidRPr="00AE6981">
        <w:rPr>
          <w:rFonts w:ascii="Cambria" w:eastAsia="Times New Roman" w:hAnsi="Cambria" w:cstheme="minorHAnsi"/>
          <w:color w:val="202122"/>
          <w:lang w:eastAsia="es-ES"/>
        </w:rPr>
        <w:t xml:space="preserve"> y filosófica, al estilo unamuniano</w:t>
      </w:r>
      <w:r w:rsidR="00044FE4" w:rsidRPr="00AE6981">
        <w:rPr>
          <w:rFonts w:ascii="Cambria" w:eastAsia="Times New Roman" w:hAnsi="Cambria" w:cstheme="minorHAnsi"/>
          <w:color w:val="202122"/>
          <w:lang w:eastAsia="es-ES"/>
        </w:rPr>
        <w:t>. Escribió tres libros de poemas</w:t>
      </w:r>
      <w:r w:rsidRPr="00AE6981">
        <w:rPr>
          <w:rFonts w:ascii="Cambria" w:eastAsia="Times New Roman" w:hAnsi="Cambria" w:cstheme="minorHAnsi"/>
          <w:color w:val="202122"/>
          <w:lang w:eastAsia="es-ES"/>
        </w:rPr>
        <w:t>: “</w:t>
      </w:r>
      <w:r w:rsidR="00044FE4" w:rsidRPr="00AE6981">
        <w:rPr>
          <w:rFonts w:ascii="Cambria" w:eastAsia="Times New Roman" w:hAnsi="Cambria" w:cstheme="minorHAnsi"/>
          <w:iCs/>
          <w:color w:val="202122"/>
          <w:lang w:eastAsia="es-ES"/>
        </w:rPr>
        <w:t>La paz del sendero</w:t>
      </w:r>
      <w:r w:rsidRPr="00AE6981">
        <w:rPr>
          <w:rFonts w:ascii="Cambria" w:eastAsia="Times New Roman" w:hAnsi="Cambria" w:cstheme="minorHAnsi"/>
          <w:iCs/>
          <w:color w:val="202122"/>
          <w:lang w:eastAsia="es-ES"/>
        </w:rPr>
        <w:t>”</w:t>
      </w:r>
      <w:r w:rsidR="00044FE4" w:rsidRPr="00AE6981">
        <w:rPr>
          <w:rFonts w:ascii="Cambria" w:eastAsia="Times New Roman" w:hAnsi="Cambria" w:cstheme="minorHAnsi"/>
          <w:color w:val="202122"/>
          <w:lang w:eastAsia="es-ES"/>
        </w:rPr>
        <w:t xml:space="preserve">, cuyo título alude a la tierra, </w:t>
      </w:r>
      <w:r w:rsidRPr="00AE6981">
        <w:rPr>
          <w:rFonts w:ascii="Cambria" w:eastAsia="Times New Roman" w:hAnsi="Cambria" w:cstheme="minorHAnsi"/>
          <w:color w:val="202122"/>
          <w:lang w:eastAsia="es-ES"/>
        </w:rPr>
        <w:t>“</w:t>
      </w:r>
      <w:r w:rsidR="00044FE4" w:rsidRPr="00AE6981">
        <w:rPr>
          <w:rFonts w:ascii="Cambria" w:eastAsia="Times New Roman" w:hAnsi="Cambria" w:cstheme="minorHAnsi"/>
          <w:iCs/>
          <w:color w:val="202122"/>
          <w:lang w:eastAsia="es-ES"/>
        </w:rPr>
        <w:t>El sendero innumerable</w:t>
      </w:r>
      <w:r w:rsidRPr="00AE6981">
        <w:rPr>
          <w:rFonts w:ascii="Cambria" w:eastAsia="Times New Roman" w:hAnsi="Cambria" w:cstheme="minorHAnsi"/>
          <w:iCs/>
          <w:color w:val="202122"/>
          <w:lang w:eastAsia="es-ES"/>
        </w:rPr>
        <w:t>”</w:t>
      </w:r>
      <w:r w:rsidR="00044FE4" w:rsidRPr="00AE6981">
        <w:rPr>
          <w:rFonts w:ascii="Cambria" w:eastAsia="Times New Roman" w:hAnsi="Cambria" w:cstheme="minorHAnsi"/>
          <w:color w:val="202122"/>
          <w:lang w:eastAsia="es-ES"/>
        </w:rPr>
        <w:t>, cuyo título alude al mar</w:t>
      </w:r>
      <w:r w:rsidRPr="00AE6981">
        <w:rPr>
          <w:rFonts w:ascii="Cambria" w:eastAsia="Times New Roman" w:hAnsi="Cambria" w:cstheme="minorHAnsi"/>
          <w:color w:val="202122"/>
          <w:lang w:eastAsia="es-ES"/>
        </w:rPr>
        <w:t xml:space="preserve"> y “</w:t>
      </w:r>
      <w:r w:rsidR="00044FE4" w:rsidRPr="00AE6981">
        <w:rPr>
          <w:rFonts w:ascii="Cambria" w:eastAsia="Times New Roman" w:hAnsi="Cambria" w:cstheme="minorHAnsi"/>
          <w:iCs/>
          <w:color w:val="202122"/>
          <w:lang w:eastAsia="es-ES"/>
        </w:rPr>
        <w:t>El sendero andant</w:t>
      </w:r>
      <w:r w:rsidRPr="00AE6981">
        <w:rPr>
          <w:rFonts w:ascii="Cambria" w:eastAsia="Times New Roman" w:hAnsi="Cambria" w:cstheme="minorHAnsi"/>
          <w:iCs/>
          <w:color w:val="202122"/>
          <w:lang w:eastAsia="es-ES"/>
        </w:rPr>
        <w:t>e”</w:t>
      </w:r>
      <w:r w:rsidR="00810A1D" w:rsidRPr="00AE6981">
        <w:rPr>
          <w:rFonts w:ascii="Cambria" w:eastAsia="Times New Roman" w:hAnsi="Cambria" w:cstheme="minorHAnsi"/>
          <w:color w:val="202122"/>
          <w:lang w:eastAsia="es-ES"/>
        </w:rPr>
        <w:t xml:space="preserve">, cuyo título alude al río, hubo un cuarto sendero que no se llegó a publicar. Su obra poética termina con la misma visión que la del 98: un pesimismo alejado del Modernismo. </w:t>
      </w:r>
    </w:p>
    <w:p w14:paraId="32BA7015" w14:textId="77777777" w:rsidR="00FB3BE2" w:rsidRPr="00AE6981" w:rsidRDefault="00FB3BE2" w:rsidP="00AE6981">
      <w:pPr>
        <w:pStyle w:val="Standard"/>
        <w:spacing w:line="240" w:lineRule="auto"/>
        <w:ind w:firstLine="708"/>
        <w:jc w:val="both"/>
        <w:rPr>
          <w:rFonts w:ascii="Cambria" w:hAnsi="Cambria" w:cstheme="minorHAnsi"/>
          <w:sz w:val="24"/>
          <w:szCs w:val="24"/>
        </w:rPr>
      </w:pPr>
      <w:r w:rsidRPr="00AE6981">
        <w:rPr>
          <w:rFonts w:ascii="Cambria" w:hAnsi="Cambria" w:cstheme="minorHAnsi"/>
          <w:sz w:val="24"/>
          <w:szCs w:val="24"/>
        </w:rPr>
        <w:t xml:space="preserve">Los críticos señalan dos etapas en su </w:t>
      </w:r>
      <w:r w:rsidRPr="00AE6981">
        <w:rPr>
          <w:rFonts w:ascii="Cambria" w:hAnsi="Cambria" w:cstheme="minorHAnsi"/>
          <w:b/>
          <w:sz w:val="24"/>
          <w:szCs w:val="24"/>
        </w:rPr>
        <w:t>narrativa</w:t>
      </w:r>
      <w:r w:rsidRPr="00AE6981">
        <w:rPr>
          <w:rFonts w:ascii="Cambria" w:hAnsi="Cambria" w:cstheme="minorHAnsi"/>
          <w:sz w:val="24"/>
          <w:szCs w:val="24"/>
        </w:rPr>
        <w:t xml:space="preserve">: </w:t>
      </w:r>
      <w:r w:rsidR="00602E2E" w:rsidRPr="00AE6981">
        <w:rPr>
          <w:rFonts w:ascii="Cambria" w:hAnsi="Cambria" w:cstheme="minorHAnsi"/>
          <w:sz w:val="24"/>
          <w:szCs w:val="24"/>
        </w:rPr>
        <w:t xml:space="preserve">con su alter ego como protagonista, Alberto Díaz de Guzmán ofrecerá su visión </w:t>
      </w:r>
      <w:r w:rsidRPr="00AE6981">
        <w:rPr>
          <w:rFonts w:ascii="Cambria" w:hAnsi="Cambria" w:cstheme="minorHAnsi"/>
          <w:sz w:val="24"/>
          <w:szCs w:val="24"/>
        </w:rPr>
        <w:t>pesimista de la vida</w:t>
      </w:r>
      <w:r w:rsidR="00602E2E" w:rsidRPr="00AE6981">
        <w:rPr>
          <w:rFonts w:ascii="Cambria" w:hAnsi="Cambria" w:cstheme="minorHAnsi"/>
          <w:sz w:val="24"/>
          <w:szCs w:val="24"/>
        </w:rPr>
        <w:t xml:space="preserve"> en la primera parte (</w:t>
      </w:r>
      <w:r w:rsidR="009E58F8" w:rsidRPr="00AE6981">
        <w:rPr>
          <w:rFonts w:ascii="Cambria" w:hAnsi="Cambria" w:cstheme="minorHAnsi"/>
          <w:sz w:val="24"/>
          <w:szCs w:val="24"/>
        </w:rPr>
        <w:t>“AMDG”</w:t>
      </w:r>
      <w:r w:rsidR="00E843AC" w:rsidRPr="00AE6981">
        <w:rPr>
          <w:rFonts w:ascii="Cambria" w:hAnsi="Cambria" w:cstheme="minorHAnsi"/>
          <w:sz w:val="24"/>
          <w:szCs w:val="24"/>
        </w:rPr>
        <w:t xml:space="preserve"> y </w:t>
      </w:r>
      <w:r w:rsidR="009E58F8" w:rsidRPr="00AE6981">
        <w:rPr>
          <w:rFonts w:ascii="Cambria" w:hAnsi="Cambria" w:cstheme="minorHAnsi"/>
          <w:sz w:val="24"/>
          <w:szCs w:val="24"/>
        </w:rPr>
        <w:t>“</w:t>
      </w:r>
      <w:proofErr w:type="spellStart"/>
      <w:r w:rsidR="009E58F8" w:rsidRPr="00AE6981">
        <w:rPr>
          <w:rFonts w:ascii="Cambria" w:hAnsi="Cambria" w:cstheme="minorHAnsi"/>
          <w:sz w:val="24"/>
          <w:szCs w:val="24"/>
        </w:rPr>
        <w:t>Troteras</w:t>
      </w:r>
      <w:proofErr w:type="spellEnd"/>
      <w:r w:rsidR="009E58F8" w:rsidRPr="00AE6981">
        <w:rPr>
          <w:rFonts w:ascii="Cambria" w:hAnsi="Cambria" w:cstheme="minorHAnsi"/>
          <w:sz w:val="24"/>
          <w:szCs w:val="24"/>
        </w:rPr>
        <w:t xml:space="preserve"> y </w:t>
      </w:r>
      <w:proofErr w:type="spellStart"/>
      <w:r w:rsidR="009E58F8" w:rsidRPr="00AE6981">
        <w:rPr>
          <w:rFonts w:ascii="Cambria" w:hAnsi="Cambria" w:cstheme="minorHAnsi"/>
          <w:sz w:val="24"/>
          <w:szCs w:val="24"/>
        </w:rPr>
        <w:t>danzaderas</w:t>
      </w:r>
      <w:proofErr w:type="spellEnd"/>
      <w:r w:rsidR="009E58F8" w:rsidRPr="00AE6981">
        <w:rPr>
          <w:rFonts w:ascii="Cambria" w:hAnsi="Cambria" w:cstheme="minorHAnsi"/>
          <w:sz w:val="24"/>
          <w:szCs w:val="24"/>
        </w:rPr>
        <w:t>”</w:t>
      </w:r>
      <w:r w:rsidR="00602E2E" w:rsidRPr="00AE6981">
        <w:rPr>
          <w:rFonts w:ascii="Cambria" w:hAnsi="Cambria" w:cstheme="minorHAnsi"/>
          <w:sz w:val="24"/>
          <w:szCs w:val="24"/>
        </w:rPr>
        <w:t>)</w:t>
      </w:r>
      <w:r w:rsidR="00E843AC" w:rsidRPr="00AE6981">
        <w:rPr>
          <w:rFonts w:ascii="Cambria" w:hAnsi="Cambria" w:cstheme="minorHAnsi"/>
          <w:sz w:val="24"/>
          <w:szCs w:val="24"/>
        </w:rPr>
        <w:t>.</w:t>
      </w:r>
      <w:r w:rsidRPr="00AE6981">
        <w:rPr>
          <w:rFonts w:ascii="Cambria" w:hAnsi="Cambria" w:cstheme="minorHAnsi"/>
          <w:sz w:val="24"/>
          <w:szCs w:val="24"/>
        </w:rPr>
        <w:t xml:space="preserve"> </w:t>
      </w:r>
      <w:r w:rsidR="00E843AC" w:rsidRPr="00AE6981">
        <w:rPr>
          <w:rFonts w:ascii="Cambria" w:hAnsi="Cambria" w:cstheme="minorHAnsi"/>
          <w:sz w:val="24"/>
          <w:szCs w:val="24"/>
        </w:rPr>
        <w:t>La segunda comi</w:t>
      </w:r>
      <w:r w:rsidR="00334568" w:rsidRPr="00AE6981">
        <w:rPr>
          <w:rFonts w:ascii="Cambria" w:hAnsi="Cambria" w:cstheme="minorHAnsi"/>
          <w:sz w:val="24"/>
          <w:szCs w:val="24"/>
        </w:rPr>
        <w:t xml:space="preserve">enza con “Belarmino y Apolonio”, </w:t>
      </w:r>
      <w:r w:rsidR="00E843AC" w:rsidRPr="00AE6981">
        <w:rPr>
          <w:rFonts w:ascii="Cambria" w:hAnsi="Cambria" w:cstheme="minorHAnsi"/>
          <w:sz w:val="24"/>
          <w:szCs w:val="24"/>
        </w:rPr>
        <w:t xml:space="preserve">más trascendental. </w:t>
      </w:r>
    </w:p>
    <w:p w14:paraId="356AAB7F" w14:textId="77777777" w:rsidR="00A70E23" w:rsidRDefault="00810A1D" w:rsidP="00AE6981">
      <w:pPr>
        <w:ind w:firstLine="708"/>
        <w:jc w:val="both"/>
        <w:rPr>
          <w:rFonts w:ascii="Cambria" w:hAnsi="Cambria" w:cstheme="minorHAnsi"/>
        </w:rPr>
      </w:pPr>
      <w:r w:rsidRPr="00AE6981">
        <w:rPr>
          <w:rFonts w:ascii="Cambria" w:hAnsi="Cambria" w:cstheme="minorHAnsi"/>
        </w:rPr>
        <w:t>Sin embargo, e</w:t>
      </w:r>
      <w:r w:rsidR="00911C8B" w:rsidRPr="00AE6981">
        <w:rPr>
          <w:rFonts w:ascii="Cambria" w:hAnsi="Cambria" w:cstheme="minorHAnsi"/>
        </w:rPr>
        <w:t xml:space="preserve">l poeta que más destacó de esta generación fue sin duda el andaluz </w:t>
      </w:r>
      <w:r w:rsidR="00A70E23" w:rsidRPr="00AE6981">
        <w:rPr>
          <w:rFonts w:ascii="Cambria" w:hAnsi="Cambria" w:cstheme="minorHAnsi"/>
          <w:b/>
        </w:rPr>
        <w:t>Juan Ramón Jiménez</w:t>
      </w:r>
      <w:r w:rsidR="00A70E23" w:rsidRPr="00AE6981">
        <w:rPr>
          <w:rFonts w:ascii="Cambria" w:hAnsi="Cambria" w:cstheme="minorHAnsi"/>
        </w:rPr>
        <w:t xml:space="preserve">, del que hablaremos </w:t>
      </w:r>
      <w:r w:rsidR="00A4662D">
        <w:rPr>
          <w:rFonts w:ascii="Cambria" w:hAnsi="Cambria" w:cstheme="minorHAnsi"/>
        </w:rPr>
        <w:t>más tarde.</w:t>
      </w:r>
      <w:r w:rsidR="00911C8B" w:rsidRPr="00AE6981">
        <w:rPr>
          <w:rFonts w:ascii="Cambria" w:hAnsi="Cambria" w:cstheme="minorHAnsi"/>
        </w:rPr>
        <w:t xml:space="preserve"> </w:t>
      </w:r>
    </w:p>
    <w:p w14:paraId="5842071E" w14:textId="77777777" w:rsidR="00A4662D" w:rsidRDefault="00A4662D" w:rsidP="00AE6981">
      <w:pPr>
        <w:ind w:firstLine="708"/>
        <w:jc w:val="both"/>
        <w:rPr>
          <w:rFonts w:ascii="Cambria" w:hAnsi="Cambria" w:cstheme="minorHAnsi"/>
        </w:rPr>
      </w:pPr>
    </w:p>
    <w:p w14:paraId="14E41D88" w14:textId="77777777" w:rsidR="00C07D22" w:rsidRPr="00AE6981" w:rsidRDefault="00FC4663"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9</w:t>
      </w:r>
      <w:r w:rsidR="00167AC7" w:rsidRPr="00AE6981">
        <w:rPr>
          <w:rFonts w:ascii="Cambria" w:hAnsi="Cambria" w:cstheme="minorHAnsi"/>
          <w:sz w:val="24"/>
          <w:szCs w:val="24"/>
        </w:rPr>
        <w:t xml:space="preserve"> </w:t>
      </w:r>
      <w:r w:rsidR="00911C8B" w:rsidRPr="00AE6981">
        <w:rPr>
          <w:rFonts w:ascii="Cambria" w:hAnsi="Cambria" w:cstheme="minorHAnsi"/>
          <w:sz w:val="24"/>
          <w:szCs w:val="24"/>
        </w:rPr>
        <w:t>VANGUARDISMO</w:t>
      </w:r>
    </w:p>
    <w:p w14:paraId="0E4DA2FB" w14:textId="77777777" w:rsidR="00A70E23" w:rsidRPr="00AE6981" w:rsidRDefault="00A70E23" w:rsidP="00AE6981">
      <w:pPr>
        <w:ind w:firstLine="708"/>
        <w:jc w:val="both"/>
        <w:rPr>
          <w:rFonts w:ascii="Cambria" w:hAnsi="Cambria" w:cstheme="minorHAnsi"/>
        </w:rPr>
      </w:pPr>
      <w:r w:rsidRPr="00AE6981">
        <w:rPr>
          <w:rFonts w:ascii="Cambria" w:hAnsi="Cambria" w:cstheme="minorHAnsi"/>
        </w:rPr>
        <w:t>A partir de la segunda década del XX</w:t>
      </w:r>
      <w:r w:rsidR="007C2359" w:rsidRPr="00AE6981">
        <w:rPr>
          <w:rFonts w:ascii="Cambria" w:hAnsi="Cambria" w:cstheme="minorHAnsi"/>
        </w:rPr>
        <w:t>,</w:t>
      </w:r>
      <w:r w:rsidRPr="00AE6981">
        <w:rPr>
          <w:rFonts w:ascii="Cambria" w:hAnsi="Cambria" w:cstheme="minorHAnsi"/>
        </w:rPr>
        <w:t xml:space="preserve"> surge en Europa el concepto de Vanguardias</w:t>
      </w:r>
      <w:r w:rsidR="00760492" w:rsidRPr="00AE6981">
        <w:rPr>
          <w:rFonts w:ascii="Cambria" w:hAnsi="Cambria" w:cstheme="minorHAnsi"/>
        </w:rPr>
        <w:t xml:space="preserve"> (tema 62)</w:t>
      </w:r>
      <w:r w:rsidRPr="00AE6981">
        <w:rPr>
          <w:rFonts w:ascii="Cambria" w:hAnsi="Cambria" w:cstheme="minorHAnsi"/>
        </w:rPr>
        <w:t xml:space="preserve">, movimientos que se extienden a todo el mundo occidental y afectan a todas las manifestaciones artísticas. Se caracterizan por la ruptura, la originalidad, la polémica, el juego y la mezcla de lenguajes y artes. </w:t>
      </w:r>
    </w:p>
    <w:p w14:paraId="53722FFA" w14:textId="77777777" w:rsidR="007C2359" w:rsidRPr="00AE6981" w:rsidRDefault="007C2359" w:rsidP="00AE6981">
      <w:pPr>
        <w:ind w:firstLine="708"/>
        <w:jc w:val="both"/>
        <w:rPr>
          <w:rFonts w:ascii="Cambria" w:hAnsi="Cambria" w:cstheme="minorHAnsi"/>
        </w:rPr>
      </w:pPr>
    </w:p>
    <w:p w14:paraId="5EA77DE2" w14:textId="776B99F9" w:rsidR="00A70E23" w:rsidRDefault="00A70E23" w:rsidP="00AE6981">
      <w:pPr>
        <w:ind w:firstLine="708"/>
        <w:jc w:val="both"/>
        <w:rPr>
          <w:rFonts w:ascii="Cambria" w:hAnsi="Cambria" w:cstheme="minorHAnsi"/>
        </w:rPr>
      </w:pPr>
      <w:r w:rsidRPr="00AE6981">
        <w:rPr>
          <w:rFonts w:ascii="Cambria" w:hAnsi="Cambria" w:cstheme="minorHAnsi"/>
        </w:rPr>
        <w:t xml:space="preserve">A partir del “Manifiesto Futurista” del italiano </w:t>
      </w:r>
      <w:proofErr w:type="spellStart"/>
      <w:r w:rsidRPr="00AE6981">
        <w:rPr>
          <w:rFonts w:ascii="Cambria" w:hAnsi="Cambria" w:cstheme="minorHAnsi"/>
          <w:b/>
        </w:rPr>
        <w:t>Marinetti</w:t>
      </w:r>
      <w:proofErr w:type="spellEnd"/>
      <w:r w:rsidR="007C2359" w:rsidRPr="00AE6981">
        <w:rPr>
          <w:rFonts w:ascii="Cambria" w:hAnsi="Cambria" w:cstheme="minorHAnsi"/>
          <w:b/>
        </w:rPr>
        <w:t>,</w:t>
      </w:r>
      <w:r w:rsidRPr="00AE6981">
        <w:rPr>
          <w:rFonts w:ascii="Cambria" w:hAnsi="Cambria" w:cstheme="minorHAnsi"/>
        </w:rPr>
        <w:t xml:space="preserve"> se sucederán los ismos, que se reflejarán en la literatura. Además del </w:t>
      </w:r>
      <w:r w:rsidRPr="00AE6981">
        <w:rPr>
          <w:rFonts w:ascii="Cambria" w:hAnsi="Cambria" w:cstheme="minorHAnsi"/>
          <w:u w:val="single"/>
        </w:rPr>
        <w:t>futurismo</w:t>
      </w:r>
      <w:r w:rsidRPr="00AE6981">
        <w:rPr>
          <w:rFonts w:ascii="Cambria" w:hAnsi="Cambria" w:cstheme="minorHAnsi"/>
        </w:rPr>
        <w:t xml:space="preserve">, los más importantes fueron el </w:t>
      </w:r>
      <w:r w:rsidRPr="00AE6981">
        <w:rPr>
          <w:rFonts w:ascii="Cambria" w:hAnsi="Cambria" w:cstheme="minorHAnsi"/>
          <w:u w:val="single"/>
        </w:rPr>
        <w:t>cubismo</w:t>
      </w:r>
      <w:r w:rsidRPr="00AE6981">
        <w:rPr>
          <w:rFonts w:ascii="Cambria" w:hAnsi="Cambria" w:cstheme="minorHAnsi"/>
        </w:rPr>
        <w:t xml:space="preserve">, iniciado por Picasso y visible en los “Caligramas” de </w:t>
      </w:r>
      <w:proofErr w:type="spellStart"/>
      <w:r w:rsidRPr="00AE6981">
        <w:rPr>
          <w:rFonts w:ascii="Cambria" w:hAnsi="Cambria" w:cstheme="minorHAnsi"/>
        </w:rPr>
        <w:t>Apollinaire</w:t>
      </w:r>
      <w:proofErr w:type="spellEnd"/>
      <w:r w:rsidRPr="00AE6981">
        <w:rPr>
          <w:rFonts w:ascii="Cambria" w:hAnsi="Cambria" w:cstheme="minorHAnsi"/>
        </w:rPr>
        <w:t xml:space="preserve">; el </w:t>
      </w:r>
      <w:r w:rsidRPr="00AE6981">
        <w:rPr>
          <w:rFonts w:ascii="Cambria" w:hAnsi="Cambria" w:cstheme="minorHAnsi"/>
          <w:u w:val="single"/>
        </w:rPr>
        <w:t>expresionismo</w:t>
      </w:r>
      <w:r w:rsidRPr="00AE6981">
        <w:rPr>
          <w:rFonts w:ascii="Cambria" w:hAnsi="Cambria" w:cstheme="minorHAnsi"/>
        </w:rPr>
        <w:t xml:space="preserve">, que influye en el esperpento de Valle-Inclán; el </w:t>
      </w:r>
      <w:r w:rsidRPr="00AE6981">
        <w:rPr>
          <w:rFonts w:ascii="Cambria" w:hAnsi="Cambria" w:cstheme="minorHAnsi"/>
          <w:u w:val="single"/>
        </w:rPr>
        <w:t>creacionismo</w:t>
      </w:r>
      <w:r w:rsidRPr="00AE6981">
        <w:rPr>
          <w:rFonts w:ascii="Cambria" w:hAnsi="Cambria" w:cstheme="minorHAnsi"/>
        </w:rPr>
        <w:t xml:space="preserve"> iniciado por Vicente Huidobro y plasmado en obras de Gerardo Diego, que rechaza la relación de la literatura con la realidad; el </w:t>
      </w:r>
      <w:r w:rsidRPr="00AE6981">
        <w:rPr>
          <w:rFonts w:ascii="Cambria" w:hAnsi="Cambria" w:cstheme="minorHAnsi"/>
          <w:u w:val="single"/>
        </w:rPr>
        <w:t>dadaísmo</w:t>
      </w:r>
      <w:r w:rsidRPr="00AE6981">
        <w:rPr>
          <w:rFonts w:ascii="Cambria" w:hAnsi="Cambria" w:cstheme="minorHAnsi"/>
        </w:rPr>
        <w:t xml:space="preserve"> creado por el poeta </w:t>
      </w:r>
      <w:proofErr w:type="spellStart"/>
      <w:r w:rsidRPr="00AE6981">
        <w:rPr>
          <w:rFonts w:ascii="Cambria" w:hAnsi="Cambria" w:cstheme="minorHAnsi"/>
        </w:rPr>
        <w:t>Tristan</w:t>
      </w:r>
      <w:proofErr w:type="spellEnd"/>
      <w:r w:rsidR="00A4662D">
        <w:rPr>
          <w:rFonts w:ascii="Cambria" w:hAnsi="Cambria" w:cstheme="minorHAnsi"/>
        </w:rPr>
        <w:t xml:space="preserve"> </w:t>
      </w:r>
      <w:proofErr w:type="spellStart"/>
      <w:r w:rsidRPr="00AE6981">
        <w:rPr>
          <w:rFonts w:ascii="Cambria" w:hAnsi="Cambria" w:cstheme="minorHAnsi"/>
        </w:rPr>
        <w:t>Tzara</w:t>
      </w:r>
      <w:proofErr w:type="spellEnd"/>
      <w:r w:rsidRPr="00AE6981">
        <w:rPr>
          <w:rFonts w:ascii="Cambria" w:hAnsi="Cambria" w:cstheme="minorHAnsi"/>
        </w:rPr>
        <w:t>, inspirado en el balbuceo infantil (</w:t>
      </w:r>
      <w:proofErr w:type="spellStart"/>
      <w:r w:rsidRPr="00AE6981">
        <w:rPr>
          <w:rFonts w:ascii="Cambria" w:hAnsi="Cambria" w:cstheme="minorHAnsi"/>
        </w:rPr>
        <w:t>dadá</w:t>
      </w:r>
      <w:proofErr w:type="spellEnd"/>
      <w:r w:rsidRPr="00AE6981">
        <w:rPr>
          <w:rFonts w:ascii="Cambria" w:hAnsi="Cambria" w:cstheme="minorHAnsi"/>
        </w:rPr>
        <w:t xml:space="preserve">); el </w:t>
      </w:r>
      <w:r w:rsidRPr="00AE6981">
        <w:rPr>
          <w:rFonts w:ascii="Cambria" w:hAnsi="Cambria" w:cstheme="minorHAnsi"/>
          <w:u w:val="single"/>
        </w:rPr>
        <w:t>ultraísmo</w:t>
      </w:r>
      <w:r w:rsidRPr="00AE6981">
        <w:rPr>
          <w:rFonts w:ascii="Cambria" w:hAnsi="Cambria" w:cstheme="minorHAnsi"/>
        </w:rPr>
        <w:t xml:space="preserve"> de Guillermo de la Torre y el </w:t>
      </w:r>
      <w:r w:rsidRPr="00AE6981">
        <w:rPr>
          <w:rFonts w:ascii="Cambria" w:hAnsi="Cambria" w:cstheme="minorHAnsi"/>
          <w:u w:val="single"/>
        </w:rPr>
        <w:t>surrealismo</w:t>
      </w:r>
      <w:r w:rsidRPr="00AE6981">
        <w:rPr>
          <w:rFonts w:ascii="Cambria" w:hAnsi="Cambria" w:cstheme="minorHAnsi"/>
        </w:rPr>
        <w:t xml:space="preserve">, considerado como el vanguardismo más </w:t>
      </w:r>
      <w:r w:rsidRPr="00AE6981">
        <w:rPr>
          <w:rFonts w:ascii="Cambria" w:hAnsi="Cambria" w:cstheme="minorHAnsi"/>
        </w:rPr>
        <w:lastRenderedPageBreak/>
        <w:t xml:space="preserve">importante; parte de las teorías del psiquiatra Freud y cuenta con autores tan significativos como los de la Generación del 27: Lorca, Cernuda y Aleixandre. </w:t>
      </w:r>
    </w:p>
    <w:p w14:paraId="75FED8C5" w14:textId="4CCEEC63" w:rsidR="00744BF2" w:rsidRDefault="00744BF2" w:rsidP="00AE6981">
      <w:pPr>
        <w:ind w:firstLine="708"/>
        <w:jc w:val="both"/>
        <w:rPr>
          <w:rFonts w:ascii="Cambria" w:hAnsi="Cambria" w:cstheme="minorHAnsi"/>
        </w:rPr>
      </w:pPr>
    </w:p>
    <w:p w14:paraId="394F5E51" w14:textId="060ADDF2" w:rsidR="00744BF2" w:rsidRPr="00AE6981" w:rsidRDefault="00744BF2" w:rsidP="00AE6981">
      <w:pPr>
        <w:ind w:firstLine="708"/>
        <w:jc w:val="both"/>
        <w:rPr>
          <w:rFonts w:ascii="Cambria" w:hAnsi="Cambria" w:cstheme="minorHAnsi"/>
        </w:rPr>
      </w:pPr>
      <w:r>
        <w:rPr>
          <w:rFonts w:ascii="Cambria" w:hAnsi="Cambria" w:cstheme="minorHAnsi"/>
        </w:rPr>
        <w:t xml:space="preserve">En teatro destacaremos al irónico </w:t>
      </w:r>
      <w:proofErr w:type="spellStart"/>
      <w:r w:rsidRPr="00744BF2">
        <w:rPr>
          <w:rFonts w:ascii="Cambria" w:hAnsi="Cambria" w:cstheme="minorHAnsi"/>
          <w:b/>
          <w:bCs/>
        </w:rPr>
        <w:t>Jardiel</w:t>
      </w:r>
      <w:proofErr w:type="spellEnd"/>
      <w:r w:rsidRPr="00744BF2">
        <w:rPr>
          <w:rFonts w:ascii="Cambria" w:hAnsi="Cambria" w:cstheme="minorHAnsi"/>
          <w:b/>
          <w:bCs/>
        </w:rPr>
        <w:t xml:space="preserve"> Poncela</w:t>
      </w:r>
      <w:r>
        <w:rPr>
          <w:rFonts w:ascii="Cambria" w:hAnsi="Cambria" w:cstheme="minorHAnsi"/>
        </w:rPr>
        <w:t xml:space="preserve"> con su obra de teatro famosa por ese humor absurdo y una crítica muy sutil “Los ladrones somos gente honrada” o su novela “Amor se escribe con hache”. </w:t>
      </w:r>
    </w:p>
    <w:p w14:paraId="5A952ECD" w14:textId="77777777" w:rsidR="00FC4663" w:rsidRPr="00AE6981" w:rsidRDefault="00FC4663" w:rsidP="00AE6981">
      <w:pPr>
        <w:ind w:firstLine="708"/>
        <w:jc w:val="both"/>
        <w:rPr>
          <w:rFonts w:ascii="Cambria" w:hAnsi="Cambria" w:cstheme="minorHAnsi"/>
        </w:rPr>
      </w:pPr>
    </w:p>
    <w:p w14:paraId="2831574D" w14:textId="77777777" w:rsidR="00A70E23" w:rsidRPr="00AE6981" w:rsidRDefault="00FC4663" w:rsidP="00AE6981">
      <w:pPr>
        <w:jc w:val="both"/>
        <w:rPr>
          <w:rFonts w:ascii="Cambria" w:hAnsi="Cambria" w:cstheme="minorHAnsi"/>
          <w:b/>
          <w:u w:val="single"/>
        </w:rPr>
      </w:pPr>
      <w:r w:rsidRPr="00AE6981">
        <w:rPr>
          <w:rFonts w:ascii="Cambria" w:hAnsi="Cambria" w:cstheme="minorHAnsi"/>
        </w:rPr>
        <w:t>RAMÓN GÓMEZ DE LA SERNA</w:t>
      </w:r>
    </w:p>
    <w:p w14:paraId="07EEDCDF" w14:textId="77777777" w:rsidR="00FC4663" w:rsidRPr="00AE6981" w:rsidRDefault="00FC4663" w:rsidP="00AE6981">
      <w:pPr>
        <w:jc w:val="both"/>
        <w:rPr>
          <w:rFonts w:ascii="Cambria" w:hAnsi="Cambria" w:cstheme="minorHAnsi"/>
          <w:b/>
          <w:u w:val="single"/>
        </w:rPr>
      </w:pPr>
    </w:p>
    <w:p w14:paraId="719C1DD1" w14:textId="77777777" w:rsidR="007C2359" w:rsidRDefault="007C2359" w:rsidP="00AE6981">
      <w:pPr>
        <w:ind w:firstLine="708"/>
        <w:jc w:val="both"/>
        <w:rPr>
          <w:rFonts w:ascii="Cambria" w:hAnsi="Cambria" w:cstheme="minorHAnsi"/>
        </w:rPr>
      </w:pPr>
      <w:r w:rsidRPr="00AE6981">
        <w:rPr>
          <w:rFonts w:ascii="Cambria" w:hAnsi="Cambria" w:cstheme="minorHAnsi"/>
        </w:rPr>
        <w:t xml:space="preserve">El autor más significativo de este periodo es sin duda Ramón Gómez de la Serna, al que </w:t>
      </w:r>
      <w:r w:rsidRPr="00AE6981">
        <w:rPr>
          <w:rFonts w:ascii="Cambria" w:hAnsi="Cambria" w:cstheme="minorHAnsi"/>
          <w:b/>
          <w:bCs/>
        </w:rPr>
        <w:t>JRJ</w:t>
      </w:r>
      <w:r w:rsidRPr="00AE6981">
        <w:rPr>
          <w:rFonts w:ascii="Cambria" w:hAnsi="Cambria" w:cstheme="minorHAnsi"/>
        </w:rPr>
        <w:t xml:space="preserve"> llamó “</w:t>
      </w:r>
      <w:proofErr w:type="spellStart"/>
      <w:r w:rsidRPr="00AE6981">
        <w:rPr>
          <w:rFonts w:ascii="Cambria" w:hAnsi="Cambria" w:cstheme="minorHAnsi"/>
        </w:rPr>
        <w:t>jamono</w:t>
      </w:r>
      <w:proofErr w:type="spellEnd"/>
      <w:r w:rsidRPr="00AE6981">
        <w:rPr>
          <w:rFonts w:ascii="Cambria" w:hAnsi="Cambria" w:cstheme="minorHAnsi"/>
        </w:rPr>
        <w:t xml:space="preserve"> alegre de conciencia”, en referencia a su físico y su alegría.</w:t>
      </w:r>
      <w:r w:rsidR="00602E2E" w:rsidRPr="00AE6981">
        <w:rPr>
          <w:rFonts w:ascii="Cambria" w:hAnsi="Cambria" w:cstheme="minorHAnsi"/>
        </w:rPr>
        <w:t xml:space="preserve"> </w:t>
      </w:r>
      <w:r w:rsidR="0091033C" w:rsidRPr="00AE6981">
        <w:rPr>
          <w:rFonts w:ascii="Cambria" w:hAnsi="Cambria" w:cstheme="minorHAnsi"/>
        </w:rPr>
        <w:t xml:space="preserve">Tuvo una entrega absoluta al oficio de escritor y fue un </w:t>
      </w:r>
      <w:r w:rsidR="0091033C" w:rsidRPr="00AE6981">
        <w:rPr>
          <w:rFonts w:ascii="Cambria" w:hAnsi="Cambria" w:cstheme="minorHAnsi"/>
          <w:u w:val="single"/>
        </w:rPr>
        <w:t>hombre polifacético</w:t>
      </w:r>
      <w:r w:rsidR="0091033C" w:rsidRPr="00AE6981">
        <w:rPr>
          <w:rFonts w:ascii="Cambria" w:hAnsi="Cambria" w:cstheme="minorHAnsi"/>
        </w:rPr>
        <w:t xml:space="preserve"> que cultivó la conferencia, la radio, polémicas novelas, el teatro (con poco éxito), biografías de escritores como Azorín o V-I, y la poesía. </w:t>
      </w:r>
    </w:p>
    <w:p w14:paraId="0D30CDB8" w14:textId="77777777" w:rsidR="00A4662D" w:rsidRPr="00AE6981" w:rsidRDefault="00A4662D" w:rsidP="00AE6981">
      <w:pPr>
        <w:ind w:firstLine="708"/>
        <w:jc w:val="both"/>
        <w:rPr>
          <w:rFonts w:ascii="Cambria" w:hAnsi="Cambria" w:cstheme="minorHAnsi"/>
        </w:rPr>
      </w:pPr>
    </w:p>
    <w:p w14:paraId="2450C9D0" w14:textId="77777777" w:rsidR="00873E17" w:rsidRPr="00AE6981" w:rsidRDefault="007C2359" w:rsidP="00AE6981">
      <w:pPr>
        <w:ind w:firstLine="708"/>
        <w:jc w:val="both"/>
        <w:rPr>
          <w:rFonts w:ascii="Cambria" w:hAnsi="Cambria" w:cstheme="minorHAnsi"/>
        </w:rPr>
      </w:pPr>
      <w:r w:rsidRPr="00AE6981">
        <w:rPr>
          <w:rFonts w:ascii="Cambria" w:hAnsi="Cambria" w:cstheme="minorHAnsi"/>
        </w:rPr>
        <w:t>S</w:t>
      </w:r>
      <w:r w:rsidR="00A70E23" w:rsidRPr="00AE6981">
        <w:rPr>
          <w:rFonts w:ascii="Cambria" w:hAnsi="Cambria" w:cstheme="minorHAnsi"/>
        </w:rPr>
        <w:t>ituado entre el Novecentismo y las Vanguardias</w:t>
      </w:r>
      <w:r w:rsidR="00602E2E" w:rsidRPr="00AE6981">
        <w:rPr>
          <w:rFonts w:ascii="Cambria" w:hAnsi="Cambria" w:cstheme="minorHAnsi"/>
        </w:rPr>
        <w:t>, tuvo una labor divulgativa y actuó como embajador de las nuevas ideas estéticas desde su revista “Prometeo” o tertulias como las del café Pombo</w:t>
      </w:r>
      <w:r w:rsidR="00873E17" w:rsidRPr="00AE6981">
        <w:rPr>
          <w:rFonts w:ascii="Cambria" w:hAnsi="Cambria" w:cstheme="minorHAnsi"/>
        </w:rPr>
        <w:t>, donde se curtió como un excepcional crítico</w:t>
      </w:r>
      <w:r w:rsidR="00602E2E" w:rsidRPr="00AE6981">
        <w:rPr>
          <w:rFonts w:ascii="Cambria" w:hAnsi="Cambria" w:cstheme="minorHAnsi"/>
        </w:rPr>
        <w:t xml:space="preserve">. </w:t>
      </w:r>
    </w:p>
    <w:p w14:paraId="4A5AEC5B" w14:textId="77777777" w:rsidR="00873E17" w:rsidRPr="00AE6981" w:rsidRDefault="00873E17" w:rsidP="00AE6981">
      <w:pPr>
        <w:ind w:firstLine="708"/>
        <w:jc w:val="both"/>
        <w:rPr>
          <w:rFonts w:ascii="Cambria" w:hAnsi="Cambria" w:cstheme="minorHAnsi"/>
        </w:rPr>
      </w:pPr>
    </w:p>
    <w:p w14:paraId="1D2A36F4" w14:textId="77777777" w:rsidR="00873E17" w:rsidRPr="00AE6981" w:rsidRDefault="00873E17" w:rsidP="00AE6981">
      <w:pPr>
        <w:ind w:firstLine="360"/>
        <w:jc w:val="both"/>
        <w:rPr>
          <w:rFonts w:ascii="Cambria" w:hAnsi="Cambria" w:cstheme="minorHAnsi"/>
        </w:rPr>
      </w:pPr>
      <w:r w:rsidRPr="00AE6981">
        <w:rPr>
          <w:rFonts w:ascii="Cambria" w:hAnsi="Cambria" w:cstheme="minorHAnsi"/>
          <w:b/>
          <w:bCs/>
        </w:rPr>
        <w:t>Estilo</w:t>
      </w:r>
      <w:r w:rsidR="003A1550" w:rsidRPr="00AE6981">
        <w:rPr>
          <w:rFonts w:ascii="Cambria" w:hAnsi="Cambria" w:cstheme="minorHAnsi"/>
        </w:rPr>
        <w:t>.</w:t>
      </w:r>
      <w:r w:rsidRPr="00AE6981">
        <w:rPr>
          <w:rFonts w:ascii="Cambria" w:hAnsi="Cambria" w:cstheme="minorHAnsi"/>
        </w:rPr>
        <w:t xml:space="preserve"> </w:t>
      </w:r>
      <w:r w:rsidR="003A1550" w:rsidRPr="00AE6981">
        <w:rPr>
          <w:rFonts w:ascii="Cambria" w:hAnsi="Cambria" w:cstheme="minorHAnsi"/>
        </w:rPr>
        <w:t>D</w:t>
      </w:r>
      <w:r w:rsidRPr="00AE6981">
        <w:rPr>
          <w:rFonts w:ascii="Cambria" w:hAnsi="Cambria" w:cstheme="minorHAnsi"/>
        </w:rPr>
        <w:t>efensor de un “arte nuevo”, encarna el espíritu de la vanguardia, representado en el rechazo del subjetivismo y la renuncia a reproducir fielmente la realidad</w:t>
      </w:r>
      <w:r w:rsidR="0091033C" w:rsidRPr="00AE6981">
        <w:rPr>
          <w:rFonts w:ascii="Cambria" w:hAnsi="Cambria" w:cstheme="minorHAnsi"/>
        </w:rPr>
        <w:t xml:space="preserve">. Desde su visión dramática y desesperada del mundo, </w:t>
      </w:r>
      <w:r w:rsidRPr="00AE6981">
        <w:rPr>
          <w:rFonts w:ascii="Cambria" w:hAnsi="Cambria" w:cstheme="minorHAnsi"/>
        </w:rPr>
        <w:t>la única forma de captar</w:t>
      </w:r>
      <w:r w:rsidR="0091033C" w:rsidRPr="00AE6981">
        <w:rPr>
          <w:rFonts w:ascii="Cambria" w:hAnsi="Cambria" w:cstheme="minorHAnsi"/>
        </w:rPr>
        <w:t xml:space="preserve"> lo presente es </w:t>
      </w:r>
      <w:r w:rsidRPr="00AE6981">
        <w:rPr>
          <w:rFonts w:ascii="Cambria" w:hAnsi="Cambria" w:cstheme="minorHAnsi"/>
        </w:rPr>
        <w:t>a través de la incoherencia y fragmentación.</w:t>
      </w:r>
    </w:p>
    <w:p w14:paraId="778AE496" w14:textId="77777777" w:rsidR="00873E17" w:rsidRPr="00AE6981" w:rsidRDefault="00873E17" w:rsidP="00AE6981">
      <w:pPr>
        <w:ind w:firstLine="708"/>
        <w:jc w:val="both"/>
        <w:rPr>
          <w:rFonts w:ascii="Cambria" w:hAnsi="Cambria" w:cstheme="minorHAnsi"/>
        </w:rPr>
      </w:pPr>
    </w:p>
    <w:p w14:paraId="2670464E" w14:textId="77777777" w:rsidR="00FE2C9A" w:rsidRPr="00AE6981" w:rsidRDefault="003A1550" w:rsidP="00AE6981">
      <w:pPr>
        <w:pStyle w:val="Standard"/>
        <w:spacing w:line="240" w:lineRule="auto"/>
        <w:ind w:firstLine="360"/>
        <w:jc w:val="both"/>
        <w:rPr>
          <w:rFonts w:ascii="Cambria" w:hAnsi="Cambria" w:cstheme="minorHAnsi"/>
          <w:sz w:val="24"/>
          <w:szCs w:val="24"/>
        </w:rPr>
      </w:pPr>
      <w:r w:rsidRPr="00AE6981">
        <w:rPr>
          <w:rFonts w:ascii="Cambria" w:hAnsi="Cambria" w:cstheme="minorHAnsi"/>
          <w:b/>
          <w:bCs/>
          <w:sz w:val="24"/>
          <w:szCs w:val="24"/>
        </w:rPr>
        <w:t>Obra</w:t>
      </w:r>
      <w:r w:rsidRPr="00AE6981">
        <w:rPr>
          <w:rFonts w:ascii="Cambria" w:hAnsi="Cambria" w:cstheme="minorHAnsi"/>
          <w:sz w:val="24"/>
          <w:szCs w:val="24"/>
        </w:rPr>
        <w:t xml:space="preserve">. </w:t>
      </w:r>
      <w:r w:rsidR="00FE2C9A" w:rsidRPr="00AE6981">
        <w:rPr>
          <w:rFonts w:ascii="Cambria" w:hAnsi="Cambria" w:cstheme="minorHAnsi"/>
          <w:sz w:val="24"/>
          <w:szCs w:val="24"/>
        </w:rPr>
        <w:t>Su ingente obra es absolutamente original, ofrece un enfoque subjetivo a través de la “</w:t>
      </w:r>
      <w:r w:rsidR="00FE2C9A" w:rsidRPr="00AE6981">
        <w:rPr>
          <w:rFonts w:ascii="Cambria" w:hAnsi="Cambria" w:cstheme="minorHAnsi"/>
          <w:sz w:val="24"/>
          <w:szCs w:val="24"/>
          <w:u w:val="single"/>
        </w:rPr>
        <w:t>cosificación</w:t>
      </w:r>
      <w:r w:rsidR="00FE2C9A" w:rsidRPr="00AE6981">
        <w:rPr>
          <w:rFonts w:ascii="Cambria" w:hAnsi="Cambria" w:cstheme="minorHAnsi"/>
          <w:sz w:val="24"/>
          <w:szCs w:val="24"/>
        </w:rPr>
        <w:t xml:space="preserve">”, </w:t>
      </w:r>
      <w:r w:rsidRPr="00AE6981">
        <w:rPr>
          <w:rFonts w:ascii="Cambria" w:hAnsi="Cambria" w:cstheme="minorHAnsi"/>
          <w:sz w:val="24"/>
          <w:szCs w:val="24"/>
        </w:rPr>
        <w:t xml:space="preserve">que consiste en </w:t>
      </w:r>
      <w:r w:rsidR="00FE2C9A" w:rsidRPr="00AE6981">
        <w:rPr>
          <w:rFonts w:ascii="Cambria" w:hAnsi="Cambria" w:cstheme="minorHAnsi"/>
          <w:sz w:val="24"/>
          <w:szCs w:val="24"/>
        </w:rPr>
        <w:t>aplica</w:t>
      </w:r>
      <w:r w:rsidRPr="00AE6981">
        <w:rPr>
          <w:rFonts w:ascii="Cambria" w:hAnsi="Cambria" w:cstheme="minorHAnsi"/>
          <w:sz w:val="24"/>
          <w:szCs w:val="24"/>
        </w:rPr>
        <w:t>r</w:t>
      </w:r>
      <w:r w:rsidR="00FE2C9A" w:rsidRPr="00AE6981">
        <w:rPr>
          <w:rFonts w:ascii="Cambria" w:hAnsi="Cambria" w:cstheme="minorHAnsi"/>
          <w:sz w:val="24"/>
          <w:szCs w:val="24"/>
        </w:rPr>
        <w:t xml:space="preserve"> rasgos de los objetos a las personas</w:t>
      </w:r>
      <w:r w:rsidRPr="00AE6981">
        <w:rPr>
          <w:rFonts w:ascii="Cambria" w:hAnsi="Cambria" w:cstheme="minorHAnsi"/>
          <w:sz w:val="24"/>
          <w:szCs w:val="24"/>
        </w:rPr>
        <w:t xml:space="preserve">. Entre sus </w:t>
      </w:r>
      <w:r w:rsidRPr="00AE6981">
        <w:rPr>
          <w:rFonts w:ascii="Cambria" w:hAnsi="Cambria" w:cstheme="minorHAnsi"/>
          <w:sz w:val="24"/>
          <w:szCs w:val="24"/>
          <w:u w:val="single"/>
        </w:rPr>
        <w:t>novelas</w:t>
      </w:r>
      <w:r w:rsidRPr="00AE6981">
        <w:rPr>
          <w:rFonts w:ascii="Cambria" w:hAnsi="Cambria" w:cstheme="minorHAnsi"/>
          <w:sz w:val="24"/>
          <w:szCs w:val="24"/>
        </w:rPr>
        <w:t xml:space="preserve"> destaca “El rastro”</w:t>
      </w:r>
      <w:r w:rsidR="00A4662D">
        <w:rPr>
          <w:rFonts w:ascii="Cambria" w:hAnsi="Cambria" w:cstheme="minorHAnsi"/>
          <w:sz w:val="24"/>
          <w:szCs w:val="24"/>
        </w:rPr>
        <w:t>.</w:t>
      </w:r>
    </w:p>
    <w:p w14:paraId="3C45E2E5" w14:textId="77777777" w:rsidR="003A1550" w:rsidRDefault="003A1550" w:rsidP="00AE6981">
      <w:pPr>
        <w:ind w:firstLine="360"/>
        <w:jc w:val="both"/>
        <w:rPr>
          <w:rFonts w:ascii="Cambria" w:hAnsi="Cambria" w:cstheme="minorHAnsi"/>
        </w:rPr>
      </w:pPr>
      <w:r w:rsidRPr="00AE6981">
        <w:rPr>
          <w:rFonts w:ascii="Cambria" w:hAnsi="Cambria" w:cstheme="minorHAnsi"/>
        </w:rPr>
        <w:t xml:space="preserve">Aunque </w:t>
      </w:r>
      <w:r w:rsidRPr="00AE6981">
        <w:rPr>
          <w:rFonts w:ascii="Cambria" w:hAnsi="Cambria" w:cstheme="minorHAnsi"/>
          <w:b/>
          <w:bCs/>
        </w:rPr>
        <w:t>Francisco Umbral</w:t>
      </w:r>
      <w:r w:rsidRPr="00AE6981">
        <w:rPr>
          <w:rFonts w:ascii="Cambria" w:hAnsi="Cambria" w:cstheme="minorHAnsi"/>
        </w:rPr>
        <w:t xml:space="preserve"> lo describiera como “un escritor sin género”, llegó a crear uno nuevo muy poético: las </w:t>
      </w:r>
      <w:r w:rsidRPr="00AE6981">
        <w:rPr>
          <w:rFonts w:ascii="Cambria" w:hAnsi="Cambria" w:cstheme="minorHAnsi"/>
          <w:b/>
          <w:bCs/>
        </w:rPr>
        <w:t>greguerías</w:t>
      </w:r>
      <w:r w:rsidRPr="00AE6981">
        <w:rPr>
          <w:rFonts w:ascii="Cambria" w:hAnsi="Cambria" w:cstheme="minorHAnsi"/>
        </w:rPr>
        <w:t>, a las que él mismo definió como mezcla de humor + metáfora, como “El lunar es el punto final del poema”. Estas suelen ser breves, pero a veces llegan a ser pequeñas historias, e incluso se asocian a temáticas, como “Senos”. También publicó curiosos poemas dramáticos que llamaba pantomimas.</w:t>
      </w:r>
    </w:p>
    <w:p w14:paraId="601E4CBF" w14:textId="77777777" w:rsidR="00A4662D" w:rsidRDefault="00A4662D" w:rsidP="00AE6981">
      <w:pPr>
        <w:ind w:firstLine="360"/>
        <w:jc w:val="both"/>
        <w:rPr>
          <w:rFonts w:ascii="Cambria" w:hAnsi="Cambria" w:cstheme="minorHAnsi"/>
        </w:rPr>
      </w:pPr>
    </w:p>
    <w:p w14:paraId="28A8A8ED" w14:textId="77777777" w:rsidR="00167AC7" w:rsidRPr="00AE6981" w:rsidRDefault="00167AC7" w:rsidP="00AE6981">
      <w:pPr>
        <w:jc w:val="both"/>
        <w:rPr>
          <w:rFonts w:ascii="Cambria" w:hAnsi="Cambria" w:cstheme="minorHAnsi"/>
        </w:rPr>
      </w:pPr>
      <w:r w:rsidRPr="00AE6981">
        <w:rPr>
          <w:rFonts w:ascii="Cambria" w:hAnsi="Cambria" w:cstheme="minorHAnsi"/>
        </w:rPr>
        <w:t>10</w:t>
      </w:r>
      <w:r w:rsidR="0099250C" w:rsidRPr="00AE6981">
        <w:rPr>
          <w:rFonts w:ascii="Cambria" w:hAnsi="Cambria" w:cstheme="minorHAnsi"/>
        </w:rPr>
        <w:t>.</w:t>
      </w:r>
      <w:r w:rsidRPr="00AE6981">
        <w:rPr>
          <w:rFonts w:ascii="Cambria" w:hAnsi="Cambria" w:cstheme="minorHAnsi"/>
        </w:rPr>
        <w:t xml:space="preserve"> GENERACIÓN DEL 27 Y LAS SINSOMBRERO</w:t>
      </w:r>
    </w:p>
    <w:p w14:paraId="696555AD" w14:textId="77777777" w:rsidR="00167AC7" w:rsidRPr="00AE6981" w:rsidRDefault="00167AC7" w:rsidP="00AE6981">
      <w:pPr>
        <w:jc w:val="both"/>
        <w:rPr>
          <w:rFonts w:ascii="Cambria" w:hAnsi="Cambria" w:cstheme="minorHAnsi"/>
        </w:rPr>
      </w:pPr>
    </w:p>
    <w:p w14:paraId="6F94B5EC" w14:textId="77777777" w:rsidR="009C5FD2" w:rsidRPr="00AE6981" w:rsidRDefault="00525991" w:rsidP="00AE6981">
      <w:pPr>
        <w:jc w:val="both"/>
        <w:rPr>
          <w:rFonts w:ascii="Cambria" w:hAnsi="Cambria" w:cstheme="minorHAnsi"/>
        </w:rPr>
      </w:pPr>
      <w:r w:rsidRPr="00AE6981">
        <w:rPr>
          <w:rFonts w:ascii="Cambria" w:hAnsi="Cambria" w:cstheme="minorHAnsi"/>
        </w:rPr>
        <w:t xml:space="preserve">En el tema que nos atañe, el título </w:t>
      </w:r>
      <w:r w:rsidR="00760492" w:rsidRPr="00AE6981">
        <w:rPr>
          <w:rFonts w:ascii="Cambria" w:hAnsi="Cambria" w:cstheme="minorHAnsi"/>
        </w:rPr>
        <w:t>hace referencia a la renovación de</w:t>
      </w:r>
      <w:r w:rsidRPr="00AE6981">
        <w:rPr>
          <w:rFonts w:ascii="Cambria" w:hAnsi="Cambria" w:cstheme="minorHAnsi"/>
        </w:rPr>
        <w:t xml:space="preserve"> la lírica de</w:t>
      </w:r>
      <w:r w:rsidR="00760492" w:rsidRPr="00AE6981">
        <w:rPr>
          <w:rFonts w:ascii="Cambria" w:hAnsi="Cambria" w:cstheme="minorHAnsi"/>
        </w:rPr>
        <w:t xml:space="preserve"> finales del XIX hasta</w:t>
      </w:r>
      <w:r w:rsidRPr="00AE6981">
        <w:rPr>
          <w:rFonts w:ascii="Cambria" w:hAnsi="Cambria" w:cstheme="minorHAnsi"/>
        </w:rPr>
        <w:t xml:space="preserve"> principios del siglo XX y dado que hay un tema entero dedicado a la lírica en el grupo poético del 27</w:t>
      </w:r>
      <w:r w:rsidR="00760492" w:rsidRPr="00AE6981">
        <w:rPr>
          <w:rFonts w:ascii="Cambria" w:hAnsi="Cambria" w:cstheme="minorHAnsi"/>
        </w:rPr>
        <w:t xml:space="preserve"> (tema 63), entendemos que no hay que profundizar en detalle. Aún así, la importancia de estos autores y autoras fue tal que sería reseñable hablar, aunque sea brevemente de los autores que se han encasillado en la Generación del 27 y a las autoras conocidas como Las </w:t>
      </w:r>
      <w:proofErr w:type="spellStart"/>
      <w:r w:rsidR="00760492" w:rsidRPr="00AE6981">
        <w:rPr>
          <w:rFonts w:ascii="Cambria" w:hAnsi="Cambria" w:cstheme="minorHAnsi"/>
        </w:rPr>
        <w:t>Sinsombrero</w:t>
      </w:r>
      <w:proofErr w:type="spellEnd"/>
      <w:r w:rsidR="00760492" w:rsidRPr="00AE6981">
        <w:rPr>
          <w:rFonts w:ascii="Cambria" w:hAnsi="Cambria" w:cstheme="minorHAnsi"/>
        </w:rPr>
        <w:t xml:space="preserve">. </w:t>
      </w:r>
    </w:p>
    <w:p w14:paraId="3714040A" w14:textId="77777777" w:rsidR="009C5FD2" w:rsidRPr="00AE6981" w:rsidRDefault="009C5FD2" w:rsidP="00AE6981">
      <w:pPr>
        <w:jc w:val="both"/>
        <w:rPr>
          <w:rFonts w:ascii="Cambria" w:hAnsi="Cambria" w:cstheme="minorHAnsi"/>
        </w:rPr>
      </w:pPr>
    </w:p>
    <w:p w14:paraId="15EBBD4A" w14:textId="77777777" w:rsidR="002A47A9" w:rsidRPr="00AE6981" w:rsidRDefault="009C5FD2" w:rsidP="00AE6981">
      <w:pPr>
        <w:ind w:firstLine="708"/>
        <w:jc w:val="both"/>
        <w:rPr>
          <w:rFonts w:ascii="Cambria" w:hAnsi="Cambria" w:cstheme="minorHAnsi"/>
        </w:rPr>
      </w:pPr>
      <w:r w:rsidRPr="00AE6981">
        <w:rPr>
          <w:rFonts w:ascii="Cambria" w:hAnsi="Cambria" w:cstheme="minorHAnsi"/>
          <w:b/>
          <w:bCs/>
        </w:rPr>
        <w:t xml:space="preserve">¿Por qué generación? </w:t>
      </w:r>
      <w:r w:rsidRPr="00AE6981">
        <w:rPr>
          <w:rFonts w:ascii="Cambria" w:hAnsi="Cambria" w:cstheme="minorHAnsi"/>
        </w:rPr>
        <w:t xml:space="preserve">Aunque se les ha llamado generación de la vanguardia, generación de la República, generación del 24, generación de la dictadura, generación de Guillén-Lorca, nietos del 98 o grupo poético del 27, el nombre más extendido es generación del 27. </w:t>
      </w:r>
      <w:r w:rsidR="006F4E9A">
        <w:rPr>
          <w:rFonts w:ascii="Cambria" w:hAnsi="Cambria" w:cstheme="minorHAnsi"/>
        </w:rPr>
        <w:t>Nacen e</w:t>
      </w:r>
      <w:r w:rsidRPr="00AE6981">
        <w:rPr>
          <w:rFonts w:ascii="Cambria" w:hAnsi="Cambria" w:cstheme="minorHAnsi"/>
        </w:rPr>
        <w:t xml:space="preserve">n apenas 15 años, desde el nacimiento de Pedro Salinas a principios de los 90. 1898, además de ser fecha </w:t>
      </w:r>
      <w:r w:rsidRPr="00AE6981">
        <w:rPr>
          <w:rFonts w:ascii="Cambria" w:hAnsi="Cambria" w:cstheme="minorHAnsi"/>
        </w:rPr>
        <w:lastRenderedPageBreak/>
        <w:t xml:space="preserve">clave por la pérdida de las últimas colonias españolas, es también la fecha de nacimiento de García Lorca, Aleixandre y Dámaso Alonso. </w:t>
      </w:r>
    </w:p>
    <w:p w14:paraId="0FC98891" w14:textId="77777777" w:rsidR="002A47A9" w:rsidRPr="00AE6981" w:rsidRDefault="002A47A9" w:rsidP="00AE6981">
      <w:pPr>
        <w:ind w:firstLine="708"/>
        <w:jc w:val="both"/>
        <w:rPr>
          <w:rFonts w:ascii="Cambria" w:hAnsi="Cambria" w:cstheme="minorHAnsi"/>
        </w:rPr>
      </w:pPr>
    </w:p>
    <w:p w14:paraId="4188DD7F" w14:textId="77F7F7F1" w:rsidR="002A47A9" w:rsidRPr="00AE6981" w:rsidRDefault="009C5FD2" w:rsidP="00AE6981">
      <w:pPr>
        <w:ind w:firstLine="708"/>
        <w:jc w:val="both"/>
        <w:rPr>
          <w:rFonts w:ascii="Cambria" w:hAnsi="Cambria" w:cstheme="minorHAnsi"/>
        </w:rPr>
      </w:pPr>
      <w:r w:rsidRPr="00AE6981">
        <w:rPr>
          <w:rFonts w:ascii="Cambria" w:hAnsi="Cambria" w:cstheme="minorHAnsi"/>
          <w:b/>
          <w:bCs/>
        </w:rPr>
        <w:t>¿Por qué del 27?</w:t>
      </w:r>
      <w:r w:rsidRPr="00AE6981">
        <w:rPr>
          <w:rFonts w:ascii="Cambria" w:hAnsi="Cambria" w:cstheme="minorHAnsi"/>
        </w:rPr>
        <w:t xml:space="preserve"> Porque en 1927 se celebró el aniversario de los 300 años de la muerte de Luis de Góngora</w:t>
      </w:r>
      <w:r w:rsidR="006F4E9A">
        <w:rPr>
          <w:rFonts w:ascii="Cambria" w:hAnsi="Cambria" w:cstheme="minorHAnsi"/>
        </w:rPr>
        <w:t>.</w:t>
      </w:r>
      <w:r w:rsidRPr="00AE6981">
        <w:rPr>
          <w:rFonts w:ascii="Cambria" w:hAnsi="Cambria" w:cstheme="minorHAnsi"/>
        </w:rPr>
        <w:t xml:space="preserve"> Conferencia en </w:t>
      </w:r>
      <w:r w:rsidR="00744BF2">
        <w:rPr>
          <w:rFonts w:ascii="Cambria" w:hAnsi="Cambria" w:cstheme="minorHAnsi"/>
        </w:rPr>
        <w:t>la</w:t>
      </w:r>
      <w:r w:rsidRPr="00AE6981">
        <w:rPr>
          <w:rFonts w:ascii="Cambria" w:hAnsi="Cambria" w:cstheme="minorHAnsi"/>
        </w:rPr>
        <w:t xml:space="preserve"> que participaron la mayoría de los componentes de este grupo poético. Entre sus aportaciones, destacaremos la de Lorca, titulada “La imagen poética de Don Luis de Góngora”. Los autores admiran la poesía del Barroco, especialmente al autor cordobés, representante del </w:t>
      </w:r>
      <w:proofErr w:type="spellStart"/>
      <w:r w:rsidRPr="00AE6981">
        <w:rPr>
          <w:rFonts w:ascii="Cambria" w:hAnsi="Cambria" w:cstheme="minorHAnsi"/>
        </w:rPr>
        <w:t>culternanismo</w:t>
      </w:r>
      <w:proofErr w:type="spellEnd"/>
      <w:r w:rsidRPr="00AE6981">
        <w:rPr>
          <w:rFonts w:ascii="Cambria" w:hAnsi="Cambria" w:cstheme="minorHAnsi"/>
        </w:rPr>
        <w:t xml:space="preserve"> (tema 51); rechazan la tradición decimonónica y modernista; parten de la imaginación, el ingenio y sobre todo la supremacía de la metáfora. Sin embargo, estos poetas no imitaron directamente a Góngora, simplemente reivindicaron una figura hasta entonces maldita para rescatar el grandioso lenguaje poético que había comenzado con </w:t>
      </w:r>
      <w:r w:rsidRPr="00AE6981">
        <w:rPr>
          <w:rFonts w:ascii="Cambria" w:hAnsi="Cambria" w:cstheme="minorHAnsi"/>
          <w:b/>
          <w:bCs/>
        </w:rPr>
        <w:t>Garcilaso de la Vega</w:t>
      </w:r>
      <w:r w:rsidRPr="00AE6981">
        <w:rPr>
          <w:rFonts w:ascii="Cambria" w:hAnsi="Cambria" w:cstheme="minorHAnsi"/>
        </w:rPr>
        <w:t>.</w:t>
      </w:r>
    </w:p>
    <w:p w14:paraId="3AA61B2B" w14:textId="77777777" w:rsidR="002A47A9" w:rsidRPr="00AE6981" w:rsidRDefault="002A47A9" w:rsidP="00AE6981">
      <w:pPr>
        <w:ind w:firstLine="708"/>
        <w:jc w:val="both"/>
        <w:rPr>
          <w:rFonts w:ascii="Cambria" w:hAnsi="Cambria" w:cstheme="minorHAnsi"/>
        </w:rPr>
      </w:pPr>
    </w:p>
    <w:p w14:paraId="116D05C8" w14:textId="77777777" w:rsidR="002A47A9" w:rsidRPr="00AE6981" w:rsidRDefault="009C5FD2" w:rsidP="00AE6981">
      <w:pPr>
        <w:ind w:firstLine="708"/>
        <w:jc w:val="both"/>
        <w:rPr>
          <w:rFonts w:ascii="Cambria" w:hAnsi="Cambria" w:cstheme="minorHAnsi"/>
        </w:rPr>
      </w:pPr>
      <w:r w:rsidRPr="00AE6981">
        <w:rPr>
          <w:rFonts w:ascii="Cambria" w:hAnsi="Cambria" w:cstheme="minorHAnsi"/>
          <w:b/>
          <w:bCs/>
        </w:rPr>
        <w:t>¿Quiénes la componen?</w:t>
      </w:r>
      <w:r w:rsidRPr="00AE6981">
        <w:rPr>
          <w:rFonts w:ascii="Cambria" w:hAnsi="Cambria" w:cstheme="minorHAnsi"/>
        </w:rPr>
        <w:t xml:space="preserve"> Varios jóvenes escritores entraron en escena de manera aislada a través de las revistas de vanguardia, como </w:t>
      </w:r>
      <w:r w:rsidRPr="00AE6981">
        <w:rPr>
          <w:rFonts w:ascii="Cambria" w:hAnsi="Cambria" w:cstheme="minorHAnsi"/>
          <w:u w:val="single"/>
        </w:rPr>
        <w:t>España</w:t>
      </w:r>
      <w:r w:rsidRPr="00AE6981">
        <w:rPr>
          <w:rFonts w:ascii="Cambria" w:hAnsi="Cambria" w:cstheme="minorHAnsi"/>
        </w:rPr>
        <w:t xml:space="preserve">. Sin embargo, la </w:t>
      </w:r>
      <w:r w:rsidRPr="00AE6981">
        <w:rPr>
          <w:rFonts w:ascii="Cambria" w:hAnsi="Cambria" w:cstheme="minorHAnsi"/>
          <w:u w:val="single"/>
        </w:rPr>
        <w:t>Antología de la poesía española</w:t>
      </w:r>
      <w:r w:rsidRPr="00AE6981">
        <w:rPr>
          <w:rFonts w:ascii="Cambria" w:hAnsi="Cambria" w:cstheme="minorHAnsi"/>
        </w:rPr>
        <w:t xml:space="preserve"> de </w:t>
      </w:r>
      <w:r w:rsidRPr="00AE6981">
        <w:rPr>
          <w:rFonts w:ascii="Cambria" w:hAnsi="Cambria" w:cstheme="minorHAnsi"/>
          <w:b/>
          <w:bCs/>
        </w:rPr>
        <w:t>Gerardo Diego</w:t>
      </w:r>
      <w:r w:rsidRPr="00AE6981">
        <w:rPr>
          <w:rFonts w:ascii="Cambria" w:hAnsi="Cambria" w:cstheme="minorHAnsi"/>
        </w:rPr>
        <w:t xml:space="preserve">, preparada en equipo entre 1915 y 31 sería la primera muestra crítica del colectivo, como una carta de presentación de sus aspiraciones colectivas. A continuación, nombramos a los fijos, como aparecen en el manual de </w:t>
      </w:r>
      <w:r w:rsidRPr="00AE6981">
        <w:rPr>
          <w:rFonts w:ascii="Cambria" w:hAnsi="Cambria" w:cstheme="minorHAnsi"/>
          <w:b/>
          <w:bCs/>
        </w:rPr>
        <w:t>Rico</w:t>
      </w:r>
      <w:r w:rsidRPr="00AE6981">
        <w:rPr>
          <w:rFonts w:ascii="Cambria" w:hAnsi="Cambria" w:cstheme="minorHAnsi"/>
        </w:rPr>
        <w:t xml:space="preserve">, por orden de edad: </w:t>
      </w:r>
      <w:r w:rsidR="007E02A1">
        <w:rPr>
          <w:rFonts w:ascii="Cambria" w:hAnsi="Cambria" w:cstheme="minorHAnsi"/>
        </w:rPr>
        <w:t xml:space="preserve">Pedro </w:t>
      </w:r>
      <w:r w:rsidRPr="00AE6981">
        <w:rPr>
          <w:rFonts w:ascii="Cambria" w:hAnsi="Cambria" w:cstheme="minorHAnsi"/>
        </w:rPr>
        <w:t xml:space="preserve">Salinas (1891), </w:t>
      </w:r>
      <w:r w:rsidR="007E02A1">
        <w:rPr>
          <w:rFonts w:ascii="Cambria" w:hAnsi="Cambria" w:cstheme="minorHAnsi"/>
        </w:rPr>
        <w:t xml:space="preserve">el poeta de la amor, creador de “La voz a ti debida”; Jorge </w:t>
      </w:r>
      <w:r w:rsidRPr="00AE6981">
        <w:rPr>
          <w:rFonts w:ascii="Cambria" w:hAnsi="Cambria" w:cstheme="minorHAnsi"/>
        </w:rPr>
        <w:t xml:space="preserve">Guillén, </w:t>
      </w:r>
      <w:r w:rsidR="007E02A1">
        <w:rPr>
          <w:rFonts w:ascii="Cambria" w:hAnsi="Cambria" w:cstheme="minorHAnsi"/>
        </w:rPr>
        <w:t xml:space="preserve">amigo de Salinas, su obra se recoge en “Aire nuestro”; Gerardo </w:t>
      </w:r>
      <w:r w:rsidRPr="00AE6981">
        <w:rPr>
          <w:rFonts w:ascii="Cambria" w:hAnsi="Cambria" w:cstheme="minorHAnsi"/>
        </w:rPr>
        <w:t>Diego</w:t>
      </w:r>
      <w:r w:rsidR="007E02A1">
        <w:rPr>
          <w:rFonts w:ascii="Cambria" w:hAnsi="Cambria" w:cstheme="minorHAnsi"/>
        </w:rPr>
        <w:t xml:space="preserve"> y su “Río Duero, río Duero”; </w:t>
      </w:r>
      <w:r w:rsidRPr="00AE6981">
        <w:rPr>
          <w:rFonts w:ascii="Cambria" w:hAnsi="Cambria" w:cstheme="minorHAnsi"/>
        </w:rPr>
        <w:t xml:space="preserve"> </w:t>
      </w:r>
      <w:r w:rsidR="007E02A1">
        <w:rPr>
          <w:rFonts w:ascii="Cambria" w:hAnsi="Cambria" w:cstheme="minorHAnsi"/>
        </w:rPr>
        <w:t xml:space="preserve">el gran lingüista Dámaso </w:t>
      </w:r>
      <w:r w:rsidRPr="00AE6981">
        <w:rPr>
          <w:rFonts w:ascii="Cambria" w:hAnsi="Cambria" w:cstheme="minorHAnsi"/>
        </w:rPr>
        <w:t xml:space="preserve">Alonso, </w:t>
      </w:r>
      <w:r w:rsidR="007E02A1">
        <w:rPr>
          <w:rFonts w:ascii="Cambria" w:hAnsi="Cambria" w:cstheme="minorHAnsi"/>
        </w:rPr>
        <w:t xml:space="preserve">gran autor de posguerra con “Hijos de la ira”; Vicente </w:t>
      </w:r>
      <w:proofErr w:type="spellStart"/>
      <w:r w:rsidR="007E02A1">
        <w:rPr>
          <w:rFonts w:ascii="Cambria" w:hAnsi="Cambria" w:cstheme="minorHAnsi"/>
        </w:rPr>
        <w:t>Aleixaindre</w:t>
      </w:r>
      <w:proofErr w:type="spellEnd"/>
      <w:r w:rsidR="007E02A1">
        <w:rPr>
          <w:rFonts w:ascii="Cambria" w:hAnsi="Cambria" w:cstheme="minorHAnsi"/>
        </w:rPr>
        <w:t xml:space="preserve"> y su “Destrucción o el amor”; el gran</w:t>
      </w:r>
      <w:r w:rsidRPr="00AE6981">
        <w:rPr>
          <w:rFonts w:ascii="Cambria" w:hAnsi="Cambria" w:cstheme="minorHAnsi"/>
        </w:rPr>
        <w:t xml:space="preserve"> </w:t>
      </w:r>
      <w:r w:rsidR="007E02A1">
        <w:rPr>
          <w:rFonts w:ascii="Cambria" w:hAnsi="Cambria" w:cstheme="minorHAnsi"/>
        </w:rPr>
        <w:t xml:space="preserve">Federico García </w:t>
      </w:r>
      <w:r w:rsidRPr="00AE6981">
        <w:rPr>
          <w:rFonts w:ascii="Cambria" w:hAnsi="Cambria" w:cstheme="minorHAnsi"/>
        </w:rPr>
        <w:t>Lorca</w:t>
      </w:r>
      <w:r w:rsidR="007E02A1">
        <w:rPr>
          <w:rFonts w:ascii="Cambria" w:hAnsi="Cambria" w:cstheme="minorHAnsi"/>
        </w:rPr>
        <w:t>, creador de tan bellas poesías como las recogidas en “Romancero gitano” o “Cante jondo”</w:t>
      </w:r>
      <w:r w:rsidRPr="00AE6981">
        <w:rPr>
          <w:rFonts w:ascii="Cambria" w:hAnsi="Cambria" w:cstheme="minorHAnsi"/>
        </w:rPr>
        <w:t xml:space="preserve"> (estos tres 1898), Prados, Alberti, Cernuda (ambos en 1902) y Altolaguirre (1905); aunque sobre esto hay discusión. </w:t>
      </w:r>
    </w:p>
    <w:p w14:paraId="1E83963C" w14:textId="77777777" w:rsidR="002A47A9" w:rsidRPr="00AE6981" w:rsidRDefault="002A47A9" w:rsidP="00AE6981">
      <w:pPr>
        <w:ind w:firstLine="708"/>
        <w:jc w:val="both"/>
        <w:rPr>
          <w:rFonts w:ascii="Cambria" w:hAnsi="Cambria" w:cstheme="minorHAnsi"/>
        </w:rPr>
      </w:pPr>
    </w:p>
    <w:p w14:paraId="392747B3" w14:textId="77777777" w:rsidR="002A47A9" w:rsidRPr="00AE6981" w:rsidRDefault="009C5FD2" w:rsidP="00AE6981">
      <w:pPr>
        <w:ind w:firstLine="708"/>
        <w:jc w:val="both"/>
        <w:rPr>
          <w:rFonts w:ascii="Cambria" w:hAnsi="Cambria" w:cstheme="minorHAnsi"/>
        </w:rPr>
      </w:pPr>
      <w:r w:rsidRPr="00AE6981">
        <w:rPr>
          <w:rFonts w:ascii="Cambria" w:hAnsi="Cambria" w:cstheme="minorHAnsi"/>
        </w:rPr>
        <w:t xml:space="preserve">Los hay que no incluyen a Prados, la mayoría de los manuales de texto apenas nombran a Altolaguirre, otros incluyen a </w:t>
      </w:r>
      <w:r w:rsidRPr="00AE6981">
        <w:rPr>
          <w:rFonts w:ascii="Cambria" w:hAnsi="Cambria" w:cstheme="minorHAnsi"/>
          <w:b/>
          <w:bCs/>
        </w:rPr>
        <w:t>Villalón</w:t>
      </w:r>
      <w:r w:rsidRPr="00AE6981">
        <w:rPr>
          <w:rFonts w:ascii="Cambria" w:hAnsi="Cambria" w:cstheme="minorHAnsi"/>
        </w:rPr>
        <w:t xml:space="preserve">, a pesar de que nació en los 80 o a Hinojosa y </w:t>
      </w:r>
      <w:r w:rsidRPr="00AE6981">
        <w:rPr>
          <w:rFonts w:ascii="Cambria" w:hAnsi="Cambria" w:cstheme="minorHAnsi"/>
          <w:b/>
          <w:bCs/>
        </w:rPr>
        <w:t>Larrea</w:t>
      </w:r>
      <w:r w:rsidRPr="00AE6981">
        <w:rPr>
          <w:rFonts w:ascii="Cambria" w:hAnsi="Cambria" w:cstheme="minorHAnsi"/>
        </w:rPr>
        <w:t xml:space="preserve"> (este último escribió casi toda su obra en francés). La figura de </w:t>
      </w:r>
      <w:r w:rsidRPr="00AE6981">
        <w:rPr>
          <w:rFonts w:ascii="Cambria" w:hAnsi="Cambria" w:cstheme="minorHAnsi"/>
          <w:b/>
          <w:bCs/>
        </w:rPr>
        <w:t>Miguel Hernández</w:t>
      </w:r>
      <w:r w:rsidRPr="00AE6981">
        <w:rPr>
          <w:rFonts w:ascii="Cambria" w:hAnsi="Cambria" w:cstheme="minorHAnsi"/>
        </w:rPr>
        <w:t xml:space="preserve"> merece mención especial, aunque muchos no la consideren parte del grupo poético del 27, nació poco después que Manuel Altolaguirre y estuvo en cierta manera vinculado con los autores de esta. Las grandes olvidadas, aunque últimamente hay varios estudios, documentales y libros sobre ellas, son poetas o poetisas de este periodo, las conocidas como </w:t>
      </w:r>
      <w:r w:rsidRPr="00AE6981">
        <w:rPr>
          <w:rFonts w:ascii="Cambria" w:hAnsi="Cambria" w:cstheme="minorHAnsi"/>
          <w:b/>
          <w:bCs/>
        </w:rPr>
        <w:t xml:space="preserve">Las </w:t>
      </w:r>
      <w:proofErr w:type="spellStart"/>
      <w:r w:rsidRPr="00AE6981">
        <w:rPr>
          <w:rFonts w:ascii="Cambria" w:hAnsi="Cambria" w:cstheme="minorHAnsi"/>
          <w:b/>
          <w:bCs/>
        </w:rPr>
        <w:t>sinsombrero</w:t>
      </w:r>
      <w:proofErr w:type="spellEnd"/>
      <w:r w:rsidRPr="00AE6981">
        <w:rPr>
          <w:rFonts w:ascii="Cambria" w:hAnsi="Cambria" w:cstheme="minorHAnsi"/>
        </w:rPr>
        <w:t>.</w:t>
      </w:r>
    </w:p>
    <w:p w14:paraId="32F677F1" w14:textId="77777777" w:rsidR="002A47A9" w:rsidRPr="00AE6981" w:rsidRDefault="002A47A9" w:rsidP="00AE6981">
      <w:pPr>
        <w:ind w:firstLine="708"/>
        <w:jc w:val="both"/>
        <w:rPr>
          <w:rFonts w:ascii="Cambria" w:hAnsi="Cambria" w:cstheme="minorHAnsi"/>
        </w:rPr>
      </w:pPr>
    </w:p>
    <w:p w14:paraId="34643131" w14:textId="77777777" w:rsidR="002A47A9" w:rsidRPr="00AE6981" w:rsidRDefault="009C5FD2" w:rsidP="00AE6981">
      <w:pPr>
        <w:ind w:firstLine="708"/>
        <w:jc w:val="both"/>
        <w:rPr>
          <w:rFonts w:ascii="Cambria" w:hAnsi="Cambria" w:cstheme="minorHAnsi"/>
        </w:rPr>
      </w:pPr>
      <w:r w:rsidRPr="00AE6981">
        <w:rPr>
          <w:rFonts w:ascii="Cambria" w:hAnsi="Cambria" w:cstheme="minorHAnsi"/>
          <w:b/>
          <w:bCs/>
        </w:rPr>
        <w:t xml:space="preserve">Tania </w:t>
      </w:r>
      <w:proofErr w:type="spellStart"/>
      <w:r w:rsidRPr="00AE6981">
        <w:rPr>
          <w:rFonts w:ascii="Cambria" w:hAnsi="Cambria" w:cstheme="minorHAnsi"/>
          <w:b/>
          <w:bCs/>
        </w:rPr>
        <w:t>Ballò</w:t>
      </w:r>
      <w:proofErr w:type="spellEnd"/>
      <w:r w:rsidRPr="00AE6981">
        <w:rPr>
          <w:rFonts w:ascii="Cambria" w:hAnsi="Cambria" w:cstheme="minorHAnsi"/>
          <w:b/>
          <w:bCs/>
        </w:rPr>
        <w:t xml:space="preserve"> </w:t>
      </w:r>
      <w:r w:rsidRPr="00AE6981">
        <w:rPr>
          <w:rFonts w:ascii="Cambria" w:hAnsi="Cambria" w:cstheme="minorHAnsi"/>
        </w:rPr>
        <w:t xml:space="preserve">ha dedicado dos interesantes volúmenes a estas maravillosas mujeres. En el prólogo señala que comenzó a investigar sobre estas autoras por una pregunta que le hizo una niña en un colegio. El fruto fueron 14 vidas y obras recogidas en dos libros: </w:t>
      </w:r>
      <w:r w:rsidRPr="00AE6981">
        <w:rPr>
          <w:rFonts w:ascii="Cambria" w:hAnsi="Cambria" w:cstheme="minorHAnsi"/>
          <w:u w:val="single"/>
        </w:rPr>
        <w:t xml:space="preserve">“Las </w:t>
      </w:r>
      <w:proofErr w:type="spellStart"/>
      <w:r w:rsidRPr="00AE6981">
        <w:rPr>
          <w:rFonts w:ascii="Cambria" w:hAnsi="Cambria" w:cstheme="minorHAnsi"/>
          <w:u w:val="single"/>
        </w:rPr>
        <w:t>sinsombrero</w:t>
      </w:r>
      <w:proofErr w:type="spellEnd"/>
      <w:r w:rsidRPr="00AE6981">
        <w:rPr>
          <w:rFonts w:ascii="Cambria" w:hAnsi="Cambria" w:cstheme="minorHAnsi"/>
          <w:u w:val="single"/>
        </w:rPr>
        <w:t>, ocultas e impecables</w:t>
      </w:r>
      <w:r w:rsidRPr="00AE6981">
        <w:rPr>
          <w:rFonts w:ascii="Cambria" w:hAnsi="Cambria" w:cstheme="minorHAnsi"/>
        </w:rPr>
        <w:t xml:space="preserve"> 1” y “Las </w:t>
      </w:r>
      <w:proofErr w:type="spellStart"/>
      <w:r w:rsidRPr="00AE6981">
        <w:rPr>
          <w:rFonts w:ascii="Cambria" w:hAnsi="Cambria" w:cstheme="minorHAnsi"/>
        </w:rPr>
        <w:t>sinsombrero</w:t>
      </w:r>
      <w:proofErr w:type="spellEnd"/>
      <w:r w:rsidRPr="00AE6981">
        <w:rPr>
          <w:rFonts w:ascii="Cambria" w:hAnsi="Cambria" w:cstheme="minorHAnsi"/>
        </w:rPr>
        <w:t xml:space="preserve">, ocultas e impecables 2”. Estas páginas, además, han sido base de dos </w:t>
      </w:r>
      <w:r w:rsidRPr="00AE6981">
        <w:rPr>
          <w:rFonts w:ascii="Cambria" w:hAnsi="Cambria" w:cstheme="minorHAnsi"/>
          <w:u w:val="single"/>
        </w:rPr>
        <w:t>documentales</w:t>
      </w:r>
      <w:r w:rsidRPr="00AE6981">
        <w:rPr>
          <w:rFonts w:ascii="Cambria" w:hAnsi="Cambria" w:cstheme="minorHAnsi"/>
        </w:rPr>
        <w:t xml:space="preserve"> de RTVE que, como dicen al inicio, se hace con la intención de rescatarlas del olvido, aunque ambos documentales son más biográficos que literarios.</w:t>
      </w:r>
    </w:p>
    <w:p w14:paraId="02BFFA13" w14:textId="77777777" w:rsidR="002A47A9" w:rsidRPr="00AE6981" w:rsidRDefault="002A47A9" w:rsidP="00AE6981">
      <w:pPr>
        <w:ind w:firstLine="708"/>
        <w:jc w:val="both"/>
        <w:rPr>
          <w:rFonts w:ascii="Cambria" w:hAnsi="Cambria" w:cstheme="minorHAnsi"/>
        </w:rPr>
      </w:pPr>
    </w:p>
    <w:p w14:paraId="19E95324" w14:textId="77777777" w:rsidR="002A47A9" w:rsidRPr="00AE6981" w:rsidRDefault="009C5FD2" w:rsidP="00AE6981">
      <w:pPr>
        <w:ind w:firstLine="708"/>
        <w:jc w:val="both"/>
        <w:rPr>
          <w:rFonts w:ascii="Cambria" w:hAnsi="Cambria" w:cstheme="minorHAnsi"/>
        </w:rPr>
      </w:pPr>
      <w:r w:rsidRPr="00AE6981">
        <w:rPr>
          <w:rFonts w:ascii="Cambria" w:hAnsi="Cambria" w:cstheme="minorHAnsi"/>
        </w:rPr>
        <w:t xml:space="preserve">También merece la pena ver el capítulo que el programa </w:t>
      </w:r>
      <w:r w:rsidRPr="00AE6981">
        <w:rPr>
          <w:rFonts w:ascii="Cambria" w:hAnsi="Cambria" w:cstheme="minorHAnsi"/>
          <w:u w:val="single"/>
        </w:rPr>
        <w:t xml:space="preserve">“Imprescindibles” </w:t>
      </w:r>
      <w:r w:rsidRPr="00AE6981">
        <w:rPr>
          <w:rFonts w:ascii="Cambria" w:hAnsi="Cambria" w:cstheme="minorHAnsi"/>
        </w:rPr>
        <w:t xml:space="preserve">les dedicó hace unos años y el inicio de un capítulo de </w:t>
      </w:r>
      <w:r w:rsidRPr="00AE6981">
        <w:rPr>
          <w:rFonts w:ascii="Cambria" w:hAnsi="Cambria" w:cstheme="minorHAnsi"/>
          <w:u w:val="single"/>
        </w:rPr>
        <w:t>“El Ministerio del Tiempo”</w:t>
      </w:r>
      <w:r w:rsidRPr="00AE6981">
        <w:rPr>
          <w:rFonts w:ascii="Cambria" w:hAnsi="Cambria" w:cstheme="minorHAnsi"/>
        </w:rPr>
        <w:t xml:space="preserve"> </w:t>
      </w:r>
      <w:r w:rsidRPr="00AE6981">
        <w:rPr>
          <w:rFonts w:ascii="Cambria" w:hAnsi="Cambria" w:cstheme="minorHAnsi"/>
        </w:rPr>
        <w:lastRenderedPageBreak/>
        <w:t xml:space="preserve">en el que Irene (Cayetana Guillén-Cuervo), además de rescatar del olvido a estas escritoras, tiene que encontrar la sin sombrero infiltrada. </w:t>
      </w:r>
    </w:p>
    <w:p w14:paraId="27275450" w14:textId="77777777" w:rsidR="002A47A9" w:rsidRPr="00AE6981" w:rsidRDefault="002A47A9" w:rsidP="00AE6981">
      <w:pPr>
        <w:ind w:firstLine="708"/>
        <w:jc w:val="both"/>
        <w:rPr>
          <w:rFonts w:ascii="Cambria" w:hAnsi="Cambria" w:cstheme="minorHAnsi"/>
        </w:rPr>
      </w:pPr>
    </w:p>
    <w:p w14:paraId="2ADA4F70" w14:textId="77777777" w:rsidR="002A47A9" w:rsidRDefault="009C5FD2" w:rsidP="00AE6981">
      <w:pPr>
        <w:ind w:firstLine="708"/>
        <w:jc w:val="both"/>
        <w:rPr>
          <w:rFonts w:ascii="Cambria" w:hAnsi="Cambria" w:cstheme="minorHAnsi"/>
        </w:rPr>
      </w:pPr>
      <w:r w:rsidRPr="00AE6981">
        <w:rPr>
          <w:rFonts w:ascii="Cambria" w:hAnsi="Cambria" w:cstheme="minorHAnsi"/>
        </w:rPr>
        <w:t xml:space="preserve">En 1999, ya </w:t>
      </w:r>
      <w:r w:rsidRPr="00AE6981">
        <w:rPr>
          <w:rFonts w:ascii="Cambria" w:hAnsi="Cambria" w:cstheme="minorHAnsi"/>
          <w:b/>
          <w:bCs/>
        </w:rPr>
        <w:t xml:space="preserve">Miró </w:t>
      </w:r>
      <w:r w:rsidRPr="00AE6981">
        <w:rPr>
          <w:rFonts w:ascii="Cambria" w:hAnsi="Cambria" w:cstheme="minorHAnsi"/>
        </w:rPr>
        <w:t xml:space="preserve">había recopilado la </w:t>
      </w:r>
      <w:r w:rsidRPr="00AE6981">
        <w:rPr>
          <w:rFonts w:ascii="Cambria" w:hAnsi="Cambria" w:cstheme="minorHAnsi"/>
          <w:u w:val="single"/>
        </w:rPr>
        <w:t>“Antología de poetisas del 27”</w:t>
      </w:r>
      <w:r w:rsidRPr="00AE6981">
        <w:rPr>
          <w:rFonts w:ascii="Cambria" w:hAnsi="Cambria" w:cstheme="minorHAnsi"/>
        </w:rPr>
        <w:t xml:space="preserve">, que vinculaba cinco escritoras al grupo de las </w:t>
      </w:r>
      <w:proofErr w:type="spellStart"/>
      <w:r w:rsidRPr="00AE6981">
        <w:rPr>
          <w:rFonts w:ascii="Cambria" w:hAnsi="Cambria" w:cstheme="minorHAnsi"/>
        </w:rPr>
        <w:t>sinsombrero</w:t>
      </w:r>
      <w:proofErr w:type="spellEnd"/>
      <w:r w:rsidRPr="00AE6981">
        <w:rPr>
          <w:rFonts w:ascii="Cambria" w:hAnsi="Cambria" w:cstheme="minorHAnsi"/>
        </w:rPr>
        <w:t xml:space="preserve">. </w:t>
      </w:r>
      <w:r w:rsidRPr="00AE6981">
        <w:rPr>
          <w:rFonts w:ascii="Cambria" w:hAnsi="Cambria" w:cstheme="minorHAnsi"/>
          <w:b/>
          <w:bCs/>
        </w:rPr>
        <w:t>Pepa Merlo</w:t>
      </w:r>
      <w:r w:rsidRPr="00AE6981">
        <w:rPr>
          <w:rFonts w:ascii="Cambria" w:hAnsi="Cambria" w:cstheme="minorHAnsi"/>
        </w:rPr>
        <w:t xml:space="preserve"> titula una antología de las poetas de la G27 </w:t>
      </w:r>
      <w:r w:rsidRPr="00AE6981">
        <w:rPr>
          <w:rFonts w:ascii="Cambria" w:hAnsi="Cambria" w:cstheme="minorHAnsi"/>
          <w:u w:val="single"/>
        </w:rPr>
        <w:t>“Peces en la tierra”</w:t>
      </w:r>
      <w:r w:rsidRPr="00AE6981">
        <w:rPr>
          <w:rFonts w:ascii="Cambria" w:hAnsi="Cambria" w:cstheme="minorHAnsi"/>
        </w:rPr>
        <w:t xml:space="preserve">, una alusión a la obra de </w:t>
      </w:r>
      <w:proofErr w:type="spellStart"/>
      <w:r w:rsidRPr="00AE6981">
        <w:rPr>
          <w:rFonts w:ascii="Cambria" w:hAnsi="Cambria" w:cstheme="minorHAnsi"/>
        </w:rPr>
        <w:t>MargaritaFerreras</w:t>
      </w:r>
      <w:proofErr w:type="spellEnd"/>
      <w:r w:rsidRPr="00AE6981">
        <w:rPr>
          <w:rFonts w:ascii="Cambria" w:hAnsi="Cambria" w:cstheme="minorHAnsi"/>
        </w:rPr>
        <w:t>. Afortunadamente, las investigaciones sobre estas autoras cada día dan más títulos y más datos</w:t>
      </w:r>
      <w:r w:rsidR="00E17A5A">
        <w:rPr>
          <w:rFonts w:ascii="Cambria" w:hAnsi="Cambria" w:cstheme="minorHAnsi"/>
        </w:rPr>
        <w:t xml:space="preserve">. </w:t>
      </w:r>
    </w:p>
    <w:p w14:paraId="14265561" w14:textId="77777777" w:rsidR="00E17A5A" w:rsidRDefault="00E17A5A" w:rsidP="00AE6981">
      <w:pPr>
        <w:ind w:firstLine="708"/>
        <w:jc w:val="both"/>
        <w:rPr>
          <w:rFonts w:ascii="Cambria" w:hAnsi="Cambria" w:cstheme="minorHAnsi"/>
        </w:rPr>
      </w:pPr>
    </w:p>
    <w:p w14:paraId="1DA62DFA" w14:textId="77777777" w:rsidR="00E17A5A" w:rsidRPr="00AE6981" w:rsidRDefault="00E17A5A" w:rsidP="00AE6981">
      <w:pPr>
        <w:ind w:firstLine="708"/>
        <w:jc w:val="both"/>
        <w:rPr>
          <w:rFonts w:ascii="Cambria" w:hAnsi="Cambria" w:cstheme="minorHAnsi"/>
        </w:rPr>
      </w:pPr>
      <w:r>
        <w:rPr>
          <w:rFonts w:ascii="Cambria" w:hAnsi="Cambria" w:cstheme="minorHAnsi"/>
        </w:rPr>
        <w:t xml:space="preserve">Las más importantes fueron: Carmen Conde, autora de “Brocal”; Ernestina de </w:t>
      </w:r>
      <w:proofErr w:type="spellStart"/>
      <w:r>
        <w:rPr>
          <w:rFonts w:ascii="Cambria" w:hAnsi="Cambria" w:cstheme="minorHAnsi"/>
        </w:rPr>
        <w:t>Champourcín</w:t>
      </w:r>
      <w:proofErr w:type="spellEnd"/>
      <w:r>
        <w:rPr>
          <w:rFonts w:ascii="Cambria" w:hAnsi="Cambria" w:cstheme="minorHAnsi"/>
        </w:rPr>
        <w:t xml:space="preserve">, Rosa </w:t>
      </w:r>
      <w:proofErr w:type="spellStart"/>
      <w:r>
        <w:rPr>
          <w:rFonts w:ascii="Cambria" w:hAnsi="Cambria" w:cstheme="minorHAnsi"/>
        </w:rPr>
        <w:t>Chancel</w:t>
      </w:r>
      <w:proofErr w:type="spellEnd"/>
      <w:r>
        <w:rPr>
          <w:rFonts w:ascii="Cambria" w:hAnsi="Cambria" w:cstheme="minorHAnsi"/>
        </w:rPr>
        <w:t xml:space="preserve">, que escribió “Teresa”, sobre la vida de la santa; María Teresa León, mujer de Rafael Alberti y autora de “Memorias de la melancolía”; Margarita Ferreras y su “Pez en la tierra”, </w:t>
      </w:r>
      <w:proofErr w:type="spellStart"/>
      <w:r>
        <w:rPr>
          <w:rFonts w:ascii="Cambria" w:hAnsi="Cambria" w:cstheme="minorHAnsi"/>
        </w:rPr>
        <w:t>Fortún</w:t>
      </w:r>
      <w:proofErr w:type="spellEnd"/>
      <w:r>
        <w:rPr>
          <w:rFonts w:ascii="Cambria" w:hAnsi="Cambria" w:cstheme="minorHAnsi"/>
        </w:rPr>
        <w:t xml:space="preserve"> y su saga literaria “Celia y su mundo” o Josefina de la Torre. </w:t>
      </w:r>
    </w:p>
    <w:p w14:paraId="0B3E8B18" w14:textId="77777777" w:rsidR="002A47A9" w:rsidRPr="00AE6981" w:rsidRDefault="002A47A9" w:rsidP="00AE6981">
      <w:pPr>
        <w:pStyle w:val="Prrafodelista"/>
        <w:suppressAutoHyphens w:val="0"/>
        <w:autoSpaceDN/>
        <w:spacing w:after="0" w:line="240" w:lineRule="auto"/>
        <w:contextualSpacing/>
        <w:jc w:val="both"/>
        <w:textAlignment w:val="auto"/>
        <w:rPr>
          <w:rFonts w:ascii="Cambria" w:hAnsi="Cambria" w:cstheme="minorHAnsi"/>
          <w:sz w:val="24"/>
          <w:szCs w:val="24"/>
        </w:rPr>
      </w:pPr>
    </w:p>
    <w:p w14:paraId="039DC140" w14:textId="77777777" w:rsidR="0099250C" w:rsidRPr="00AE6981" w:rsidRDefault="002A47A9" w:rsidP="00AE6981">
      <w:pPr>
        <w:jc w:val="both"/>
        <w:rPr>
          <w:rFonts w:ascii="Cambria" w:hAnsi="Cambria" w:cstheme="minorHAnsi"/>
        </w:rPr>
      </w:pPr>
      <w:r w:rsidRPr="00AE6981">
        <w:rPr>
          <w:rFonts w:ascii="Cambria" w:hAnsi="Cambria" w:cstheme="minorHAnsi"/>
        </w:rPr>
        <w:t>1</w:t>
      </w:r>
      <w:r w:rsidR="00167AC7" w:rsidRPr="00AE6981">
        <w:rPr>
          <w:rFonts w:ascii="Cambria" w:hAnsi="Cambria" w:cstheme="minorHAnsi"/>
        </w:rPr>
        <w:t xml:space="preserve">1. </w:t>
      </w:r>
      <w:r w:rsidR="0099250C" w:rsidRPr="00AE6981">
        <w:rPr>
          <w:rFonts w:ascii="Cambria" w:hAnsi="Cambria" w:cstheme="minorHAnsi"/>
        </w:rPr>
        <w:t>LEÓN FELIPE</w:t>
      </w:r>
    </w:p>
    <w:p w14:paraId="560B71FD" w14:textId="77777777" w:rsidR="0099250C" w:rsidRPr="00AE6981" w:rsidRDefault="0099250C" w:rsidP="00AE6981">
      <w:pPr>
        <w:jc w:val="both"/>
        <w:rPr>
          <w:rFonts w:ascii="Cambria" w:hAnsi="Cambria" w:cstheme="minorHAnsi"/>
        </w:rPr>
      </w:pPr>
    </w:p>
    <w:p w14:paraId="1020EA87" w14:textId="1B14DCCA" w:rsidR="00760492" w:rsidRPr="00AE6981" w:rsidRDefault="0099250C" w:rsidP="00AE6981">
      <w:pPr>
        <w:jc w:val="both"/>
        <w:rPr>
          <w:rFonts w:ascii="Cambria" w:hAnsi="Cambria" w:cstheme="minorHAnsi"/>
        </w:rPr>
      </w:pPr>
      <w:r w:rsidRPr="00AE6981">
        <w:rPr>
          <w:rFonts w:ascii="Cambria" w:hAnsi="Cambria" w:cstheme="minorHAnsi"/>
        </w:rPr>
        <w:t xml:space="preserve">León Camino, </w:t>
      </w:r>
      <w:r w:rsidR="00760492" w:rsidRPr="00AE6981">
        <w:rPr>
          <w:rFonts w:ascii="Cambria" w:hAnsi="Cambria" w:cstheme="minorHAnsi"/>
        </w:rPr>
        <w:t xml:space="preserve">más conocido como León Felipe, nació en </w:t>
      </w:r>
      <w:proofErr w:type="spellStart"/>
      <w:r w:rsidR="00760492" w:rsidRPr="00AE6981">
        <w:rPr>
          <w:rFonts w:ascii="Cambria" w:hAnsi="Cambria" w:cstheme="minorHAnsi"/>
        </w:rPr>
        <w:t>Tábara</w:t>
      </w:r>
      <w:proofErr w:type="spellEnd"/>
      <w:r w:rsidR="00760492" w:rsidRPr="00AE6981">
        <w:rPr>
          <w:rFonts w:ascii="Cambria" w:hAnsi="Cambria" w:cstheme="minorHAnsi"/>
        </w:rPr>
        <w:t>, Zamora. F</w:t>
      </w:r>
      <w:r w:rsidRPr="00AE6981">
        <w:rPr>
          <w:rFonts w:ascii="Cambria" w:hAnsi="Cambria" w:cstheme="minorHAnsi"/>
        </w:rPr>
        <w:t xml:space="preserve">ue un farmacéutico atípico, republicano convencido y tuvo que exiliarse a México, donde murió. También era bastante quijotesco y defensor de las causas perdidas. </w:t>
      </w:r>
      <w:r w:rsidR="00744BF2">
        <w:rPr>
          <w:rFonts w:ascii="Cambria" w:hAnsi="Cambria" w:cstheme="minorHAnsi"/>
        </w:rPr>
        <w:t xml:space="preserve">Esta faceta y muchas otras, como su relación epistolar con el Che </w:t>
      </w:r>
      <w:proofErr w:type="spellStart"/>
      <w:r w:rsidR="00744BF2">
        <w:rPr>
          <w:rFonts w:ascii="Cambria" w:hAnsi="Cambria" w:cstheme="minorHAnsi"/>
        </w:rPr>
        <w:t>Gevara</w:t>
      </w:r>
      <w:proofErr w:type="spellEnd"/>
      <w:r w:rsidR="00744BF2">
        <w:rPr>
          <w:rFonts w:ascii="Cambria" w:hAnsi="Cambria" w:cstheme="minorHAnsi"/>
        </w:rPr>
        <w:t xml:space="preserve">, su amor por Sara Montiel o la importancia de su mujer </w:t>
      </w:r>
      <w:proofErr w:type="spellStart"/>
      <w:r w:rsidR="00744BF2">
        <w:rPr>
          <w:rFonts w:ascii="Cambria" w:hAnsi="Cambria" w:cstheme="minorHAnsi"/>
        </w:rPr>
        <w:t>Bertuca</w:t>
      </w:r>
      <w:proofErr w:type="spellEnd"/>
      <w:r w:rsidR="00744BF2">
        <w:rPr>
          <w:rFonts w:ascii="Cambria" w:hAnsi="Cambria" w:cstheme="minorHAnsi"/>
        </w:rPr>
        <w:t xml:space="preserve"> se desgranan en el capítulo que “Imprescindibles” le dedicó. </w:t>
      </w:r>
    </w:p>
    <w:p w14:paraId="59D1FAEF" w14:textId="77777777" w:rsidR="00760492" w:rsidRPr="00AE6981" w:rsidRDefault="00760492" w:rsidP="00AE6981">
      <w:pPr>
        <w:jc w:val="both"/>
        <w:rPr>
          <w:rFonts w:ascii="Cambria" w:hAnsi="Cambria" w:cstheme="minorHAnsi"/>
        </w:rPr>
      </w:pPr>
    </w:p>
    <w:p w14:paraId="67947E03" w14:textId="77777777" w:rsidR="0099250C" w:rsidRPr="00AE6981" w:rsidRDefault="0099250C" w:rsidP="00AE6981">
      <w:pPr>
        <w:ind w:firstLine="708"/>
        <w:jc w:val="both"/>
        <w:rPr>
          <w:rFonts w:ascii="Cambria" w:hAnsi="Cambria" w:cstheme="minorHAnsi"/>
        </w:rPr>
      </w:pPr>
      <w:r w:rsidRPr="00AE6981">
        <w:rPr>
          <w:rFonts w:ascii="Cambria" w:hAnsi="Cambria" w:cstheme="minorHAnsi"/>
        </w:rPr>
        <w:t xml:space="preserve">No se suele integrar en ningún grupo (aunque en algunos manuales viene encasillado en la G27), pero es importante destacarlo porque su manera de hacer poesía es reseñable; de hecho, se le considera uno de los grandes poetas de la lengua española. </w:t>
      </w:r>
    </w:p>
    <w:p w14:paraId="46B3151A" w14:textId="77777777" w:rsidR="00760492" w:rsidRPr="00AE6981" w:rsidRDefault="00760492" w:rsidP="00AE6981">
      <w:pPr>
        <w:ind w:firstLine="708"/>
        <w:jc w:val="both"/>
        <w:rPr>
          <w:rFonts w:ascii="Cambria" w:hAnsi="Cambria" w:cstheme="minorHAnsi"/>
        </w:rPr>
      </w:pPr>
    </w:p>
    <w:p w14:paraId="5F3D6261" w14:textId="77777777" w:rsidR="0099250C" w:rsidRPr="00AE6981" w:rsidRDefault="0099250C" w:rsidP="00AE6981">
      <w:pPr>
        <w:ind w:firstLine="708"/>
        <w:jc w:val="both"/>
        <w:rPr>
          <w:rFonts w:ascii="Cambria" w:hAnsi="Cambria" w:cstheme="minorHAnsi"/>
        </w:rPr>
      </w:pPr>
      <w:r w:rsidRPr="00AE6981">
        <w:rPr>
          <w:rFonts w:ascii="Cambria" w:hAnsi="Cambria" w:cstheme="minorHAnsi"/>
        </w:rPr>
        <w:t>Destacaremos “</w:t>
      </w:r>
      <w:proofErr w:type="spellStart"/>
      <w:r w:rsidRPr="00AE6981">
        <w:rPr>
          <w:rFonts w:ascii="Cambria" w:hAnsi="Cambria" w:cstheme="minorHAnsi"/>
        </w:rPr>
        <w:t>Drop</w:t>
      </w:r>
      <w:proofErr w:type="spellEnd"/>
      <w:r w:rsidRPr="00AE6981">
        <w:rPr>
          <w:rFonts w:ascii="Cambria" w:hAnsi="Cambria" w:cstheme="minorHAnsi"/>
        </w:rPr>
        <w:t xml:space="preserve"> a </w:t>
      </w:r>
      <w:proofErr w:type="spellStart"/>
      <w:r w:rsidRPr="00AE6981">
        <w:rPr>
          <w:rFonts w:ascii="Cambria" w:hAnsi="Cambria" w:cstheme="minorHAnsi"/>
        </w:rPr>
        <w:t>star</w:t>
      </w:r>
      <w:proofErr w:type="spellEnd"/>
      <w:r w:rsidRPr="00AE6981">
        <w:rPr>
          <w:rFonts w:ascii="Cambria" w:hAnsi="Cambria" w:cstheme="minorHAnsi"/>
        </w:rPr>
        <w:t>”, de su primera época, que sería la caída de una estrella, en esta obra anuncia el caos en el que vive el mundo, por lo que hay que iluminar con una nueva estrella y “¡</w:t>
      </w:r>
      <w:proofErr w:type="spellStart"/>
      <w:r w:rsidRPr="00AE6981">
        <w:rPr>
          <w:rFonts w:ascii="Cambria" w:hAnsi="Cambria" w:cstheme="minorHAnsi"/>
        </w:rPr>
        <w:t>Goodbye</w:t>
      </w:r>
      <w:proofErr w:type="spellEnd"/>
      <w:r w:rsidRPr="00AE6981">
        <w:rPr>
          <w:rFonts w:ascii="Cambria" w:hAnsi="Cambria" w:cstheme="minorHAnsi"/>
        </w:rPr>
        <w:t>, Panamá</w:t>
      </w:r>
      <w:r w:rsidR="00760492" w:rsidRPr="00AE6981">
        <w:rPr>
          <w:rFonts w:ascii="Cambria" w:hAnsi="Cambria" w:cstheme="minorHAnsi"/>
        </w:rPr>
        <w:t>!</w:t>
      </w:r>
      <w:r w:rsidRPr="00AE6981">
        <w:rPr>
          <w:rFonts w:ascii="Cambria" w:hAnsi="Cambria" w:cstheme="minorHAnsi"/>
        </w:rPr>
        <w:t xml:space="preserve">”, de su segunda época. </w:t>
      </w:r>
    </w:p>
    <w:p w14:paraId="50F41E92" w14:textId="77777777" w:rsidR="0099250C" w:rsidRPr="00AE6981" w:rsidRDefault="0099250C" w:rsidP="00AE6981">
      <w:pPr>
        <w:jc w:val="both"/>
        <w:rPr>
          <w:rFonts w:ascii="Cambria" w:hAnsi="Cambria" w:cstheme="minorHAnsi"/>
        </w:rPr>
      </w:pPr>
    </w:p>
    <w:p w14:paraId="4045A021" w14:textId="77777777" w:rsidR="00AE3284" w:rsidRPr="00AE6981" w:rsidRDefault="00EA05A0" w:rsidP="00AE6981">
      <w:pPr>
        <w:jc w:val="both"/>
        <w:rPr>
          <w:rFonts w:ascii="Cambria" w:hAnsi="Cambria" w:cstheme="minorHAnsi"/>
        </w:rPr>
      </w:pPr>
      <w:r w:rsidRPr="00AE6981">
        <w:rPr>
          <w:rFonts w:ascii="Cambria" w:hAnsi="Cambria" w:cstheme="minorHAnsi"/>
        </w:rPr>
        <w:t>1</w:t>
      </w:r>
      <w:r w:rsidR="0099250C" w:rsidRPr="00AE6981">
        <w:rPr>
          <w:rFonts w:ascii="Cambria" w:hAnsi="Cambria" w:cstheme="minorHAnsi"/>
        </w:rPr>
        <w:t xml:space="preserve">2 </w:t>
      </w:r>
      <w:r w:rsidR="00AE3284" w:rsidRPr="00AE6981">
        <w:rPr>
          <w:rFonts w:ascii="Cambria" w:hAnsi="Cambria" w:cstheme="minorHAnsi"/>
        </w:rPr>
        <w:t>JUAN RAMÓN JIMÉNEZ</w:t>
      </w:r>
    </w:p>
    <w:p w14:paraId="4A1CEAB4" w14:textId="77777777" w:rsidR="0099250C" w:rsidRPr="00AE6981" w:rsidRDefault="0099250C" w:rsidP="00AE6981">
      <w:pPr>
        <w:jc w:val="both"/>
        <w:rPr>
          <w:rFonts w:ascii="Cambria" w:hAnsi="Cambria" w:cstheme="minorHAnsi"/>
        </w:rPr>
      </w:pPr>
    </w:p>
    <w:p w14:paraId="5264D7A0" w14:textId="77777777" w:rsidR="001667C4" w:rsidRPr="00AE6981" w:rsidRDefault="001667C4" w:rsidP="00AE6981">
      <w:pPr>
        <w:jc w:val="both"/>
        <w:rPr>
          <w:rFonts w:ascii="Cambria" w:hAnsi="Cambria" w:cstheme="minorHAnsi"/>
        </w:rPr>
      </w:pPr>
      <w:r w:rsidRPr="00AE6981">
        <w:rPr>
          <w:rFonts w:ascii="Cambria" w:hAnsi="Cambria" w:cstheme="minorHAnsi"/>
        </w:rPr>
        <w:t xml:space="preserve">Modernista en sus inicios y superviviente a la Generación del 27 y a los Novecentistas, encontramos al poeta más completo y prolífico de la literatura del siglo XX: Juan Ramón Jiménez (1881 – 1958). </w:t>
      </w:r>
      <w:r w:rsidR="003F3774" w:rsidRPr="00AE6981">
        <w:rPr>
          <w:rFonts w:ascii="Cambria" w:hAnsi="Cambria" w:cstheme="minorHAnsi"/>
        </w:rPr>
        <w:t xml:space="preserve">Un autor que se imprimió su característica “j” en todos sus escritos. </w:t>
      </w:r>
    </w:p>
    <w:p w14:paraId="01B105F9" w14:textId="77777777" w:rsidR="00595223" w:rsidRPr="00AE6981" w:rsidRDefault="00595223" w:rsidP="00AE6981">
      <w:pPr>
        <w:jc w:val="both"/>
        <w:rPr>
          <w:rFonts w:ascii="Cambria" w:hAnsi="Cambria" w:cstheme="minorHAnsi"/>
        </w:rPr>
      </w:pPr>
    </w:p>
    <w:p w14:paraId="7F3EC3B2" w14:textId="77777777" w:rsidR="00595223" w:rsidRPr="00AE6981" w:rsidRDefault="00B5150D" w:rsidP="00AE6981">
      <w:pPr>
        <w:ind w:firstLine="708"/>
        <w:jc w:val="both"/>
        <w:rPr>
          <w:rFonts w:ascii="Cambria" w:hAnsi="Cambria" w:cstheme="minorHAnsi"/>
        </w:rPr>
      </w:pPr>
      <w:r w:rsidRPr="00AE6981">
        <w:rPr>
          <w:rFonts w:ascii="Cambria" w:hAnsi="Cambria" w:cstheme="minorHAnsi"/>
        </w:rPr>
        <w:t>En el documental de TVE “Creadores del siglo XX. Juan Ramón Jiménez”, se afirma que era un hombre d</w:t>
      </w:r>
      <w:r w:rsidR="001667C4" w:rsidRPr="00AE6981">
        <w:rPr>
          <w:rFonts w:ascii="Cambria" w:hAnsi="Cambria" w:cstheme="minorHAnsi"/>
        </w:rPr>
        <w:t>e carácter difícil, enfermizo y melancólico, apenas participó en la vida literaria de la época</w:t>
      </w:r>
      <w:r w:rsidR="00C11BE2" w:rsidRPr="00AE6981">
        <w:rPr>
          <w:rFonts w:ascii="Cambria" w:hAnsi="Cambria" w:cstheme="minorHAnsi"/>
        </w:rPr>
        <w:t>, forraba las paredes de su despacho con corcho para no oír la calle</w:t>
      </w:r>
      <w:r w:rsidR="00B25563" w:rsidRPr="00AE6981">
        <w:rPr>
          <w:rFonts w:ascii="Cambria" w:hAnsi="Cambria" w:cstheme="minorHAnsi"/>
        </w:rPr>
        <w:t xml:space="preserve"> y estuvo recluido en varios sanatorios mentales tras la muerte de su padre.</w:t>
      </w:r>
      <w:r w:rsidR="00C11BE2" w:rsidRPr="00AE6981">
        <w:rPr>
          <w:rFonts w:ascii="Cambria" w:hAnsi="Cambria" w:cstheme="minorHAnsi"/>
        </w:rPr>
        <w:t xml:space="preserve"> T</w:t>
      </w:r>
      <w:r w:rsidR="001667C4" w:rsidRPr="00AE6981">
        <w:rPr>
          <w:rFonts w:ascii="Cambria" w:hAnsi="Cambria" w:cstheme="minorHAnsi"/>
        </w:rPr>
        <w:t xml:space="preserve">uvo amistades en varias generaciones (Darío o Valle-Inclán), llegó a ser editor de autores tan diversos como Rubén Darío (Cantos de vida o esperanza) o Federico García Lorca y su carácter le llevó a enfrentarse a otros autores. </w:t>
      </w:r>
    </w:p>
    <w:p w14:paraId="25E6843F" w14:textId="77777777" w:rsidR="00595223" w:rsidRPr="00AE6981" w:rsidRDefault="00595223" w:rsidP="00AE6981">
      <w:pPr>
        <w:ind w:firstLine="708"/>
        <w:jc w:val="both"/>
        <w:rPr>
          <w:rFonts w:ascii="Cambria" w:hAnsi="Cambria" w:cstheme="minorHAnsi"/>
        </w:rPr>
      </w:pPr>
    </w:p>
    <w:p w14:paraId="176C23C1" w14:textId="77777777" w:rsidR="00595223" w:rsidRPr="00AE6981" w:rsidRDefault="00B5150D" w:rsidP="00AE6981">
      <w:pPr>
        <w:ind w:firstLine="708"/>
        <w:jc w:val="both"/>
        <w:rPr>
          <w:rFonts w:ascii="Cambria" w:hAnsi="Cambria" w:cstheme="minorHAnsi"/>
        </w:rPr>
      </w:pPr>
      <w:r w:rsidRPr="00AE6981">
        <w:rPr>
          <w:rFonts w:ascii="Cambria" w:hAnsi="Cambria" w:cstheme="minorHAnsi"/>
        </w:rPr>
        <w:lastRenderedPageBreak/>
        <w:t>Se mudó a Madrid, donde entró en contacto con la famosa Residencia de Estudiantes que gestaría la generación del 27 y e</w:t>
      </w:r>
      <w:r w:rsidR="001667C4" w:rsidRPr="00AE6981">
        <w:rPr>
          <w:rFonts w:ascii="Cambria" w:hAnsi="Cambria" w:cstheme="minorHAnsi"/>
        </w:rPr>
        <w:t xml:space="preserve">stuvo exiliado en Estados Unidos y Puerto Rico con su esposa </w:t>
      </w:r>
      <w:r w:rsidR="001667C4" w:rsidRPr="00AE6981">
        <w:rPr>
          <w:rFonts w:ascii="Cambria" w:hAnsi="Cambria" w:cstheme="minorHAnsi"/>
          <w:b/>
        </w:rPr>
        <w:t xml:space="preserve">Zenobia </w:t>
      </w:r>
      <w:proofErr w:type="spellStart"/>
      <w:r w:rsidR="001667C4" w:rsidRPr="00AE6981">
        <w:rPr>
          <w:rFonts w:ascii="Cambria" w:hAnsi="Cambria" w:cstheme="minorHAnsi"/>
          <w:b/>
        </w:rPr>
        <w:t>Camprubí</w:t>
      </w:r>
      <w:proofErr w:type="spellEnd"/>
      <w:r w:rsidR="001667C4" w:rsidRPr="00AE6981">
        <w:rPr>
          <w:rFonts w:ascii="Cambria" w:hAnsi="Cambria" w:cstheme="minorHAnsi"/>
        </w:rPr>
        <w:t xml:space="preserve">. </w:t>
      </w:r>
      <w:r w:rsidR="003F3774" w:rsidRPr="00AE6981">
        <w:rPr>
          <w:rFonts w:ascii="Cambria" w:hAnsi="Cambria" w:cstheme="minorHAnsi"/>
        </w:rPr>
        <w:t xml:space="preserve">A pesar de las reticencias de la madre de Zenobia y de ella misma en un inicio (llegó a decir que era un poco soso), a pesar de ser bastante mujeriego también en su juventud, su relación con Zenobia llegó a buen puerto. Esta mujer </w:t>
      </w:r>
      <w:r w:rsidR="001667C4" w:rsidRPr="00AE6981">
        <w:rPr>
          <w:rFonts w:ascii="Cambria" w:hAnsi="Cambria" w:cstheme="minorHAnsi"/>
        </w:rPr>
        <w:t>influyó notablemente en su vida y su obra</w:t>
      </w:r>
      <w:r w:rsidR="003B053D" w:rsidRPr="00AE6981">
        <w:rPr>
          <w:rFonts w:ascii="Cambria" w:hAnsi="Cambria" w:cstheme="minorHAnsi"/>
        </w:rPr>
        <w:t>;</w:t>
      </w:r>
      <w:r w:rsidR="001667C4" w:rsidRPr="00AE6981">
        <w:rPr>
          <w:rFonts w:ascii="Cambria" w:hAnsi="Cambria" w:cstheme="minorHAnsi"/>
        </w:rPr>
        <w:t xml:space="preserve"> de hecho</w:t>
      </w:r>
      <w:r w:rsidR="003B053D" w:rsidRPr="00AE6981">
        <w:rPr>
          <w:rFonts w:ascii="Cambria" w:hAnsi="Cambria" w:cstheme="minorHAnsi"/>
        </w:rPr>
        <w:t>,</w:t>
      </w:r>
      <w:r w:rsidR="001667C4" w:rsidRPr="00AE6981">
        <w:rPr>
          <w:rFonts w:ascii="Cambria" w:hAnsi="Cambria" w:cstheme="minorHAnsi"/>
        </w:rPr>
        <w:t xml:space="preserve"> hay estudios </w:t>
      </w:r>
      <w:proofErr w:type="spellStart"/>
      <w:r w:rsidR="001667C4" w:rsidRPr="00AE6981">
        <w:rPr>
          <w:rFonts w:ascii="Cambria" w:hAnsi="Cambria" w:cstheme="minorHAnsi"/>
        </w:rPr>
        <w:t>querevelan</w:t>
      </w:r>
      <w:proofErr w:type="spellEnd"/>
      <w:r w:rsidR="001667C4" w:rsidRPr="00AE6981">
        <w:rPr>
          <w:rFonts w:ascii="Cambria" w:hAnsi="Cambria" w:cstheme="minorHAnsi"/>
        </w:rPr>
        <w:t xml:space="preserve"> que ella misma escribió versos que se publicaron bajo la firma de su marido. </w:t>
      </w:r>
      <w:r w:rsidR="00595223" w:rsidRPr="00AE6981">
        <w:rPr>
          <w:rFonts w:ascii="Cambria" w:hAnsi="Cambria" w:cstheme="minorHAnsi"/>
        </w:rPr>
        <w:t xml:space="preserve">Su último libro, Ríos que se van, está presidido por el amor a Zenobia y lo escribe cuando ella tiene que viajar por un cáncer (del que morirá). </w:t>
      </w:r>
    </w:p>
    <w:p w14:paraId="2AA465CD" w14:textId="77777777" w:rsidR="00785D61" w:rsidRPr="00AE6981" w:rsidRDefault="00785D61" w:rsidP="00AE6981">
      <w:pPr>
        <w:ind w:firstLine="708"/>
        <w:jc w:val="both"/>
        <w:rPr>
          <w:rFonts w:ascii="Cambria" w:hAnsi="Cambria" w:cstheme="minorHAnsi"/>
        </w:rPr>
      </w:pPr>
    </w:p>
    <w:p w14:paraId="7FE23645" w14:textId="77777777" w:rsidR="001667C4" w:rsidRPr="00AE6981" w:rsidRDefault="001667C4" w:rsidP="00AE6981">
      <w:pPr>
        <w:ind w:firstLine="708"/>
        <w:jc w:val="both"/>
        <w:rPr>
          <w:rFonts w:ascii="Cambria" w:hAnsi="Cambria" w:cstheme="minorHAnsi"/>
        </w:rPr>
      </w:pPr>
      <w:r w:rsidRPr="00AE6981">
        <w:rPr>
          <w:rFonts w:ascii="Cambria" w:hAnsi="Cambria" w:cstheme="minorHAnsi"/>
        </w:rPr>
        <w:t xml:space="preserve">Zenobia era, además de escritora, una intelectual con amplia cultura, que había vivido en Estados Unidos en su juventud y que se encargó de gestionar la carrera literaria de su marido, reunir su obra y de cuidarlo en todo momento. </w:t>
      </w:r>
      <w:r w:rsidR="007042A2" w:rsidRPr="00AE6981">
        <w:rPr>
          <w:rFonts w:ascii="Cambria" w:hAnsi="Cambria" w:cstheme="minorHAnsi"/>
        </w:rPr>
        <w:t xml:space="preserve">Una interesante biografía de Alianza Editorial que se publicó el año pasado revela datos inéditos de esta mujer tan importante en la vida del poeta y en la lírica del siglo XX. </w:t>
      </w:r>
    </w:p>
    <w:p w14:paraId="2448FC3D" w14:textId="77777777" w:rsidR="00595223" w:rsidRPr="00AE6981" w:rsidRDefault="00595223" w:rsidP="00AE6981">
      <w:pPr>
        <w:ind w:firstLine="708"/>
        <w:jc w:val="both"/>
        <w:rPr>
          <w:rFonts w:ascii="Cambria" w:hAnsi="Cambria" w:cstheme="minorHAnsi"/>
        </w:rPr>
      </w:pPr>
    </w:p>
    <w:p w14:paraId="1F017DB7" w14:textId="77777777" w:rsidR="001667C4" w:rsidRDefault="001667C4" w:rsidP="00AE6981">
      <w:pPr>
        <w:ind w:firstLine="708"/>
        <w:jc w:val="both"/>
        <w:rPr>
          <w:rFonts w:ascii="Cambria" w:hAnsi="Cambria" w:cstheme="minorHAnsi"/>
        </w:rPr>
      </w:pPr>
      <w:r w:rsidRPr="00AE6981">
        <w:rPr>
          <w:rFonts w:ascii="Cambria" w:hAnsi="Cambria" w:cstheme="minorHAnsi"/>
        </w:rPr>
        <w:t xml:space="preserve">La </w:t>
      </w:r>
      <w:r w:rsidRPr="00AE6981">
        <w:rPr>
          <w:rFonts w:ascii="Cambria" w:hAnsi="Cambria" w:cstheme="minorHAnsi"/>
          <w:u w:val="single"/>
        </w:rPr>
        <w:t>poesía</w:t>
      </w:r>
      <w:r w:rsidRPr="00AE6981">
        <w:rPr>
          <w:rFonts w:ascii="Cambria" w:hAnsi="Cambria" w:cstheme="minorHAnsi"/>
        </w:rPr>
        <w:t xml:space="preserve"> era un género minoritario que exigía una inteligencia en el lector y él, como autor, estaba obsesionado con buscar esa perfección literaria, por lo que corregía sin cesar sus poemas, aunque escribiera para una “inmensa minoría” como decía él mismo. </w:t>
      </w:r>
      <w:r w:rsidR="00C11BE2" w:rsidRPr="00AE6981">
        <w:rPr>
          <w:rFonts w:ascii="Cambria" w:hAnsi="Cambria" w:cstheme="minorHAnsi"/>
        </w:rPr>
        <w:t xml:space="preserve">Autor entregado a su Obra (con mayúscula, como él la llamaba) hasta la extenuación. Se dedicó a la búsqueda constante de la poesía desnuda, asentada en un pensamiento estético y ético. </w:t>
      </w:r>
      <w:r w:rsidRPr="00AE6981">
        <w:rPr>
          <w:rFonts w:ascii="Cambria" w:hAnsi="Cambria" w:cstheme="minorHAnsi"/>
        </w:rPr>
        <w:t xml:space="preserve">Para él la poesía no era una forma de vencer la imperfección del mundo, sino una vía de elevación espiritual que permitiera el conocimiento de uno mismo. </w:t>
      </w:r>
    </w:p>
    <w:p w14:paraId="174088E2" w14:textId="77777777" w:rsidR="006367B6" w:rsidRDefault="006367B6" w:rsidP="00AE6981">
      <w:pPr>
        <w:ind w:firstLine="708"/>
        <w:jc w:val="both"/>
        <w:rPr>
          <w:rFonts w:ascii="Cambria" w:hAnsi="Cambria" w:cstheme="minorHAnsi"/>
        </w:rPr>
      </w:pPr>
    </w:p>
    <w:p w14:paraId="1D9DDA5A" w14:textId="77777777" w:rsidR="00595223" w:rsidRPr="00AE6981" w:rsidRDefault="0099250C" w:rsidP="00AE6981">
      <w:pPr>
        <w:jc w:val="both"/>
        <w:rPr>
          <w:rFonts w:ascii="Cambria" w:hAnsi="Cambria" w:cstheme="minorHAnsi"/>
        </w:rPr>
      </w:pPr>
      <w:r w:rsidRPr="00AE6981">
        <w:rPr>
          <w:rFonts w:ascii="Cambria" w:hAnsi="Cambria" w:cstheme="minorHAnsi"/>
        </w:rPr>
        <w:t>OBRA DE JRJ</w:t>
      </w:r>
    </w:p>
    <w:p w14:paraId="4BCE68EA" w14:textId="77777777" w:rsidR="00595223" w:rsidRPr="00AE6981" w:rsidRDefault="00595223" w:rsidP="00AE6981">
      <w:pPr>
        <w:jc w:val="both"/>
        <w:rPr>
          <w:rFonts w:ascii="Cambria" w:hAnsi="Cambria" w:cstheme="minorHAnsi"/>
        </w:rPr>
      </w:pPr>
    </w:p>
    <w:p w14:paraId="489BB804" w14:textId="77777777" w:rsidR="001667C4" w:rsidRPr="00AE6981" w:rsidRDefault="00595223"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A pesar de que la mayoría de los críticos distinguen dos épocas, separadas por la publicación de Diario de un poeta recién casado en 1916, en la mayoría de los manuales y libros de texto, s</w:t>
      </w:r>
      <w:r w:rsidR="001667C4" w:rsidRPr="00AE6981">
        <w:rPr>
          <w:rFonts w:ascii="Cambria" w:hAnsi="Cambria" w:cstheme="minorHAnsi"/>
          <w:sz w:val="24"/>
          <w:szCs w:val="24"/>
        </w:rPr>
        <w:t xml:space="preserve">u obra </w:t>
      </w:r>
      <w:r w:rsidRPr="00AE6981">
        <w:rPr>
          <w:rFonts w:ascii="Cambria" w:hAnsi="Cambria" w:cstheme="minorHAnsi"/>
          <w:sz w:val="24"/>
          <w:szCs w:val="24"/>
        </w:rPr>
        <w:t>se divide en tres etapas</w:t>
      </w:r>
      <w:r w:rsidR="00B25563" w:rsidRPr="00AE6981">
        <w:rPr>
          <w:rFonts w:ascii="Cambria" w:hAnsi="Cambria" w:cstheme="minorHAnsi"/>
          <w:sz w:val="24"/>
          <w:szCs w:val="24"/>
        </w:rPr>
        <w:t>, que dan comienzo con el siglo (1900)</w:t>
      </w:r>
      <w:r w:rsidR="001667C4" w:rsidRPr="00AE6981">
        <w:rPr>
          <w:rFonts w:ascii="Cambria" w:hAnsi="Cambria" w:cstheme="minorHAnsi"/>
          <w:sz w:val="24"/>
          <w:szCs w:val="24"/>
        </w:rPr>
        <w:t xml:space="preserve">: </w:t>
      </w:r>
    </w:p>
    <w:p w14:paraId="18EF5795" w14:textId="77777777" w:rsidR="001C5B13" w:rsidRPr="00AE6981" w:rsidRDefault="001667C4" w:rsidP="00AE6981">
      <w:pPr>
        <w:pStyle w:val="Prrafodelista"/>
        <w:numPr>
          <w:ilvl w:val="0"/>
          <w:numId w:val="13"/>
        </w:numPr>
        <w:spacing w:line="240" w:lineRule="auto"/>
        <w:contextualSpacing/>
        <w:jc w:val="both"/>
        <w:rPr>
          <w:rFonts w:ascii="Cambria" w:hAnsi="Cambria" w:cstheme="minorHAnsi"/>
          <w:sz w:val="24"/>
          <w:szCs w:val="24"/>
        </w:rPr>
      </w:pPr>
      <w:r w:rsidRPr="00AE6981">
        <w:rPr>
          <w:rFonts w:ascii="Cambria" w:hAnsi="Cambria" w:cstheme="minorHAnsi"/>
          <w:sz w:val="24"/>
          <w:szCs w:val="24"/>
          <w:u w:val="single"/>
        </w:rPr>
        <w:t>Época sensitiva</w:t>
      </w:r>
      <w:r w:rsidRPr="00AE6981">
        <w:rPr>
          <w:rFonts w:ascii="Cambria" w:hAnsi="Cambria" w:cstheme="minorHAnsi"/>
          <w:sz w:val="24"/>
          <w:szCs w:val="24"/>
        </w:rPr>
        <w:t xml:space="preserve">, la etapa de iniciación, con influencia </w:t>
      </w:r>
      <w:r w:rsidR="00B25563" w:rsidRPr="00AE6981">
        <w:rPr>
          <w:rFonts w:ascii="Cambria" w:hAnsi="Cambria" w:cstheme="minorHAnsi"/>
          <w:sz w:val="24"/>
          <w:szCs w:val="24"/>
        </w:rPr>
        <w:t xml:space="preserve">becqueriana (en sus </w:t>
      </w:r>
      <w:r w:rsidR="00A0321C" w:rsidRPr="00AE6981">
        <w:rPr>
          <w:rFonts w:ascii="Cambria" w:hAnsi="Cambria" w:cstheme="minorHAnsi"/>
          <w:sz w:val="24"/>
          <w:szCs w:val="24"/>
        </w:rPr>
        <w:t xml:space="preserve">particulares </w:t>
      </w:r>
      <w:r w:rsidR="00B25563" w:rsidRPr="00AE6981">
        <w:rPr>
          <w:rFonts w:ascii="Cambria" w:hAnsi="Cambria" w:cstheme="minorHAnsi"/>
          <w:sz w:val="24"/>
          <w:szCs w:val="24"/>
        </w:rPr>
        <w:t>Rimas</w:t>
      </w:r>
      <w:r w:rsidR="00A0321C" w:rsidRPr="00AE6981">
        <w:rPr>
          <w:rFonts w:ascii="Cambria" w:hAnsi="Cambria" w:cstheme="minorHAnsi"/>
          <w:sz w:val="24"/>
          <w:szCs w:val="24"/>
        </w:rPr>
        <w:t xml:space="preserve">) </w:t>
      </w:r>
      <w:r w:rsidR="00B25563" w:rsidRPr="00AE6981">
        <w:rPr>
          <w:rFonts w:ascii="Cambria" w:hAnsi="Cambria" w:cstheme="minorHAnsi"/>
          <w:sz w:val="24"/>
          <w:szCs w:val="24"/>
        </w:rPr>
        <w:t xml:space="preserve">y </w:t>
      </w:r>
      <w:r w:rsidRPr="00AE6981">
        <w:rPr>
          <w:rFonts w:ascii="Cambria" w:hAnsi="Cambria" w:cstheme="minorHAnsi"/>
          <w:sz w:val="24"/>
          <w:szCs w:val="24"/>
        </w:rPr>
        <w:t xml:space="preserve">modernista, tanto por los elementos sensoriales como por el uso de la alegoría y los símbolos, como el otoño. Arias Tristes, </w:t>
      </w:r>
      <w:r w:rsidR="00595223" w:rsidRPr="00AE6981">
        <w:rPr>
          <w:rFonts w:ascii="Cambria" w:hAnsi="Cambria" w:cstheme="minorHAnsi"/>
          <w:sz w:val="24"/>
          <w:szCs w:val="24"/>
        </w:rPr>
        <w:t xml:space="preserve">Ninfeas, </w:t>
      </w:r>
      <w:r w:rsidRPr="00AE6981">
        <w:rPr>
          <w:rFonts w:ascii="Cambria" w:hAnsi="Cambria" w:cstheme="minorHAnsi"/>
          <w:sz w:val="24"/>
          <w:szCs w:val="24"/>
        </w:rPr>
        <w:t>Almas de violeta</w:t>
      </w:r>
      <w:r w:rsidR="00A0321C" w:rsidRPr="00AE6981">
        <w:rPr>
          <w:rFonts w:ascii="Cambria" w:hAnsi="Cambria" w:cstheme="minorHAnsi"/>
          <w:sz w:val="24"/>
          <w:szCs w:val="24"/>
        </w:rPr>
        <w:t>,</w:t>
      </w:r>
      <w:r w:rsidR="00785D61" w:rsidRPr="00AE6981">
        <w:rPr>
          <w:rFonts w:ascii="Cambria" w:hAnsi="Cambria" w:cstheme="minorHAnsi"/>
          <w:sz w:val="24"/>
          <w:szCs w:val="24"/>
        </w:rPr>
        <w:t xml:space="preserve"> </w:t>
      </w:r>
      <w:r w:rsidR="00A0321C" w:rsidRPr="00AE6981">
        <w:rPr>
          <w:rFonts w:ascii="Cambria" w:hAnsi="Cambria" w:cstheme="minorHAnsi"/>
          <w:sz w:val="24"/>
          <w:szCs w:val="24"/>
        </w:rPr>
        <w:t xml:space="preserve">La soledad sonora (verso tomado de San Juan de la Cruz) o Jardines lejanos (admirada por Antonio Machado) </w:t>
      </w:r>
      <w:r w:rsidRPr="00AE6981">
        <w:rPr>
          <w:rFonts w:ascii="Cambria" w:hAnsi="Cambria" w:cstheme="minorHAnsi"/>
          <w:sz w:val="24"/>
          <w:szCs w:val="24"/>
        </w:rPr>
        <w:t xml:space="preserve">son algunas de las publicaciones de esta etapa, donde aparecen espacios melancólicos y sentimentales muy al hilo de la estela de Darío y Machado. </w:t>
      </w:r>
    </w:p>
    <w:p w14:paraId="30FFB8B6" w14:textId="77777777" w:rsidR="001C5B13" w:rsidRPr="00AE6981" w:rsidRDefault="001C5B13" w:rsidP="00AE6981">
      <w:pPr>
        <w:pStyle w:val="Prrafodelista"/>
        <w:spacing w:line="240" w:lineRule="auto"/>
        <w:contextualSpacing/>
        <w:jc w:val="both"/>
        <w:rPr>
          <w:rFonts w:ascii="Cambria" w:hAnsi="Cambria" w:cstheme="minorHAnsi"/>
          <w:sz w:val="24"/>
          <w:szCs w:val="24"/>
        </w:rPr>
      </w:pPr>
    </w:p>
    <w:p w14:paraId="5D5DDFD4" w14:textId="77777777" w:rsidR="001C5B13" w:rsidRPr="00AE6981" w:rsidRDefault="001667C4" w:rsidP="00AE6981">
      <w:pPr>
        <w:pStyle w:val="Prrafodelista"/>
        <w:spacing w:line="240" w:lineRule="auto"/>
        <w:ind w:firstLine="696"/>
        <w:contextualSpacing/>
        <w:jc w:val="both"/>
        <w:rPr>
          <w:rFonts w:ascii="Cambria" w:hAnsi="Cambria" w:cstheme="minorHAnsi"/>
          <w:sz w:val="24"/>
          <w:szCs w:val="24"/>
        </w:rPr>
      </w:pPr>
      <w:r w:rsidRPr="00AE6981">
        <w:rPr>
          <w:rFonts w:ascii="Cambria" w:hAnsi="Cambria" w:cstheme="minorHAnsi"/>
          <w:sz w:val="24"/>
          <w:szCs w:val="24"/>
        </w:rPr>
        <w:t xml:space="preserve">Esta etapa se cierra con su archiconocida obra lírica </w:t>
      </w:r>
      <w:r w:rsidRPr="00AE6981">
        <w:rPr>
          <w:rFonts w:ascii="Cambria" w:hAnsi="Cambria" w:cstheme="minorHAnsi"/>
          <w:b/>
          <w:sz w:val="24"/>
          <w:szCs w:val="24"/>
        </w:rPr>
        <w:t>Platero y yo</w:t>
      </w:r>
      <w:r w:rsidR="001C5B13" w:rsidRPr="00AE6981">
        <w:rPr>
          <w:rFonts w:ascii="Cambria" w:hAnsi="Cambria" w:cstheme="minorHAnsi"/>
          <w:b/>
          <w:sz w:val="24"/>
          <w:szCs w:val="24"/>
        </w:rPr>
        <w:t xml:space="preserve"> </w:t>
      </w:r>
      <w:r w:rsidR="00C11BE2" w:rsidRPr="00AE6981">
        <w:rPr>
          <w:rFonts w:ascii="Cambria" w:hAnsi="Cambria" w:cstheme="minorHAnsi"/>
          <w:sz w:val="24"/>
          <w:szCs w:val="24"/>
        </w:rPr>
        <w:t xml:space="preserve">o Elegía andaluza, como la llamó en un principio </w:t>
      </w:r>
      <w:r w:rsidRPr="00AE6981">
        <w:rPr>
          <w:rFonts w:ascii="Cambria" w:hAnsi="Cambria" w:cstheme="minorHAnsi"/>
          <w:sz w:val="24"/>
          <w:szCs w:val="24"/>
        </w:rPr>
        <w:t xml:space="preserve">(primera edición en 1914 y obra completa en 1917 por Editorial Calleja), que narra la vida del asno Platero: “Platero es pequeño, peludo, suave; tan blando por fuera, que se diría todo algodón, que no lleva huesos”.  Se ha estudiado como obra infantil, diario o incluso libro autobiográfico, pero la realidad es que integra son historias y recuerdos de la etapa infantil de Juan Ramón Jiménez en </w:t>
      </w:r>
      <w:proofErr w:type="spellStart"/>
      <w:r w:rsidRPr="00AE6981">
        <w:rPr>
          <w:rFonts w:ascii="Cambria" w:hAnsi="Cambria" w:cstheme="minorHAnsi"/>
          <w:sz w:val="24"/>
          <w:szCs w:val="24"/>
        </w:rPr>
        <w:t>Moguer</w:t>
      </w:r>
      <w:proofErr w:type="spellEnd"/>
      <w:r w:rsidRPr="00AE6981">
        <w:rPr>
          <w:rFonts w:ascii="Cambria" w:hAnsi="Cambria" w:cstheme="minorHAnsi"/>
          <w:sz w:val="24"/>
          <w:szCs w:val="24"/>
        </w:rPr>
        <w:t xml:space="preserve">, poemas en prosa poética de una belleza exquisita, con alusiones al egoísmo, la crueldad, la tristeza o la muerte. </w:t>
      </w:r>
    </w:p>
    <w:p w14:paraId="7560AD51" w14:textId="77777777" w:rsidR="001C5B13" w:rsidRPr="00AE6981" w:rsidRDefault="001C5B13" w:rsidP="00AE6981">
      <w:pPr>
        <w:pStyle w:val="Prrafodelista"/>
        <w:spacing w:line="240" w:lineRule="auto"/>
        <w:ind w:firstLine="696"/>
        <w:contextualSpacing/>
        <w:jc w:val="both"/>
        <w:rPr>
          <w:rFonts w:ascii="Cambria" w:hAnsi="Cambria" w:cstheme="minorHAnsi"/>
          <w:sz w:val="24"/>
          <w:szCs w:val="24"/>
        </w:rPr>
      </w:pPr>
    </w:p>
    <w:p w14:paraId="18E5EC72" w14:textId="77777777" w:rsidR="00595223" w:rsidRPr="00AE6981" w:rsidRDefault="00C11BE2" w:rsidP="00AE6981">
      <w:pPr>
        <w:pStyle w:val="Prrafodelista"/>
        <w:spacing w:line="240" w:lineRule="auto"/>
        <w:ind w:firstLine="696"/>
        <w:contextualSpacing/>
        <w:jc w:val="both"/>
        <w:rPr>
          <w:rFonts w:ascii="Cambria" w:hAnsi="Cambria" w:cstheme="minorHAnsi"/>
          <w:sz w:val="24"/>
          <w:szCs w:val="24"/>
        </w:rPr>
      </w:pPr>
      <w:r w:rsidRPr="00AE6981">
        <w:rPr>
          <w:rFonts w:ascii="Cambria" w:hAnsi="Cambria" w:cstheme="minorHAnsi"/>
          <w:sz w:val="24"/>
          <w:szCs w:val="24"/>
        </w:rPr>
        <w:t>Recibió el elogio, entre tantos otros, de Giner de los Ríos</w:t>
      </w:r>
      <w:r w:rsidR="00A0321C" w:rsidRPr="00AE6981">
        <w:rPr>
          <w:rFonts w:ascii="Cambria" w:hAnsi="Cambria" w:cstheme="minorHAnsi"/>
          <w:sz w:val="24"/>
          <w:szCs w:val="24"/>
        </w:rPr>
        <w:t xml:space="preserve">, aunque el </w:t>
      </w:r>
      <w:r w:rsidR="00B25563" w:rsidRPr="00AE6981">
        <w:rPr>
          <w:rFonts w:ascii="Cambria" w:hAnsi="Cambria" w:cstheme="minorHAnsi"/>
          <w:sz w:val="24"/>
          <w:szCs w:val="24"/>
        </w:rPr>
        <w:t>mismo autor considera esta etapa como “borradores”</w:t>
      </w:r>
      <w:r w:rsidR="00A0321C" w:rsidRPr="00AE6981">
        <w:rPr>
          <w:rFonts w:ascii="Cambria" w:hAnsi="Cambria" w:cstheme="minorHAnsi"/>
          <w:sz w:val="24"/>
          <w:szCs w:val="24"/>
        </w:rPr>
        <w:t>, las menospreciaba e incluso hizo desaparecer la edición de varios</w:t>
      </w:r>
      <w:r w:rsidR="00595223" w:rsidRPr="00AE6981">
        <w:rPr>
          <w:rFonts w:ascii="Cambria" w:hAnsi="Cambria" w:cstheme="minorHAnsi"/>
          <w:sz w:val="24"/>
          <w:szCs w:val="24"/>
        </w:rPr>
        <w:t xml:space="preserve"> de sus primeros</w:t>
      </w:r>
      <w:r w:rsidR="00A0321C" w:rsidRPr="00AE6981">
        <w:rPr>
          <w:rFonts w:ascii="Cambria" w:hAnsi="Cambria" w:cstheme="minorHAnsi"/>
          <w:sz w:val="24"/>
          <w:szCs w:val="24"/>
        </w:rPr>
        <w:t xml:space="preserve"> libros. </w:t>
      </w:r>
    </w:p>
    <w:p w14:paraId="47AC9A2B" w14:textId="77777777" w:rsidR="001C5B13" w:rsidRPr="00AE6981" w:rsidRDefault="001C5B13" w:rsidP="00AE6981">
      <w:pPr>
        <w:pStyle w:val="Prrafodelista"/>
        <w:spacing w:line="240" w:lineRule="auto"/>
        <w:contextualSpacing/>
        <w:jc w:val="both"/>
        <w:rPr>
          <w:rFonts w:ascii="Cambria" w:hAnsi="Cambria" w:cstheme="minorHAnsi"/>
          <w:sz w:val="24"/>
          <w:szCs w:val="24"/>
        </w:rPr>
      </w:pPr>
    </w:p>
    <w:p w14:paraId="43A34BC6" w14:textId="77777777" w:rsidR="001C5B13" w:rsidRPr="00AE6981" w:rsidRDefault="001667C4" w:rsidP="00AE6981">
      <w:pPr>
        <w:pStyle w:val="Prrafodelista"/>
        <w:numPr>
          <w:ilvl w:val="0"/>
          <w:numId w:val="13"/>
        </w:numPr>
        <w:spacing w:line="240" w:lineRule="auto"/>
        <w:contextualSpacing/>
        <w:jc w:val="both"/>
        <w:rPr>
          <w:rFonts w:ascii="Cambria" w:hAnsi="Cambria" w:cstheme="minorHAnsi"/>
          <w:sz w:val="24"/>
          <w:szCs w:val="24"/>
        </w:rPr>
      </w:pPr>
      <w:r w:rsidRPr="00AE6981">
        <w:rPr>
          <w:rFonts w:ascii="Cambria" w:hAnsi="Cambria" w:cstheme="minorHAnsi"/>
          <w:sz w:val="24"/>
          <w:szCs w:val="24"/>
          <w:u w:val="single"/>
        </w:rPr>
        <w:t>Etapa intelectual,</w:t>
      </w:r>
      <w:r w:rsidRPr="00AE6981">
        <w:rPr>
          <w:rFonts w:ascii="Cambria" w:hAnsi="Cambria" w:cstheme="minorHAnsi"/>
          <w:sz w:val="24"/>
          <w:szCs w:val="24"/>
        </w:rPr>
        <w:t xml:space="preserve"> momento marcado por su primer viaje </w:t>
      </w:r>
      <w:r w:rsidR="00C11BE2" w:rsidRPr="00AE6981">
        <w:rPr>
          <w:rFonts w:ascii="Cambria" w:hAnsi="Cambria" w:cstheme="minorHAnsi"/>
          <w:sz w:val="24"/>
          <w:szCs w:val="24"/>
        </w:rPr>
        <w:t xml:space="preserve">a </w:t>
      </w:r>
      <w:r w:rsidRPr="00AE6981">
        <w:rPr>
          <w:rFonts w:ascii="Cambria" w:hAnsi="Cambria" w:cstheme="minorHAnsi"/>
          <w:sz w:val="24"/>
          <w:szCs w:val="24"/>
        </w:rPr>
        <w:t xml:space="preserve">América y el contacto con la poesía en inglés. En esta etapa descubre el mar, que para él simboliza la vida, la soledad, el gozo y el tiempo presente. </w:t>
      </w:r>
    </w:p>
    <w:p w14:paraId="6A9EB0D6" w14:textId="77777777" w:rsidR="001C5B13" w:rsidRPr="00AE6981" w:rsidRDefault="001C5B13" w:rsidP="00AE6981">
      <w:pPr>
        <w:pStyle w:val="Prrafodelista"/>
        <w:spacing w:line="240" w:lineRule="auto"/>
        <w:contextualSpacing/>
        <w:jc w:val="both"/>
        <w:rPr>
          <w:rFonts w:ascii="Cambria" w:hAnsi="Cambria" w:cstheme="minorHAnsi"/>
          <w:sz w:val="24"/>
          <w:szCs w:val="24"/>
          <w:u w:val="single"/>
        </w:rPr>
      </w:pPr>
    </w:p>
    <w:p w14:paraId="64F2EDA3" w14:textId="77777777" w:rsidR="00B25563" w:rsidRPr="00AE6981" w:rsidRDefault="001667C4" w:rsidP="00AE6981">
      <w:pPr>
        <w:pStyle w:val="Prrafodelista"/>
        <w:spacing w:line="240" w:lineRule="auto"/>
        <w:ind w:firstLine="696"/>
        <w:contextualSpacing/>
        <w:jc w:val="both"/>
        <w:rPr>
          <w:rFonts w:ascii="Cambria" w:hAnsi="Cambria" w:cstheme="minorHAnsi"/>
          <w:sz w:val="24"/>
          <w:szCs w:val="24"/>
        </w:rPr>
      </w:pPr>
      <w:r w:rsidRPr="00AE6981">
        <w:rPr>
          <w:rFonts w:ascii="Cambria" w:hAnsi="Cambria" w:cstheme="minorHAnsi"/>
          <w:sz w:val="24"/>
          <w:szCs w:val="24"/>
        </w:rPr>
        <w:t>El novedoso Diario de un poeta recién casado</w:t>
      </w:r>
      <w:r w:rsidR="00785D61" w:rsidRPr="00AE6981">
        <w:rPr>
          <w:rFonts w:ascii="Cambria" w:hAnsi="Cambria" w:cstheme="minorHAnsi"/>
          <w:sz w:val="24"/>
          <w:szCs w:val="24"/>
        </w:rPr>
        <w:t xml:space="preserve"> </w:t>
      </w:r>
      <w:r w:rsidR="00595223" w:rsidRPr="00AE6981">
        <w:rPr>
          <w:rFonts w:ascii="Cambria" w:hAnsi="Cambria" w:cstheme="minorHAnsi"/>
          <w:sz w:val="24"/>
          <w:szCs w:val="24"/>
        </w:rPr>
        <w:t>(Diario de poeta y mar según la edición de Buenos Aires de mediados del XX)</w:t>
      </w:r>
      <w:r w:rsidRPr="00AE6981">
        <w:rPr>
          <w:rFonts w:ascii="Cambria" w:hAnsi="Cambria" w:cstheme="minorHAnsi"/>
          <w:sz w:val="24"/>
          <w:szCs w:val="24"/>
        </w:rPr>
        <w:t xml:space="preserve"> marcará un antes y un después en la literatura. Se trata de un diario personal escrito con motivo de su boda con Zenobia y su viaje a Nueva York; mezcla la prosa y la poesía, las descripciones del paisaje, las vivencias del viaje, las reflexiones y sus sentimientos personales. Se abre con dos prólogos: el primero en el Madrid de 1916, que recoge las características que definen su poesía y la definición de diario. En esta obra, Juan Ramón se va despojando de los adornos modernistas y busca la “poesía pura”. </w:t>
      </w:r>
    </w:p>
    <w:p w14:paraId="569375A2" w14:textId="77777777" w:rsidR="001C5B13" w:rsidRPr="00AE6981" w:rsidRDefault="001C5B13" w:rsidP="00AE6981">
      <w:pPr>
        <w:pStyle w:val="Prrafodelista"/>
        <w:spacing w:line="240" w:lineRule="auto"/>
        <w:ind w:firstLine="696"/>
        <w:contextualSpacing/>
        <w:jc w:val="both"/>
        <w:rPr>
          <w:rFonts w:ascii="Cambria" w:hAnsi="Cambria" w:cstheme="minorHAnsi"/>
          <w:sz w:val="24"/>
          <w:szCs w:val="24"/>
        </w:rPr>
      </w:pPr>
    </w:p>
    <w:p w14:paraId="7214A582" w14:textId="77777777" w:rsidR="00B25563" w:rsidRPr="006367B6" w:rsidRDefault="00B25563" w:rsidP="006367B6">
      <w:pPr>
        <w:pStyle w:val="Prrafodelista"/>
        <w:suppressAutoHyphens w:val="0"/>
        <w:autoSpaceDN/>
        <w:spacing w:line="240" w:lineRule="auto"/>
        <w:ind w:firstLine="696"/>
        <w:contextualSpacing/>
        <w:jc w:val="both"/>
        <w:textAlignment w:val="auto"/>
        <w:rPr>
          <w:rFonts w:ascii="Cambria" w:hAnsi="Cambria" w:cstheme="minorHAnsi"/>
          <w:sz w:val="24"/>
          <w:szCs w:val="24"/>
        </w:rPr>
      </w:pPr>
      <w:r w:rsidRPr="00AE6981">
        <w:rPr>
          <w:rFonts w:ascii="Cambria" w:hAnsi="Cambria" w:cstheme="minorHAnsi"/>
          <w:sz w:val="24"/>
          <w:szCs w:val="24"/>
        </w:rPr>
        <w:t xml:space="preserve">En 1922 cierra una etapa de su obra que queda registrada en </w:t>
      </w:r>
      <w:r w:rsidR="006367B6">
        <w:rPr>
          <w:rFonts w:ascii="Cambria" w:hAnsi="Cambria" w:cstheme="minorHAnsi"/>
          <w:sz w:val="24"/>
          <w:szCs w:val="24"/>
        </w:rPr>
        <w:t>“</w:t>
      </w:r>
      <w:r w:rsidRPr="00AE6981">
        <w:rPr>
          <w:rFonts w:ascii="Cambria" w:hAnsi="Cambria" w:cstheme="minorHAnsi"/>
          <w:sz w:val="24"/>
          <w:szCs w:val="24"/>
        </w:rPr>
        <w:t>Segunda antología poética</w:t>
      </w:r>
      <w:r w:rsidR="006367B6">
        <w:rPr>
          <w:rFonts w:ascii="Cambria" w:hAnsi="Cambria" w:cstheme="minorHAnsi"/>
          <w:sz w:val="24"/>
          <w:szCs w:val="24"/>
        </w:rPr>
        <w:t>”</w:t>
      </w:r>
      <w:r w:rsidRPr="00AE6981">
        <w:rPr>
          <w:rFonts w:ascii="Cambria" w:hAnsi="Cambria" w:cstheme="minorHAnsi"/>
          <w:sz w:val="24"/>
          <w:szCs w:val="24"/>
        </w:rPr>
        <w:t xml:space="preserve">, libro lírico más influyente del XX, junto con “Romancero gitano” de Lorca. </w:t>
      </w:r>
      <w:r w:rsidR="006367B6">
        <w:rPr>
          <w:rFonts w:ascii="Cambria" w:hAnsi="Cambria" w:cstheme="minorHAnsi"/>
          <w:sz w:val="24"/>
          <w:szCs w:val="24"/>
        </w:rPr>
        <w:t xml:space="preserve">En la antología, </w:t>
      </w:r>
      <w:r w:rsidR="00595223" w:rsidRPr="006367B6">
        <w:rPr>
          <w:rFonts w:ascii="Cambria" w:hAnsi="Cambria" w:cstheme="minorHAnsi"/>
          <w:sz w:val="24"/>
          <w:szCs w:val="24"/>
        </w:rPr>
        <w:t xml:space="preserve">los poemas se ordenan según los creó desde 1898 a 1918, así no tiene ni pasado ni futuro. Son poemas por lo general cortos, de una o dos estrofas, organizados con un título para cada tres partes. Los temas más recurrentes son la luna (como Federico García Lorca), el pueblo, los campos verdes, el tren, el paisaje, las estaciones, el agua, la poesía como mujer, sensaciones, la religión, rimas consonantes, polimetría en los versos (sobre todo alejandrinos y octosílabos), aunque </w:t>
      </w:r>
      <w:proofErr w:type="spellStart"/>
      <w:r w:rsidR="00595223" w:rsidRPr="006367B6">
        <w:rPr>
          <w:rFonts w:ascii="Cambria" w:hAnsi="Cambria" w:cstheme="minorHAnsi"/>
          <w:sz w:val="24"/>
          <w:szCs w:val="24"/>
        </w:rPr>
        <w:t>tb</w:t>
      </w:r>
      <w:proofErr w:type="spellEnd"/>
      <w:r w:rsidR="00595223" w:rsidRPr="006367B6">
        <w:rPr>
          <w:rFonts w:ascii="Cambria" w:hAnsi="Cambria" w:cstheme="minorHAnsi"/>
          <w:sz w:val="24"/>
          <w:szCs w:val="24"/>
        </w:rPr>
        <w:t xml:space="preserve"> hay romances y otros que no riman con diferencia de estrofas. </w:t>
      </w:r>
    </w:p>
    <w:p w14:paraId="1D1E6E61" w14:textId="77777777" w:rsidR="001C5B13" w:rsidRPr="00AE6981" w:rsidRDefault="001C5B13" w:rsidP="00AE6981">
      <w:pPr>
        <w:pStyle w:val="Prrafodelista"/>
        <w:suppressAutoHyphens w:val="0"/>
        <w:autoSpaceDN/>
        <w:spacing w:line="240" w:lineRule="auto"/>
        <w:ind w:firstLine="696"/>
        <w:contextualSpacing/>
        <w:jc w:val="both"/>
        <w:textAlignment w:val="auto"/>
        <w:rPr>
          <w:rFonts w:ascii="Cambria" w:hAnsi="Cambria" w:cstheme="minorHAnsi"/>
          <w:sz w:val="24"/>
          <w:szCs w:val="24"/>
        </w:rPr>
      </w:pPr>
    </w:p>
    <w:p w14:paraId="337D4659" w14:textId="77777777" w:rsidR="001C5B13" w:rsidRPr="00AE6981" w:rsidRDefault="001667C4" w:rsidP="00AE6981">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u w:val="single"/>
        </w:rPr>
        <w:t>Etapa suficiente o verdadera,</w:t>
      </w:r>
      <w:r w:rsidRPr="00AE6981">
        <w:rPr>
          <w:rFonts w:ascii="Cambria" w:hAnsi="Cambria" w:cstheme="minorHAnsi"/>
          <w:sz w:val="24"/>
          <w:szCs w:val="24"/>
        </w:rPr>
        <w:t xml:space="preserve"> la más filosófica, con poemas casi místicos</w:t>
      </w:r>
      <w:r w:rsidR="003F3774" w:rsidRPr="00AE6981">
        <w:rPr>
          <w:rFonts w:ascii="Cambria" w:hAnsi="Cambria" w:cstheme="minorHAnsi"/>
          <w:sz w:val="24"/>
          <w:szCs w:val="24"/>
        </w:rPr>
        <w:t>, donde queda patente el miedo a la muerte que le perseguirá gran parte de su vida</w:t>
      </w:r>
      <w:r w:rsidRPr="00AE6981">
        <w:rPr>
          <w:rFonts w:ascii="Cambria" w:hAnsi="Cambria" w:cstheme="minorHAnsi"/>
          <w:sz w:val="24"/>
          <w:szCs w:val="24"/>
        </w:rPr>
        <w:t xml:space="preserve">. </w:t>
      </w:r>
      <w:r w:rsidR="00A0321C" w:rsidRPr="00AE6981">
        <w:rPr>
          <w:rFonts w:ascii="Cambria" w:hAnsi="Cambria" w:cstheme="minorHAnsi"/>
          <w:sz w:val="24"/>
          <w:szCs w:val="24"/>
        </w:rPr>
        <w:t xml:space="preserve">Coincide con el exilio americano. </w:t>
      </w:r>
    </w:p>
    <w:p w14:paraId="68008644" w14:textId="77777777" w:rsidR="001C5B13" w:rsidRPr="00AE6981" w:rsidRDefault="001C5B13" w:rsidP="00AE6981">
      <w:pPr>
        <w:pStyle w:val="Prrafodelista"/>
        <w:suppressAutoHyphens w:val="0"/>
        <w:autoSpaceDN/>
        <w:spacing w:after="0" w:line="240" w:lineRule="auto"/>
        <w:contextualSpacing/>
        <w:jc w:val="both"/>
        <w:textAlignment w:val="auto"/>
        <w:rPr>
          <w:rFonts w:ascii="Cambria" w:hAnsi="Cambria" w:cstheme="minorHAnsi"/>
          <w:sz w:val="24"/>
          <w:szCs w:val="24"/>
        </w:rPr>
      </w:pPr>
    </w:p>
    <w:p w14:paraId="772BD8E8" w14:textId="77777777" w:rsidR="001C5B13" w:rsidRPr="00AE6981" w:rsidRDefault="00A0321C" w:rsidP="00AE6981">
      <w:pPr>
        <w:pStyle w:val="Prrafodelista"/>
        <w:suppressAutoHyphens w:val="0"/>
        <w:autoSpaceDN/>
        <w:spacing w:after="0" w:line="240" w:lineRule="auto"/>
        <w:ind w:firstLine="696"/>
        <w:contextualSpacing/>
        <w:jc w:val="both"/>
        <w:textAlignment w:val="auto"/>
        <w:rPr>
          <w:rFonts w:ascii="Cambria" w:hAnsi="Cambria" w:cstheme="minorHAnsi"/>
          <w:sz w:val="24"/>
          <w:szCs w:val="24"/>
        </w:rPr>
      </w:pPr>
      <w:r w:rsidRPr="00AE6981">
        <w:rPr>
          <w:rFonts w:ascii="Cambria" w:hAnsi="Cambria" w:cstheme="minorHAnsi"/>
          <w:sz w:val="24"/>
          <w:szCs w:val="24"/>
        </w:rPr>
        <w:t xml:space="preserve">El autor se identifica con Dios, el que tanto ha buscado, que existe dentro y fuera, el dios deseado y </w:t>
      </w:r>
      <w:proofErr w:type="spellStart"/>
      <w:r w:rsidRPr="00AE6981">
        <w:rPr>
          <w:rFonts w:ascii="Cambria" w:hAnsi="Cambria" w:cstheme="minorHAnsi"/>
          <w:sz w:val="24"/>
          <w:szCs w:val="24"/>
        </w:rPr>
        <w:t>deseante</w:t>
      </w:r>
      <w:proofErr w:type="spellEnd"/>
      <w:r w:rsidRPr="00AE6981">
        <w:rPr>
          <w:rFonts w:ascii="Cambria" w:hAnsi="Cambria" w:cstheme="minorHAnsi"/>
          <w:sz w:val="24"/>
          <w:szCs w:val="24"/>
        </w:rPr>
        <w:t>, pues él es el dios de su obra; de hecho, suele recordar en varias ocasiones que nació en Nochebuena. El l</w:t>
      </w:r>
      <w:r w:rsidR="001667C4" w:rsidRPr="00AE6981">
        <w:rPr>
          <w:rFonts w:ascii="Cambria" w:hAnsi="Cambria" w:cstheme="minorHAnsi"/>
          <w:sz w:val="24"/>
          <w:szCs w:val="24"/>
        </w:rPr>
        <w:t xml:space="preserve">ibro más destacado es </w:t>
      </w:r>
      <w:r w:rsidR="001C5B13" w:rsidRPr="00AE6981">
        <w:rPr>
          <w:rFonts w:ascii="Cambria" w:hAnsi="Cambria" w:cstheme="minorHAnsi"/>
          <w:sz w:val="24"/>
          <w:szCs w:val="24"/>
        </w:rPr>
        <w:t>“</w:t>
      </w:r>
      <w:r w:rsidR="001667C4" w:rsidRPr="00AE6981">
        <w:rPr>
          <w:rFonts w:ascii="Cambria" w:hAnsi="Cambria" w:cstheme="minorHAnsi"/>
          <w:sz w:val="24"/>
          <w:szCs w:val="24"/>
        </w:rPr>
        <w:t xml:space="preserve">Dios deseado y </w:t>
      </w:r>
      <w:proofErr w:type="spellStart"/>
      <w:r w:rsidR="001667C4" w:rsidRPr="00AE6981">
        <w:rPr>
          <w:rFonts w:ascii="Cambria" w:hAnsi="Cambria" w:cstheme="minorHAnsi"/>
          <w:sz w:val="24"/>
          <w:szCs w:val="24"/>
        </w:rPr>
        <w:t>deseante</w:t>
      </w:r>
      <w:proofErr w:type="spellEnd"/>
      <w:r w:rsidR="001C5B13" w:rsidRPr="00AE6981">
        <w:rPr>
          <w:rFonts w:ascii="Cambria" w:hAnsi="Cambria" w:cstheme="minorHAnsi"/>
          <w:sz w:val="24"/>
          <w:szCs w:val="24"/>
        </w:rPr>
        <w:t>”</w:t>
      </w:r>
      <w:r w:rsidR="001667C4" w:rsidRPr="00AE6981">
        <w:rPr>
          <w:rFonts w:ascii="Cambria" w:hAnsi="Cambria" w:cstheme="minorHAnsi"/>
          <w:sz w:val="24"/>
          <w:szCs w:val="24"/>
        </w:rPr>
        <w:t>, que supone la culminación del libro anterior, Animal de fondo</w:t>
      </w:r>
      <w:r w:rsidRPr="00AE6981">
        <w:rPr>
          <w:rFonts w:ascii="Cambria" w:hAnsi="Cambria" w:cstheme="minorHAnsi"/>
          <w:sz w:val="24"/>
          <w:szCs w:val="24"/>
        </w:rPr>
        <w:t xml:space="preserve">, que en la “Tercera antología” se convertirá en la primera parte de su “Dios deseado...”. </w:t>
      </w:r>
    </w:p>
    <w:p w14:paraId="682D464C" w14:textId="77777777" w:rsidR="001C5B13" w:rsidRPr="00AE6981" w:rsidRDefault="001C5B13" w:rsidP="00AE6981">
      <w:pPr>
        <w:pStyle w:val="Prrafodelista"/>
        <w:suppressAutoHyphens w:val="0"/>
        <w:autoSpaceDN/>
        <w:spacing w:after="0" w:line="240" w:lineRule="auto"/>
        <w:ind w:firstLine="696"/>
        <w:contextualSpacing/>
        <w:jc w:val="both"/>
        <w:textAlignment w:val="auto"/>
        <w:rPr>
          <w:rFonts w:ascii="Cambria" w:hAnsi="Cambria" w:cstheme="minorHAnsi"/>
          <w:sz w:val="24"/>
          <w:szCs w:val="24"/>
        </w:rPr>
      </w:pPr>
    </w:p>
    <w:p w14:paraId="2BEEC1EE" w14:textId="77777777" w:rsidR="001667C4" w:rsidRPr="00AE6981" w:rsidRDefault="00A0321C" w:rsidP="00AE6981">
      <w:pPr>
        <w:pStyle w:val="Prrafodelista"/>
        <w:suppressAutoHyphens w:val="0"/>
        <w:autoSpaceDN/>
        <w:spacing w:after="0" w:line="240" w:lineRule="auto"/>
        <w:ind w:firstLine="696"/>
        <w:contextualSpacing/>
        <w:jc w:val="both"/>
        <w:textAlignment w:val="auto"/>
        <w:rPr>
          <w:rFonts w:ascii="Cambria" w:hAnsi="Cambria" w:cstheme="minorHAnsi"/>
          <w:sz w:val="24"/>
          <w:szCs w:val="24"/>
        </w:rPr>
      </w:pPr>
      <w:r w:rsidRPr="00AE6981">
        <w:rPr>
          <w:rFonts w:ascii="Cambria" w:hAnsi="Cambria" w:cstheme="minorHAnsi"/>
          <w:sz w:val="24"/>
          <w:szCs w:val="24"/>
        </w:rPr>
        <w:t xml:space="preserve">Poesía simple, basada en metáforas, que influyó en Guillén, Alberti o Lorca, entre otros. “En el otro costado” es un poemario póstumo. </w:t>
      </w:r>
    </w:p>
    <w:p w14:paraId="019285A8" w14:textId="77777777" w:rsidR="003F3774" w:rsidRPr="00AE6981" w:rsidRDefault="003F3774" w:rsidP="00AE6981">
      <w:pPr>
        <w:contextualSpacing/>
        <w:jc w:val="both"/>
        <w:rPr>
          <w:rFonts w:ascii="Cambria" w:hAnsi="Cambria" w:cstheme="minorHAnsi"/>
        </w:rPr>
      </w:pPr>
    </w:p>
    <w:p w14:paraId="6D1E285D" w14:textId="77777777" w:rsidR="003F3774" w:rsidRPr="00AE6981" w:rsidRDefault="003F3774" w:rsidP="00AE6981">
      <w:pPr>
        <w:pStyle w:val="Standard"/>
        <w:spacing w:line="240" w:lineRule="auto"/>
        <w:jc w:val="both"/>
        <w:rPr>
          <w:rFonts w:ascii="Cambria" w:hAnsi="Cambria" w:cstheme="minorHAnsi"/>
          <w:sz w:val="24"/>
          <w:szCs w:val="24"/>
        </w:rPr>
      </w:pPr>
      <w:r w:rsidRPr="00AE6981">
        <w:rPr>
          <w:rFonts w:ascii="Cambria" w:hAnsi="Cambria" w:cstheme="minorHAnsi"/>
          <w:sz w:val="24"/>
          <w:szCs w:val="24"/>
        </w:rPr>
        <w:t xml:space="preserve">La </w:t>
      </w:r>
      <w:r w:rsidRPr="00AE6981">
        <w:rPr>
          <w:rFonts w:ascii="Cambria" w:hAnsi="Cambria" w:cstheme="minorHAnsi"/>
          <w:b/>
          <w:bCs/>
          <w:sz w:val="24"/>
          <w:szCs w:val="24"/>
        </w:rPr>
        <w:t xml:space="preserve">prosa </w:t>
      </w:r>
      <w:r w:rsidRPr="00AE6981">
        <w:rPr>
          <w:rFonts w:ascii="Cambria" w:hAnsi="Cambria" w:cstheme="minorHAnsi"/>
          <w:sz w:val="24"/>
          <w:szCs w:val="24"/>
        </w:rPr>
        <w:t xml:space="preserve">de JRJ no se ha estudiado mucho, pero los críticos dicen que es tan perfecta e importante como su verso, además de la prosa de Platero, </w:t>
      </w:r>
      <w:r w:rsidR="00785D61" w:rsidRPr="00AE6981">
        <w:rPr>
          <w:rFonts w:ascii="Cambria" w:hAnsi="Cambria" w:cstheme="minorHAnsi"/>
          <w:sz w:val="24"/>
          <w:szCs w:val="24"/>
        </w:rPr>
        <w:t>“</w:t>
      </w:r>
      <w:proofErr w:type="gramStart"/>
      <w:r w:rsidRPr="00AE6981">
        <w:rPr>
          <w:rFonts w:ascii="Cambria" w:hAnsi="Cambria" w:cstheme="minorHAnsi"/>
          <w:sz w:val="24"/>
          <w:szCs w:val="24"/>
        </w:rPr>
        <w:t>Españoles</w:t>
      </w:r>
      <w:proofErr w:type="gramEnd"/>
      <w:r w:rsidRPr="00AE6981">
        <w:rPr>
          <w:rFonts w:ascii="Cambria" w:hAnsi="Cambria" w:cstheme="minorHAnsi"/>
          <w:sz w:val="24"/>
          <w:szCs w:val="24"/>
        </w:rPr>
        <w:t xml:space="preserve"> de tres mundos</w:t>
      </w:r>
      <w:r w:rsidR="00785D61" w:rsidRPr="00AE6981">
        <w:rPr>
          <w:rFonts w:ascii="Cambria" w:hAnsi="Cambria" w:cstheme="minorHAnsi"/>
          <w:sz w:val="24"/>
          <w:szCs w:val="24"/>
        </w:rPr>
        <w:t>”</w:t>
      </w:r>
      <w:r w:rsidRPr="00AE6981">
        <w:rPr>
          <w:rFonts w:ascii="Cambria" w:hAnsi="Cambria" w:cstheme="minorHAnsi"/>
          <w:sz w:val="24"/>
          <w:szCs w:val="24"/>
        </w:rPr>
        <w:t xml:space="preserve"> es uno de los mejores libros de nuestra lengua escrito en prosa según </w:t>
      </w:r>
      <w:r w:rsidR="006367B6">
        <w:rPr>
          <w:rFonts w:ascii="Cambria" w:hAnsi="Cambria" w:cstheme="minorHAnsi"/>
          <w:sz w:val="24"/>
          <w:szCs w:val="24"/>
        </w:rPr>
        <w:t>Rico</w:t>
      </w:r>
      <w:r w:rsidRPr="00AE6981">
        <w:rPr>
          <w:rFonts w:ascii="Cambria" w:hAnsi="Cambria" w:cstheme="minorHAnsi"/>
          <w:sz w:val="24"/>
          <w:szCs w:val="24"/>
        </w:rPr>
        <w:t xml:space="preserve">. </w:t>
      </w:r>
    </w:p>
    <w:p w14:paraId="38FF69AE" w14:textId="77777777" w:rsidR="001667C4" w:rsidRPr="00AE6981" w:rsidRDefault="001667C4" w:rsidP="00AE6981">
      <w:pPr>
        <w:jc w:val="both"/>
        <w:rPr>
          <w:rFonts w:ascii="Cambria" w:hAnsi="Cambria" w:cstheme="minorHAnsi"/>
        </w:rPr>
      </w:pPr>
      <w:r w:rsidRPr="00AE6981">
        <w:rPr>
          <w:rFonts w:ascii="Cambria" w:hAnsi="Cambria" w:cstheme="minorHAnsi"/>
          <w:b/>
        </w:rPr>
        <w:lastRenderedPageBreak/>
        <w:t xml:space="preserve">1956 </w:t>
      </w:r>
      <w:r w:rsidRPr="00AE6981">
        <w:rPr>
          <w:rFonts w:ascii="Cambria" w:hAnsi="Cambria" w:cstheme="minorHAnsi"/>
        </w:rPr>
        <w:t xml:space="preserve">será un año alegre y triste a la vez, ya que ganará el Premio Nobel de Literatura y morirá su Zenobia. Juan Ramón jamás se recuperará y permanecerá en Puerto Rico, por lo que ni siquiera irá a recoger el ansiado premio. Dos años más tarde fallecerá en la misma clínica en la que morirá su esposa; sus restos serán trasladados a </w:t>
      </w:r>
      <w:proofErr w:type="spellStart"/>
      <w:r w:rsidRPr="00AE6981">
        <w:rPr>
          <w:rFonts w:ascii="Cambria" w:hAnsi="Cambria" w:cstheme="minorHAnsi"/>
        </w:rPr>
        <w:t>Moguer</w:t>
      </w:r>
      <w:proofErr w:type="spellEnd"/>
      <w:r w:rsidRPr="00AE6981">
        <w:rPr>
          <w:rFonts w:ascii="Cambria" w:hAnsi="Cambria" w:cstheme="minorHAnsi"/>
        </w:rPr>
        <w:t xml:space="preserve">, Huelva. </w:t>
      </w:r>
    </w:p>
    <w:p w14:paraId="3985FAD3" w14:textId="77777777" w:rsidR="00C11BE2" w:rsidRPr="00AE6981" w:rsidRDefault="00C11BE2" w:rsidP="00AE6981">
      <w:pPr>
        <w:jc w:val="both"/>
        <w:rPr>
          <w:rFonts w:ascii="Cambria" w:hAnsi="Cambria" w:cstheme="minorHAnsi"/>
          <w:u w:val="single"/>
        </w:rPr>
      </w:pPr>
    </w:p>
    <w:p w14:paraId="63F4367C" w14:textId="77777777" w:rsidR="001667C4" w:rsidRPr="00AE6981" w:rsidRDefault="001667C4" w:rsidP="00AE6981">
      <w:pPr>
        <w:ind w:firstLine="708"/>
        <w:jc w:val="both"/>
        <w:rPr>
          <w:rFonts w:ascii="Cambria" w:hAnsi="Cambria" w:cstheme="minorHAnsi"/>
        </w:rPr>
      </w:pPr>
      <w:r w:rsidRPr="00AE6981">
        <w:rPr>
          <w:rFonts w:ascii="Cambria" w:hAnsi="Cambria" w:cstheme="minorHAnsi"/>
          <w:u w:val="single"/>
        </w:rPr>
        <w:t>Huella</w:t>
      </w:r>
      <w:r w:rsidRPr="00AE6981">
        <w:rPr>
          <w:rFonts w:ascii="Cambria" w:hAnsi="Cambria" w:cstheme="minorHAnsi"/>
        </w:rPr>
        <w:t xml:space="preserve">: </w:t>
      </w:r>
      <w:r w:rsidR="00595223" w:rsidRPr="00AE6981">
        <w:rPr>
          <w:rFonts w:ascii="Cambria" w:hAnsi="Cambria" w:cstheme="minorHAnsi"/>
        </w:rPr>
        <w:t xml:space="preserve">la edición de su obra sigue abierta todavía hoy en día, tal y como señala </w:t>
      </w:r>
      <w:proofErr w:type="spellStart"/>
      <w:r w:rsidR="00595223" w:rsidRPr="00AE6981">
        <w:rPr>
          <w:rFonts w:ascii="Cambria" w:hAnsi="Cambria" w:cstheme="minorHAnsi"/>
        </w:rPr>
        <w:t>Mainer</w:t>
      </w:r>
      <w:proofErr w:type="spellEnd"/>
      <w:r w:rsidR="00595223" w:rsidRPr="00AE6981">
        <w:rPr>
          <w:rFonts w:ascii="Cambria" w:hAnsi="Cambria" w:cstheme="minorHAnsi"/>
        </w:rPr>
        <w:t xml:space="preserve"> en su manual. Esto se debe a que </w:t>
      </w:r>
      <w:r w:rsidRPr="00AE6981">
        <w:rPr>
          <w:rFonts w:ascii="Cambria" w:hAnsi="Cambria" w:cstheme="minorHAnsi"/>
        </w:rPr>
        <w:t xml:space="preserve">la recopilación de su obra se hace difícil, ya que hoy en día siguen apareciendo textos inéditos. Por poner un ejemplo, citaremos </w:t>
      </w:r>
      <w:r w:rsidRPr="00AE6981">
        <w:rPr>
          <w:rFonts w:ascii="Cambria" w:hAnsi="Cambria" w:cstheme="minorHAnsi"/>
          <w:u w:val="single"/>
        </w:rPr>
        <w:t xml:space="preserve">“Libros de amor”, </w:t>
      </w:r>
      <w:r w:rsidRPr="00AE6981">
        <w:rPr>
          <w:rFonts w:ascii="Cambria" w:hAnsi="Cambria" w:cstheme="minorHAnsi"/>
        </w:rPr>
        <w:t xml:space="preserve">publicado por </w:t>
      </w:r>
      <w:proofErr w:type="spellStart"/>
      <w:r w:rsidRPr="00AE6981">
        <w:rPr>
          <w:rFonts w:ascii="Cambria" w:hAnsi="Cambria" w:cstheme="minorHAnsi"/>
        </w:rPr>
        <w:t>Linteo</w:t>
      </w:r>
      <w:proofErr w:type="spellEnd"/>
      <w:r w:rsidRPr="00AE6981">
        <w:rPr>
          <w:rFonts w:ascii="Cambria" w:hAnsi="Cambria" w:cstheme="minorHAnsi"/>
        </w:rPr>
        <w:t xml:space="preserve">, donde el poeta narra sus primeras experiencias amorosas y eróticas, libro que salió a la luz hace unos años (ya que Zenobia le disuadió de publicarlo hace cien años). </w:t>
      </w:r>
    </w:p>
    <w:p w14:paraId="2ADB17FA" w14:textId="77777777" w:rsidR="00C11BE2" w:rsidRPr="00AE6981" w:rsidRDefault="00C11BE2" w:rsidP="00AE6981">
      <w:pPr>
        <w:jc w:val="both"/>
        <w:rPr>
          <w:rFonts w:ascii="Cambria" w:hAnsi="Cambria" w:cstheme="minorHAnsi"/>
        </w:rPr>
      </w:pPr>
    </w:p>
    <w:p w14:paraId="32339EFF" w14:textId="77777777" w:rsidR="001667C4" w:rsidRPr="00AE6981" w:rsidRDefault="001667C4" w:rsidP="00AE6981">
      <w:pPr>
        <w:ind w:firstLine="708"/>
        <w:jc w:val="both"/>
        <w:rPr>
          <w:rFonts w:ascii="Cambria" w:hAnsi="Cambria" w:cstheme="minorHAnsi"/>
        </w:rPr>
      </w:pPr>
      <w:r w:rsidRPr="00AE6981">
        <w:rPr>
          <w:rFonts w:ascii="Cambria" w:hAnsi="Cambria" w:cstheme="minorHAnsi"/>
        </w:rPr>
        <w:t xml:space="preserve">La </w:t>
      </w:r>
      <w:r w:rsidRPr="00AE6981">
        <w:rPr>
          <w:rFonts w:ascii="Cambria" w:hAnsi="Cambria" w:cstheme="minorHAnsi"/>
          <w:u w:val="single"/>
        </w:rPr>
        <w:t>influencia en la poesía posterior</w:t>
      </w:r>
      <w:r w:rsidRPr="00AE6981">
        <w:rPr>
          <w:rFonts w:ascii="Cambria" w:hAnsi="Cambria" w:cstheme="minorHAnsi"/>
        </w:rPr>
        <w:t xml:space="preserve"> es tan inmensa que podemos encontrar juanramonianos por todo el mundo. En 2011, </w:t>
      </w:r>
      <w:r w:rsidRPr="00AE6981">
        <w:rPr>
          <w:rFonts w:ascii="Cambria" w:hAnsi="Cambria" w:cstheme="minorHAnsi"/>
          <w:b/>
        </w:rPr>
        <w:t xml:space="preserve">Antonio </w:t>
      </w:r>
      <w:proofErr w:type="spellStart"/>
      <w:r w:rsidRPr="00AE6981">
        <w:rPr>
          <w:rFonts w:ascii="Cambria" w:hAnsi="Cambria" w:cstheme="minorHAnsi"/>
          <w:b/>
        </w:rPr>
        <w:t>Gamoneda</w:t>
      </w:r>
      <w:proofErr w:type="spellEnd"/>
      <w:r w:rsidRPr="00AE6981">
        <w:rPr>
          <w:rFonts w:ascii="Cambria" w:hAnsi="Cambria" w:cstheme="minorHAnsi"/>
        </w:rPr>
        <w:t xml:space="preserve"> inauguró un congreso internacional en el que se estudió la influencia del poeta en la Generación del 27. Pero se podría realizar otro congreso en el que se hablara de la influencia del poeta en toda la poesía del siglo XX, ya que fue el maestro de muchos. </w:t>
      </w:r>
    </w:p>
    <w:p w14:paraId="016779ED" w14:textId="77777777" w:rsidR="001C5B13" w:rsidRPr="00AE6981" w:rsidRDefault="001C5B13" w:rsidP="00AE6981">
      <w:pPr>
        <w:ind w:firstLine="708"/>
        <w:jc w:val="both"/>
        <w:rPr>
          <w:rFonts w:ascii="Cambria" w:hAnsi="Cambria" w:cstheme="minorHAnsi"/>
        </w:rPr>
      </w:pPr>
    </w:p>
    <w:p w14:paraId="79BD320A" w14:textId="77777777" w:rsidR="00B25563" w:rsidRDefault="006367B6" w:rsidP="00AE6981">
      <w:pPr>
        <w:ind w:firstLine="708"/>
        <w:jc w:val="both"/>
        <w:rPr>
          <w:rFonts w:ascii="Cambria" w:hAnsi="Cambria" w:cstheme="minorHAnsi"/>
        </w:rPr>
      </w:pPr>
      <w:proofErr w:type="spellStart"/>
      <w:r w:rsidRPr="006367B6">
        <w:rPr>
          <w:rFonts w:ascii="Cambria" w:hAnsi="Cambria" w:cstheme="minorHAnsi"/>
          <w:b/>
          <w:bCs/>
        </w:rPr>
        <w:t>Gamoneda</w:t>
      </w:r>
      <w:proofErr w:type="spellEnd"/>
      <w:r w:rsidR="001667C4" w:rsidRPr="00AE6981">
        <w:rPr>
          <w:rFonts w:ascii="Cambria" w:hAnsi="Cambria" w:cstheme="minorHAnsi"/>
        </w:rPr>
        <w:t xml:space="preserve"> dice que luchó por una “renovación y depuración constante de su poesía”. </w:t>
      </w:r>
    </w:p>
    <w:p w14:paraId="6A35ABA2" w14:textId="77777777" w:rsidR="006367B6" w:rsidRDefault="006367B6" w:rsidP="00AE6981">
      <w:pPr>
        <w:ind w:firstLine="708"/>
        <w:jc w:val="both"/>
        <w:rPr>
          <w:rFonts w:ascii="Cambria" w:hAnsi="Cambria" w:cstheme="minorHAnsi"/>
        </w:rPr>
      </w:pPr>
    </w:p>
    <w:p w14:paraId="491EC417" w14:textId="77777777" w:rsidR="00BA36B5" w:rsidRPr="00AE6981" w:rsidRDefault="00BA36B5" w:rsidP="00AE6981">
      <w:pPr>
        <w:jc w:val="both"/>
        <w:rPr>
          <w:rFonts w:ascii="Cambria" w:hAnsi="Cambria" w:cstheme="minorHAnsi"/>
        </w:rPr>
      </w:pPr>
      <w:r w:rsidRPr="00AE6981">
        <w:rPr>
          <w:rFonts w:ascii="Cambria" w:hAnsi="Cambria" w:cstheme="minorHAnsi"/>
        </w:rPr>
        <w:t>13 CONCLUSIÓN</w:t>
      </w:r>
    </w:p>
    <w:p w14:paraId="3C5587D6" w14:textId="77777777" w:rsidR="00595223" w:rsidRPr="00AE6981" w:rsidRDefault="00595223" w:rsidP="00AE6981">
      <w:pPr>
        <w:jc w:val="both"/>
        <w:rPr>
          <w:rFonts w:ascii="Cambria" w:hAnsi="Cambria" w:cstheme="minorHAnsi"/>
        </w:rPr>
      </w:pPr>
    </w:p>
    <w:p w14:paraId="384902A5" w14:textId="77777777" w:rsidR="00BA36B5" w:rsidRPr="00AE6981" w:rsidRDefault="00785D61" w:rsidP="00AE6981">
      <w:pPr>
        <w:jc w:val="both"/>
        <w:rPr>
          <w:rFonts w:ascii="Cambria" w:hAnsi="Cambria" w:cstheme="minorHAnsi"/>
        </w:rPr>
      </w:pPr>
      <w:r w:rsidRPr="00AE6981">
        <w:rPr>
          <w:rFonts w:ascii="Cambria" w:hAnsi="Cambria" w:cstheme="minorHAnsi"/>
        </w:rPr>
        <w:t>E</w:t>
      </w:r>
      <w:r w:rsidR="00B6108E" w:rsidRPr="00AE6981">
        <w:rPr>
          <w:rFonts w:ascii="Cambria" w:hAnsi="Cambria" w:cstheme="minorHAnsi"/>
        </w:rPr>
        <w:t xml:space="preserve">stos autores </w:t>
      </w:r>
      <w:r w:rsidR="00E6333A" w:rsidRPr="00AE6981">
        <w:rPr>
          <w:rFonts w:ascii="Cambria" w:hAnsi="Cambria" w:cstheme="minorHAnsi"/>
        </w:rPr>
        <w:t xml:space="preserve">sintetizan el papel renovador de </w:t>
      </w:r>
      <w:r w:rsidRPr="00AE6981">
        <w:rPr>
          <w:rFonts w:ascii="Cambria" w:hAnsi="Cambria" w:cstheme="minorHAnsi"/>
        </w:rPr>
        <w:t>la lírica</w:t>
      </w:r>
      <w:r w:rsidR="00E6333A" w:rsidRPr="00AE6981">
        <w:rPr>
          <w:rFonts w:ascii="Cambria" w:hAnsi="Cambria" w:cstheme="minorHAnsi"/>
        </w:rPr>
        <w:t xml:space="preserve">. </w:t>
      </w:r>
      <w:r w:rsidR="004A468E" w:rsidRPr="00AE6981">
        <w:rPr>
          <w:rFonts w:ascii="Cambria" w:hAnsi="Cambria" w:cstheme="minorHAnsi"/>
        </w:rPr>
        <w:t>Debido a la época literaria en la que viv</w:t>
      </w:r>
      <w:r w:rsidRPr="00AE6981">
        <w:rPr>
          <w:rFonts w:ascii="Cambria" w:hAnsi="Cambria" w:cstheme="minorHAnsi"/>
        </w:rPr>
        <w:t>ieron</w:t>
      </w:r>
      <w:r w:rsidR="004A468E" w:rsidRPr="00AE6981">
        <w:rPr>
          <w:rFonts w:ascii="Cambria" w:hAnsi="Cambria" w:cstheme="minorHAnsi"/>
        </w:rPr>
        <w:t>, tuv</w:t>
      </w:r>
      <w:r w:rsidRPr="00AE6981">
        <w:rPr>
          <w:rFonts w:ascii="Cambria" w:hAnsi="Cambria" w:cstheme="minorHAnsi"/>
        </w:rPr>
        <w:t>ieron</w:t>
      </w:r>
      <w:r w:rsidR="004A468E" w:rsidRPr="00AE6981">
        <w:rPr>
          <w:rFonts w:ascii="Cambria" w:hAnsi="Cambria" w:cstheme="minorHAnsi"/>
        </w:rPr>
        <w:t xml:space="preserve"> que compaginar dos</w:t>
      </w:r>
      <w:r w:rsidR="00E6333A" w:rsidRPr="00AE6981">
        <w:rPr>
          <w:rFonts w:ascii="Cambria" w:hAnsi="Cambria" w:cstheme="minorHAnsi"/>
        </w:rPr>
        <w:t xml:space="preserve"> tareas contradictorias</w:t>
      </w:r>
      <w:r w:rsidRPr="00AE6981">
        <w:rPr>
          <w:rFonts w:ascii="Cambria" w:hAnsi="Cambria" w:cstheme="minorHAnsi"/>
        </w:rPr>
        <w:t xml:space="preserve">, como señalan en su manual de literatura </w:t>
      </w:r>
      <w:r w:rsidRPr="00AE6981">
        <w:rPr>
          <w:rFonts w:ascii="Cambria" w:hAnsi="Cambria" w:cstheme="minorHAnsi"/>
          <w:b/>
          <w:bCs/>
        </w:rPr>
        <w:t>Pedraza y Rodríguez</w:t>
      </w:r>
      <w:r w:rsidR="00E6333A" w:rsidRPr="00AE6981">
        <w:rPr>
          <w:rFonts w:ascii="Cambria" w:hAnsi="Cambria" w:cstheme="minorHAnsi"/>
        </w:rPr>
        <w:t xml:space="preserve">: </w:t>
      </w:r>
      <w:r w:rsidR="00E6333A" w:rsidRPr="00AE6981">
        <w:rPr>
          <w:rFonts w:ascii="Cambria" w:hAnsi="Cambria" w:cstheme="minorHAnsi"/>
          <w:i/>
          <w:iCs/>
        </w:rPr>
        <w:t>amortig</w:t>
      </w:r>
      <w:r w:rsidR="004A468E" w:rsidRPr="00AE6981">
        <w:rPr>
          <w:rFonts w:ascii="Cambria" w:hAnsi="Cambria" w:cstheme="minorHAnsi"/>
          <w:i/>
          <w:iCs/>
        </w:rPr>
        <w:t>u</w:t>
      </w:r>
      <w:r w:rsidR="00E6333A" w:rsidRPr="00AE6981">
        <w:rPr>
          <w:rFonts w:ascii="Cambria" w:hAnsi="Cambria" w:cstheme="minorHAnsi"/>
          <w:i/>
          <w:iCs/>
        </w:rPr>
        <w:t>ar los resplandores de las</w:t>
      </w:r>
      <w:r w:rsidRPr="00AE6981">
        <w:rPr>
          <w:rFonts w:ascii="Cambria" w:hAnsi="Cambria" w:cstheme="minorHAnsi"/>
          <w:i/>
          <w:iCs/>
        </w:rPr>
        <w:t xml:space="preserve"> </w:t>
      </w:r>
      <w:r w:rsidR="00E6333A" w:rsidRPr="00AE6981">
        <w:rPr>
          <w:rFonts w:ascii="Cambria" w:hAnsi="Cambria" w:cstheme="minorHAnsi"/>
          <w:i/>
          <w:iCs/>
        </w:rPr>
        <w:t>lámparas modernistas e iniciarse en los fuegos de artificio de la Vanguardia</w:t>
      </w:r>
      <w:r w:rsidR="00B85D99" w:rsidRPr="00AE6981">
        <w:rPr>
          <w:rFonts w:ascii="Cambria" w:hAnsi="Cambria" w:cstheme="minorHAnsi"/>
        </w:rPr>
        <w:t xml:space="preserve">, sin perder la esencia de la lírica que se encuentra a caballo entre dos siglos tan importantes como fueron el XIX y el XX. </w:t>
      </w:r>
    </w:p>
    <w:p w14:paraId="63F74EFA" w14:textId="77777777" w:rsidR="00BA36B5" w:rsidRPr="00AE6981" w:rsidRDefault="00BA36B5" w:rsidP="00AE6981">
      <w:pPr>
        <w:pStyle w:val="Standard"/>
        <w:spacing w:before="28" w:after="0" w:line="240" w:lineRule="auto"/>
        <w:jc w:val="both"/>
        <w:rPr>
          <w:rFonts w:ascii="Cambria" w:hAnsi="Cambria" w:cstheme="minorHAnsi"/>
          <w:sz w:val="24"/>
          <w:szCs w:val="24"/>
          <w:shd w:val="clear" w:color="auto" w:fill="FFFF00"/>
          <w:lang w:eastAsia="es-ES"/>
        </w:rPr>
      </w:pPr>
    </w:p>
    <w:p w14:paraId="219DC143" w14:textId="77777777" w:rsidR="00BA36B5" w:rsidRPr="00AE6981" w:rsidRDefault="00BA36B5" w:rsidP="00AE6981">
      <w:pPr>
        <w:pStyle w:val="Prrafodelista"/>
        <w:numPr>
          <w:ilvl w:val="0"/>
          <w:numId w:val="9"/>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ENFOQUE PEDAGÓGICO</w:t>
      </w:r>
    </w:p>
    <w:p w14:paraId="3C0BE528" w14:textId="77777777" w:rsidR="0099250C" w:rsidRPr="00AE6981" w:rsidRDefault="0099250C" w:rsidP="00AE6981">
      <w:pPr>
        <w:pStyle w:val="Prrafodelista"/>
        <w:suppressAutoHyphens w:val="0"/>
        <w:autoSpaceDN/>
        <w:spacing w:after="0" w:line="240" w:lineRule="auto"/>
        <w:contextualSpacing/>
        <w:jc w:val="both"/>
        <w:textAlignment w:val="auto"/>
        <w:rPr>
          <w:rFonts w:ascii="Cambria" w:hAnsi="Cambria" w:cstheme="minorHAnsi"/>
          <w:sz w:val="24"/>
          <w:szCs w:val="24"/>
        </w:rPr>
      </w:pPr>
    </w:p>
    <w:p w14:paraId="2F6303C1" w14:textId="77777777" w:rsidR="007F74F6" w:rsidRPr="00AE6981" w:rsidRDefault="007F74F6" w:rsidP="00AE6981">
      <w:pPr>
        <w:jc w:val="both"/>
        <w:rPr>
          <w:rFonts w:ascii="Cambria" w:hAnsi="Cambria" w:cstheme="minorHAnsi"/>
        </w:rPr>
      </w:pPr>
      <w:r w:rsidRPr="00AE6981">
        <w:rPr>
          <w:rFonts w:ascii="Cambria" w:hAnsi="Cambria" w:cstheme="minorHAnsi"/>
        </w:rPr>
        <w:t xml:space="preserve">Teniendo en cuenta las propuestas formuladas por </w:t>
      </w:r>
    </w:p>
    <w:p w14:paraId="0493BCE3" w14:textId="77777777" w:rsidR="007F74F6" w:rsidRPr="00AE6981" w:rsidRDefault="007F74F6" w:rsidP="00AE6981">
      <w:pPr>
        <w:pStyle w:val="Prrafodelista"/>
        <w:numPr>
          <w:ilvl w:val="0"/>
          <w:numId w:val="6"/>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Francisco Rodríguez Martínez en “El comentario de textos literarios en Educación Secundaria” del 2016</w:t>
      </w:r>
    </w:p>
    <w:p w14:paraId="32C205AA" w14:textId="77777777" w:rsidR="007F74F6" w:rsidRPr="00AE6981" w:rsidRDefault="007F74F6" w:rsidP="00AE6981">
      <w:pPr>
        <w:jc w:val="both"/>
        <w:rPr>
          <w:rFonts w:ascii="Cambria" w:hAnsi="Cambria" w:cstheme="minorHAnsi"/>
        </w:rPr>
      </w:pPr>
      <w:r w:rsidRPr="00AE6981">
        <w:rPr>
          <w:rFonts w:ascii="Cambria" w:hAnsi="Cambria" w:cstheme="minorHAnsi"/>
        </w:rPr>
        <w:t xml:space="preserve">Este texto nos puede servir como docentes, tanto para introducir a los estudiantes en el universo de la lírica de finales del siglo XIX y comienzos del XX, como para que vivencien en sus propias manos el fenómeno lírico, a través de </w:t>
      </w:r>
    </w:p>
    <w:p w14:paraId="5860233F" w14:textId="77777777" w:rsidR="007F74F6" w:rsidRPr="00AE6981" w:rsidRDefault="007F74F6" w:rsidP="00AE6981">
      <w:pPr>
        <w:pStyle w:val="Prrafodelista"/>
        <w:numPr>
          <w:ilvl w:val="0"/>
          <w:numId w:val="6"/>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la lectura dramatizada,</w:t>
      </w:r>
    </w:p>
    <w:p w14:paraId="7B351594" w14:textId="77777777" w:rsidR="007F74F6" w:rsidRPr="00AE6981" w:rsidRDefault="007F74F6" w:rsidP="00AE6981">
      <w:pPr>
        <w:pStyle w:val="Prrafodelista"/>
        <w:numPr>
          <w:ilvl w:val="0"/>
          <w:numId w:val="6"/>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la poesía performance,</w:t>
      </w:r>
    </w:p>
    <w:p w14:paraId="3E89CBF9" w14:textId="77777777" w:rsidR="007F74F6" w:rsidRPr="00AE6981" w:rsidRDefault="007F74F6" w:rsidP="00AE6981">
      <w:pPr>
        <w:pStyle w:val="Prrafodelista"/>
        <w:numPr>
          <w:ilvl w:val="0"/>
          <w:numId w:val="6"/>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los booktrailers, </w:t>
      </w:r>
    </w:p>
    <w:p w14:paraId="4762D703" w14:textId="6AFB50B2" w:rsidR="007F74F6" w:rsidRDefault="007F74F6" w:rsidP="00AE6981">
      <w:pPr>
        <w:jc w:val="both"/>
        <w:rPr>
          <w:rFonts w:ascii="Cambria" w:hAnsi="Cambria" w:cstheme="minorHAnsi"/>
        </w:rPr>
      </w:pPr>
      <w:r w:rsidRPr="00AE6981">
        <w:rPr>
          <w:rFonts w:ascii="Cambria" w:hAnsi="Cambria" w:cstheme="min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4653AF3B" w14:textId="77777777" w:rsidR="00744BF2" w:rsidRPr="00AE6981" w:rsidRDefault="00744BF2" w:rsidP="00AE6981">
      <w:pPr>
        <w:jc w:val="both"/>
        <w:rPr>
          <w:rFonts w:ascii="Cambria" w:hAnsi="Cambria" w:cstheme="minorHAnsi"/>
        </w:rPr>
      </w:pPr>
    </w:p>
    <w:p w14:paraId="35DF79D6" w14:textId="77777777" w:rsidR="00BA36B5" w:rsidRPr="00AE6981" w:rsidRDefault="00BA36B5" w:rsidP="00AE6981">
      <w:pPr>
        <w:jc w:val="both"/>
        <w:rPr>
          <w:rFonts w:ascii="Cambria" w:hAnsi="Cambria" w:cstheme="minorHAnsi"/>
        </w:rPr>
      </w:pPr>
    </w:p>
    <w:p w14:paraId="5951E839" w14:textId="77777777" w:rsidR="00BA36B5" w:rsidRPr="00AE6981" w:rsidRDefault="00BA36B5" w:rsidP="00AE6981">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lastRenderedPageBreak/>
        <w:t xml:space="preserve">BIBLIOGRAFÍA </w:t>
      </w:r>
    </w:p>
    <w:p w14:paraId="3646B89C" w14:textId="77777777" w:rsidR="00595223" w:rsidRPr="00AE6981" w:rsidRDefault="00595223" w:rsidP="00AE6981">
      <w:pPr>
        <w:pStyle w:val="Prrafodelista"/>
        <w:suppressAutoHyphens w:val="0"/>
        <w:autoSpaceDN/>
        <w:spacing w:after="0" w:line="240" w:lineRule="auto"/>
        <w:contextualSpacing/>
        <w:jc w:val="both"/>
        <w:textAlignment w:val="auto"/>
        <w:rPr>
          <w:rFonts w:ascii="Cambria" w:hAnsi="Cambria" w:cstheme="minorHAnsi"/>
          <w:sz w:val="24"/>
          <w:szCs w:val="24"/>
        </w:rPr>
      </w:pPr>
    </w:p>
    <w:p w14:paraId="522513B5" w14:textId="77777777" w:rsidR="00BA36B5" w:rsidRPr="00AE6981" w:rsidRDefault="00BA36B5" w:rsidP="00AE6981">
      <w:pPr>
        <w:jc w:val="both"/>
        <w:rPr>
          <w:rFonts w:ascii="Cambria" w:hAnsi="Cambria" w:cstheme="minorHAnsi"/>
        </w:rPr>
      </w:pPr>
      <w:r w:rsidRPr="00AE6981">
        <w:rPr>
          <w:rFonts w:ascii="Cambria" w:hAnsi="Cambria" w:cstheme="minorHAnsi"/>
        </w:rPr>
        <w:t xml:space="preserve">Para elaborar este tema he tomado como referencia los siguientes estudios y manuales de literatura. </w:t>
      </w:r>
    </w:p>
    <w:p w14:paraId="7371FB31" w14:textId="77777777" w:rsidR="00BA36B5" w:rsidRPr="00AE6981" w:rsidRDefault="00BA36B5" w:rsidP="00AE69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El </w:t>
      </w:r>
      <w:r w:rsidR="006367B6">
        <w:rPr>
          <w:rFonts w:ascii="Cambria" w:hAnsi="Cambria" w:cstheme="minorHAnsi"/>
          <w:sz w:val="24"/>
          <w:szCs w:val="24"/>
        </w:rPr>
        <w:t>séptimo</w:t>
      </w:r>
      <w:r w:rsidRPr="00AE6981">
        <w:rPr>
          <w:rFonts w:ascii="Cambria" w:hAnsi="Cambria" w:cstheme="minorHAnsi"/>
          <w:sz w:val="24"/>
          <w:szCs w:val="24"/>
        </w:rPr>
        <w:t xml:space="preserve"> volumen de los manuales de literatura dirigidos por Francisco Rico y caracterizados por su portada con baraja de cartas. A saber: Rico, F. (1992). Historia y crítica de la literatura española.</w:t>
      </w:r>
      <w:r w:rsidR="006367B6">
        <w:rPr>
          <w:rFonts w:ascii="Cambria" w:hAnsi="Cambria" w:cstheme="minorHAnsi"/>
          <w:sz w:val="24"/>
          <w:szCs w:val="24"/>
        </w:rPr>
        <w:t xml:space="preserve"> Época contemporánea</w:t>
      </w:r>
      <w:r w:rsidRPr="00AE6981">
        <w:rPr>
          <w:rFonts w:ascii="Cambria" w:hAnsi="Cambria" w:cstheme="minorHAnsi"/>
          <w:sz w:val="24"/>
          <w:szCs w:val="24"/>
        </w:rPr>
        <w:t xml:space="preserve">. Barcelona: Editorial Crítica. </w:t>
      </w:r>
    </w:p>
    <w:p w14:paraId="76BE6AFA" w14:textId="77777777" w:rsidR="00BA36B5" w:rsidRPr="00AE6981" w:rsidRDefault="00BA36B5" w:rsidP="00AE69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El </w:t>
      </w:r>
      <w:r w:rsidR="006367B6">
        <w:rPr>
          <w:rFonts w:ascii="Cambria" w:hAnsi="Cambria" w:cstheme="minorHAnsi"/>
          <w:sz w:val="24"/>
          <w:szCs w:val="24"/>
        </w:rPr>
        <w:t>sexto</w:t>
      </w:r>
      <w:r w:rsidRPr="00AE6981">
        <w:rPr>
          <w:rFonts w:ascii="Cambria" w:hAnsi="Cambria" w:cstheme="minorHAnsi"/>
          <w:sz w:val="24"/>
          <w:szCs w:val="24"/>
        </w:rPr>
        <w:t xml:space="preserve"> tomo de los famosos manuales de literatura dirigidos por José-Carlos </w:t>
      </w:r>
      <w:proofErr w:type="spellStart"/>
      <w:r w:rsidRPr="00AE6981">
        <w:rPr>
          <w:rFonts w:ascii="Cambria" w:hAnsi="Cambria" w:cstheme="minorHAnsi"/>
          <w:sz w:val="24"/>
          <w:szCs w:val="24"/>
        </w:rPr>
        <w:t>Mainer</w:t>
      </w:r>
      <w:proofErr w:type="spellEnd"/>
      <w:r w:rsidRPr="00AE6981">
        <w:rPr>
          <w:rFonts w:ascii="Cambria" w:hAnsi="Cambria" w:cstheme="minorHAnsi"/>
          <w:sz w:val="24"/>
          <w:szCs w:val="24"/>
        </w:rPr>
        <w:t xml:space="preserve"> y caracterizados por su portada con curiosos animales. A saber: </w:t>
      </w:r>
      <w:proofErr w:type="spellStart"/>
      <w:r w:rsidRPr="00AE6981">
        <w:rPr>
          <w:rFonts w:ascii="Cambria" w:hAnsi="Cambria" w:cstheme="minorHAnsi"/>
          <w:sz w:val="24"/>
          <w:szCs w:val="24"/>
        </w:rPr>
        <w:t>Mainer</w:t>
      </w:r>
      <w:proofErr w:type="spellEnd"/>
      <w:r w:rsidRPr="00AE6981">
        <w:rPr>
          <w:rFonts w:ascii="Cambria" w:hAnsi="Cambria" w:cstheme="minorHAnsi"/>
          <w:sz w:val="24"/>
          <w:szCs w:val="24"/>
        </w:rPr>
        <w:t xml:space="preserve">, J.C. (2012). Historia de la literatura española. </w:t>
      </w:r>
      <w:r w:rsidR="006367B6">
        <w:rPr>
          <w:rFonts w:ascii="Cambria" w:hAnsi="Cambria" w:cstheme="minorHAnsi"/>
          <w:sz w:val="24"/>
          <w:szCs w:val="24"/>
        </w:rPr>
        <w:t>Modernidad y nacionalismo</w:t>
      </w:r>
      <w:r w:rsidRPr="00AE6981">
        <w:rPr>
          <w:rFonts w:ascii="Cambria" w:hAnsi="Cambria" w:cstheme="minorHAnsi"/>
          <w:sz w:val="24"/>
          <w:szCs w:val="24"/>
        </w:rPr>
        <w:t xml:space="preserve">. Barcelona: Editorial Crítica. </w:t>
      </w:r>
    </w:p>
    <w:p w14:paraId="021AF37B" w14:textId="77777777" w:rsidR="00BA36B5" w:rsidRPr="00AE6981" w:rsidRDefault="00BA36B5" w:rsidP="00AE69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 xml:space="preserve">Una obra de referencia, como dice en su prólogo, para los estudiosos de la literatura española. Alvar, C. (encargado del apartado medieval), </w:t>
      </w:r>
      <w:proofErr w:type="spellStart"/>
      <w:r w:rsidRPr="00AE6981">
        <w:rPr>
          <w:rFonts w:ascii="Cambria" w:hAnsi="Cambria" w:cstheme="minorHAnsi"/>
          <w:sz w:val="24"/>
          <w:szCs w:val="24"/>
        </w:rPr>
        <w:t>Mainer</w:t>
      </w:r>
      <w:proofErr w:type="spellEnd"/>
      <w:r w:rsidRPr="00AE6981">
        <w:rPr>
          <w:rFonts w:ascii="Cambria" w:hAnsi="Cambria" w:cstheme="min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5EFB767F" w14:textId="77777777" w:rsidR="00BA36B5" w:rsidRPr="00AE6981" w:rsidRDefault="00BA36B5" w:rsidP="00AE69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AE6981">
        <w:rPr>
          <w:rFonts w:ascii="Cambria" w:hAnsi="Cambria" w:cstheme="minorHAnsi"/>
          <w:sz w:val="24"/>
          <w:szCs w:val="24"/>
        </w:rPr>
        <w:t>Biblioteca virtual Miguel de Cervantes.</w:t>
      </w:r>
    </w:p>
    <w:p w14:paraId="6FFDC48C" w14:textId="77777777" w:rsidR="00EF7175" w:rsidRDefault="00A0321C" w:rsidP="004B3FFE">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EF7175">
        <w:rPr>
          <w:rFonts w:ascii="Cambria" w:hAnsi="Cambria" w:cstheme="minorHAnsi"/>
          <w:sz w:val="24"/>
          <w:szCs w:val="24"/>
        </w:rPr>
        <w:t>Documental</w:t>
      </w:r>
      <w:r w:rsidR="006367B6" w:rsidRPr="00EF7175">
        <w:rPr>
          <w:rFonts w:ascii="Cambria" w:hAnsi="Cambria" w:cstheme="minorHAnsi"/>
          <w:sz w:val="24"/>
          <w:szCs w:val="24"/>
        </w:rPr>
        <w:t xml:space="preserve">es de RTVE </w:t>
      </w:r>
      <w:r w:rsidRPr="00EF7175">
        <w:rPr>
          <w:rFonts w:ascii="Cambria" w:hAnsi="Cambria" w:cstheme="minorHAnsi"/>
          <w:sz w:val="24"/>
          <w:szCs w:val="24"/>
        </w:rPr>
        <w:t>“Creadores del siglo XX. Juan Ramón Jiménez”</w:t>
      </w:r>
      <w:r w:rsidR="00EF7175" w:rsidRPr="00EF7175">
        <w:rPr>
          <w:rFonts w:ascii="Cambria" w:hAnsi="Cambria" w:cstheme="minorHAnsi"/>
          <w:sz w:val="24"/>
          <w:szCs w:val="24"/>
        </w:rPr>
        <w:t xml:space="preserve"> y “Las </w:t>
      </w:r>
      <w:proofErr w:type="spellStart"/>
      <w:r w:rsidR="00EF7175" w:rsidRPr="00EF7175">
        <w:rPr>
          <w:rFonts w:ascii="Cambria" w:hAnsi="Cambria" w:cstheme="minorHAnsi"/>
          <w:sz w:val="24"/>
          <w:szCs w:val="24"/>
        </w:rPr>
        <w:t>sinsombrero</w:t>
      </w:r>
      <w:proofErr w:type="spellEnd"/>
      <w:r w:rsidR="00EF7175" w:rsidRPr="00EF7175">
        <w:rPr>
          <w:rFonts w:ascii="Cambria" w:hAnsi="Cambria" w:cstheme="minorHAnsi"/>
          <w:sz w:val="24"/>
          <w:szCs w:val="24"/>
        </w:rPr>
        <w:t xml:space="preserve"> 1 y 2” del programa Imprescindibles. </w:t>
      </w:r>
    </w:p>
    <w:p w14:paraId="756A1A9A" w14:textId="77777777" w:rsidR="00AE3284" w:rsidRPr="00FD6C0F" w:rsidRDefault="00AA1F71" w:rsidP="001526C8">
      <w:pPr>
        <w:pStyle w:val="Prrafodelista"/>
        <w:numPr>
          <w:ilvl w:val="0"/>
          <w:numId w:val="7"/>
        </w:numPr>
        <w:suppressAutoHyphens w:val="0"/>
        <w:autoSpaceDN/>
        <w:spacing w:after="0" w:line="240" w:lineRule="auto"/>
        <w:contextualSpacing/>
        <w:jc w:val="both"/>
        <w:textAlignment w:val="auto"/>
        <w:rPr>
          <w:rFonts w:ascii="Cambria" w:hAnsi="Cambria" w:cstheme="minorHAnsi"/>
        </w:rPr>
      </w:pPr>
      <w:proofErr w:type="spellStart"/>
      <w:r>
        <w:rPr>
          <w:rFonts w:ascii="Cambria" w:hAnsi="Cambria" w:cstheme="minorHAnsi"/>
          <w:sz w:val="24"/>
          <w:szCs w:val="24"/>
        </w:rPr>
        <w:t>Balló</w:t>
      </w:r>
      <w:proofErr w:type="spellEnd"/>
      <w:r>
        <w:rPr>
          <w:rFonts w:ascii="Cambria" w:hAnsi="Cambria" w:cstheme="minorHAnsi"/>
          <w:sz w:val="24"/>
          <w:szCs w:val="24"/>
        </w:rPr>
        <w:t xml:space="preserve">, T. (2016 y 2028). “Las </w:t>
      </w:r>
      <w:proofErr w:type="spellStart"/>
      <w:r>
        <w:rPr>
          <w:rFonts w:ascii="Cambria" w:hAnsi="Cambria" w:cstheme="minorHAnsi"/>
          <w:sz w:val="24"/>
          <w:szCs w:val="24"/>
        </w:rPr>
        <w:t>sinsombrero</w:t>
      </w:r>
      <w:proofErr w:type="spellEnd"/>
      <w:r>
        <w:rPr>
          <w:rFonts w:ascii="Cambria" w:hAnsi="Cambria" w:cstheme="minorHAnsi"/>
          <w:sz w:val="24"/>
          <w:szCs w:val="24"/>
        </w:rPr>
        <w:t xml:space="preserve"> 1 y 2). Madrid: Espasa. </w:t>
      </w:r>
    </w:p>
    <w:p w14:paraId="028B8DF2" w14:textId="77777777" w:rsidR="00FD6C0F" w:rsidRPr="00EF7175" w:rsidRDefault="00FD6C0F" w:rsidP="001526C8">
      <w:pPr>
        <w:pStyle w:val="Prrafodelista"/>
        <w:numPr>
          <w:ilvl w:val="0"/>
          <w:numId w:val="7"/>
        </w:numPr>
        <w:suppressAutoHyphens w:val="0"/>
        <w:autoSpaceDN/>
        <w:spacing w:after="0" w:line="240" w:lineRule="auto"/>
        <w:contextualSpacing/>
        <w:jc w:val="both"/>
        <w:textAlignment w:val="auto"/>
        <w:rPr>
          <w:rFonts w:ascii="Cambria" w:hAnsi="Cambria" w:cstheme="minorHAnsi"/>
        </w:rPr>
      </w:pPr>
      <w:proofErr w:type="spellStart"/>
      <w:r>
        <w:rPr>
          <w:rFonts w:ascii="Cambria" w:hAnsi="Cambria" w:cstheme="minorHAnsi"/>
          <w:sz w:val="24"/>
          <w:szCs w:val="24"/>
        </w:rPr>
        <w:t>Corés</w:t>
      </w:r>
      <w:proofErr w:type="spellEnd"/>
      <w:r>
        <w:rPr>
          <w:rFonts w:ascii="Cambria" w:hAnsi="Cambria" w:cstheme="minorHAnsi"/>
          <w:sz w:val="24"/>
          <w:szCs w:val="24"/>
        </w:rPr>
        <w:t xml:space="preserve">, E. (2020). “Zenobia </w:t>
      </w:r>
      <w:proofErr w:type="spellStart"/>
      <w:r>
        <w:rPr>
          <w:rFonts w:ascii="Cambria" w:hAnsi="Cambria" w:cstheme="minorHAnsi"/>
          <w:sz w:val="24"/>
          <w:szCs w:val="24"/>
        </w:rPr>
        <w:t>Camprubí</w:t>
      </w:r>
      <w:proofErr w:type="spellEnd"/>
      <w:r>
        <w:rPr>
          <w:rFonts w:ascii="Cambria" w:hAnsi="Cambria" w:cstheme="minorHAnsi"/>
          <w:sz w:val="24"/>
          <w:szCs w:val="24"/>
        </w:rPr>
        <w:t xml:space="preserve">”. Barcelona: Alianza Editorial. </w:t>
      </w:r>
    </w:p>
    <w:sectPr w:rsidR="00FD6C0F" w:rsidRPr="00EF7175" w:rsidSect="00224BD7">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5C2B4" w14:textId="77777777" w:rsidR="0065626F" w:rsidRDefault="0065626F" w:rsidP="00AE6981">
      <w:r>
        <w:separator/>
      </w:r>
    </w:p>
  </w:endnote>
  <w:endnote w:type="continuationSeparator" w:id="0">
    <w:p w14:paraId="7F34788C" w14:textId="77777777" w:rsidR="0065626F" w:rsidRDefault="0065626F" w:rsidP="00AE6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23937261"/>
      <w:docPartObj>
        <w:docPartGallery w:val="Page Numbers (Bottom of Page)"/>
        <w:docPartUnique/>
      </w:docPartObj>
    </w:sdtPr>
    <w:sdtEndPr>
      <w:rPr>
        <w:rStyle w:val="Nmerodepgina"/>
      </w:rPr>
    </w:sdtEndPr>
    <w:sdtContent>
      <w:p w14:paraId="55624A57" w14:textId="77777777" w:rsidR="00AE6981" w:rsidRDefault="00AE698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6CAD495" w14:textId="77777777" w:rsidR="00AE6981" w:rsidRDefault="00AE6981" w:rsidP="00AE698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431828912"/>
      <w:docPartObj>
        <w:docPartGallery w:val="Page Numbers (Bottom of Page)"/>
        <w:docPartUnique/>
      </w:docPartObj>
    </w:sdtPr>
    <w:sdtEndPr>
      <w:rPr>
        <w:rStyle w:val="Nmerodepgina"/>
      </w:rPr>
    </w:sdtEndPr>
    <w:sdtContent>
      <w:p w14:paraId="1C6C4B4C" w14:textId="77777777" w:rsidR="00AE6981" w:rsidRDefault="00AE698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1916FCA" w14:textId="77777777" w:rsidR="00AE6981" w:rsidRDefault="00AE6981" w:rsidP="00AE698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6FDC5" w14:textId="77777777" w:rsidR="0065626F" w:rsidRDefault="0065626F" w:rsidP="00AE6981">
      <w:r>
        <w:separator/>
      </w:r>
    </w:p>
  </w:footnote>
  <w:footnote w:type="continuationSeparator" w:id="0">
    <w:p w14:paraId="0948E45A" w14:textId="77777777" w:rsidR="0065626F" w:rsidRDefault="0065626F" w:rsidP="00AE69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6475D0C"/>
    <w:multiLevelType w:val="hybridMultilevel"/>
    <w:tmpl w:val="831C6BA0"/>
    <w:lvl w:ilvl="0" w:tplc="C916CEC8">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B43382"/>
    <w:multiLevelType w:val="hybridMultilevel"/>
    <w:tmpl w:val="5A0257A4"/>
    <w:lvl w:ilvl="0" w:tplc="39527F48">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5EF5791"/>
    <w:multiLevelType w:val="hybridMultilevel"/>
    <w:tmpl w:val="3E7EBFBA"/>
    <w:lvl w:ilvl="0" w:tplc="B7109212">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10B09C3"/>
    <w:multiLevelType w:val="hybridMultilevel"/>
    <w:tmpl w:val="EBBC142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100092A"/>
    <w:multiLevelType w:val="multilevel"/>
    <w:tmpl w:val="75080F90"/>
    <w:styleLink w:val="WWNum1"/>
    <w:lvl w:ilvl="0">
      <w:numFmt w:val="bullet"/>
      <w:lvlText w:val="-"/>
      <w:lvlJc w:val="left"/>
      <w:pPr>
        <w:ind w:left="720" w:hanging="360"/>
      </w:pPr>
      <w:rPr>
        <w:rFonts w:ascii="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6796256B"/>
    <w:multiLevelType w:val="hybridMultilevel"/>
    <w:tmpl w:val="2C229B6A"/>
    <w:lvl w:ilvl="0" w:tplc="FEC2F388">
      <w:start w:val="7"/>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776F2B29"/>
    <w:multiLevelType w:val="hybridMultilevel"/>
    <w:tmpl w:val="D72E895C"/>
    <w:lvl w:ilvl="0" w:tplc="FAD8BFA0">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
  </w:num>
  <w:num w:numId="4">
    <w:abstractNumId w:val="11"/>
  </w:num>
  <w:num w:numId="5">
    <w:abstractNumId w:val="0"/>
  </w:num>
  <w:num w:numId="6">
    <w:abstractNumId w:val="7"/>
  </w:num>
  <w:num w:numId="7">
    <w:abstractNumId w:val="12"/>
  </w:num>
  <w:num w:numId="8">
    <w:abstractNumId w:val="3"/>
  </w:num>
  <w:num w:numId="9">
    <w:abstractNumId w:val="2"/>
  </w:num>
  <w:num w:numId="10">
    <w:abstractNumId w:val="4"/>
  </w:num>
  <w:num w:numId="11">
    <w:abstractNumId w:val="8"/>
  </w:num>
  <w:num w:numId="12">
    <w:abstractNumId w:val="13"/>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E3284"/>
    <w:rsid w:val="00044FE4"/>
    <w:rsid w:val="00067BDD"/>
    <w:rsid w:val="000A0FA0"/>
    <w:rsid w:val="000B3253"/>
    <w:rsid w:val="000B640C"/>
    <w:rsid w:val="001667C4"/>
    <w:rsid w:val="00167AC7"/>
    <w:rsid w:val="00181E7D"/>
    <w:rsid w:val="001C5B13"/>
    <w:rsid w:val="001D580A"/>
    <w:rsid w:val="00224BD7"/>
    <w:rsid w:val="002927C1"/>
    <w:rsid w:val="002A47A9"/>
    <w:rsid w:val="00334568"/>
    <w:rsid w:val="003366AC"/>
    <w:rsid w:val="00336D94"/>
    <w:rsid w:val="00385C61"/>
    <w:rsid w:val="003919B0"/>
    <w:rsid w:val="003A1550"/>
    <w:rsid w:val="003B053D"/>
    <w:rsid w:val="003B1837"/>
    <w:rsid w:val="003C3A13"/>
    <w:rsid w:val="003F3774"/>
    <w:rsid w:val="00455B91"/>
    <w:rsid w:val="004872A7"/>
    <w:rsid w:val="004A468E"/>
    <w:rsid w:val="004F26C7"/>
    <w:rsid w:val="00525991"/>
    <w:rsid w:val="00580993"/>
    <w:rsid w:val="00587A24"/>
    <w:rsid w:val="00595223"/>
    <w:rsid w:val="005B7B96"/>
    <w:rsid w:val="005C52B5"/>
    <w:rsid w:val="00602E2E"/>
    <w:rsid w:val="00631145"/>
    <w:rsid w:val="006367B6"/>
    <w:rsid w:val="00641E4E"/>
    <w:rsid w:val="0065626F"/>
    <w:rsid w:val="00693B78"/>
    <w:rsid w:val="006F4E9A"/>
    <w:rsid w:val="007042A2"/>
    <w:rsid w:val="007275DF"/>
    <w:rsid w:val="00744BF2"/>
    <w:rsid w:val="00760492"/>
    <w:rsid w:val="00785D61"/>
    <w:rsid w:val="007C2359"/>
    <w:rsid w:val="007D043C"/>
    <w:rsid w:val="007D13CA"/>
    <w:rsid w:val="007E02A1"/>
    <w:rsid w:val="007E61A7"/>
    <w:rsid w:val="007F74F6"/>
    <w:rsid w:val="00810A1D"/>
    <w:rsid w:val="00813E84"/>
    <w:rsid w:val="00871F21"/>
    <w:rsid w:val="00873E17"/>
    <w:rsid w:val="00875F54"/>
    <w:rsid w:val="008C6623"/>
    <w:rsid w:val="0091033C"/>
    <w:rsid w:val="00911C8B"/>
    <w:rsid w:val="00913EB8"/>
    <w:rsid w:val="00920F62"/>
    <w:rsid w:val="0094422C"/>
    <w:rsid w:val="0099192C"/>
    <w:rsid w:val="0099207F"/>
    <w:rsid w:val="0099250C"/>
    <w:rsid w:val="009C5FD2"/>
    <w:rsid w:val="009D0C98"/>
    <w:rsid w:val="009E58F8"/>
    <w:rsid w:val="009E6E95"/>
    <w:rsid w:val="00A0321C"/>
    <w:rsid w:val="00A41699"/>
    <w:rsid w:val="00A4662D"/>
    <w:rsid w:val="00A535EA"/>
    <w:rsid w:val="00A70E23"/>
    <w:rsid w:val="00A8616D"/>
    <w:rsid w:val="00AA1F71"/>
    <w:rsid w:val="00AE3284"/>
    <w:rsid w:val="00AE6981"/>
    <w:rsid w:val="00B25563"/>
    <w:rsid w:val="00B27772"/>
    <w:rsid w:val="00B5150D"/>
    <w:rsid w:val="00B6108E"/>
    <w:rsid w:val="00B85D99"/>
    <w:rsid w:val="00B91C49"/>
    <w:rsid w:val="00BA36B5"/>
    <w:rsid w:val="00C07D22"/>
    <w:rsid w:val="00C11BE2"/>
    <w:rsid w:val="00C31CE2"/>
    <w:rsid w:val="00C35AE2"/>
    <w:rsid w:val="00C7702E"/>
    <w:rsid w:val="00C805E8"/>
    <w:rsid w:val="00CF3863"/>
    <w:rsid w:val="00D3136C"/>
    <w:rsid w:val="00D343BE"/>
    <w:rsid w:val="00D45FCE"/>
    <w:rsid w:val="00DF1257"/>
    <w:rsid w:val="00DF5FB5"/>
    <w:rsid w:val="00E17A5A"/>
    <w:rsid w:val="00E61B6B"/>
    <w:rsid w:val="00E6333A"/>
    <w:rsid w:val="00E843AC"/>
    <w:rsid w:val="00E87F9A"/>
    <w:rsid w:val="00E94DBA"/>
    <w:rsid w:val="00EA05A0"/>
    <w:rsid w:val="00EF7175"/>
    <w:rsid w:val="00F13444"/>
    <w:rsid w:val="00FA4CC2"/>
    <w:rsid w:val="00FB3BE2"/>
    <w:rsid w:val="00FC4663"/>
    <w:rsid w:val="00FD6C0F"/>
    <w:rsid w:val="00FE2C9A"/>
    <w:rsid w:val="00FF4DF2"/>
    <w:rsid w:val="00FF57F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6CC71"/>
  <w15:docId w15:val="{D0717329-67E3-C44F-AA43-42A293F27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28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AE3284"/>
    <w:pPr>
      <w:suppressAutoHyphens/>
      <w:autoSpaceDN w:val="0"/>
      <w:spacing w:after="200" w:line="276" w:lineRule="auto"/>
      <w:textAlignment w:val="baseline"/>
    </w:pPr>
    <w:rPr>
      <w:rFonts w:ascii="Calibri" w:eastAsia="SimSun" w:hAnsi="Calibri" w:cs="Calibri"/>
      <w:kern w:val="3"/>
      <w:sz w:val="22"/>
      <w:szCs w:val="22"/>
    </w:rPr>
  </w:style>
  <w:style w:type="paragraph" w:styleId="Prrafodelista">
    <w:name w:val="List Paragraph"/>
    <w:basedOn w:val="Standard"/>
    <w:uiPriority w:val="34"/>
    <w:qFormat/>
    <w:rsid w:val="00AE3284"/>
    <w:pPr>
      <w:ind w:left="720"/>
    </w:pPr>
  </w:style>
  <w:style w:type="paragraph" w:styleId="NormalWeb">
    <w:name w:val="Normal (Web)"/>
    <w:basedOn w:val="Normal"/>
    <w:uiPriority w:val="99"/>
    <w:semiHidden/>
    <w:unhideWhenUsed/>
    <w:rsid w:val="00044FE4"/>
    <w:pPr>
      <w:spacing w:before="100" w:beforeAutospacing="1" w:after="100" w:afterAutospacing="1"/>
    </w:pPr>
    <w:rPr>
      <w:rFonts w:ascii="Times New Roman" w:eastAsia="Times New Roman" w:hAnsi="Times New Roman" w:cs="Times New Roman"/>
      <w:lang w:eastAsia="es-ES"/>
    </w:rPr>
  </w:style>
  <w:style w:type="character" w:styleId="Hipervnculo">
    <w:name w:val="Hyperlink"/>
    <w:basedOn w:val="Fuentedeprrafopredeter"/>
    <w:uiPriority w:val="99"/>
    <w:semiHidden/>
    <w:unhideWhenUsed/>
    <w:rsid w:val="00044FE4"/>
    <w:rPr>
      <w:color w:val="0000FF"/>
      <w:u w:val="single"/>
    </w:rPr>
  </w:style>
  <w:style w:type="paragraph" w:styleId="Textodeglobo">
    <w:name w:val="Balloon Text"/>
    <w:basedOn w:val="Normal"/>
    <w:link w:val="TextodegloboCar"/>
    <w:uiPriority w:val="99"/>
    <w:semiHidden/>
    <w:unhideWhenUsed/>
    <w:rsid w:val="00044FE4"/>
    <w:rPr>
      <w:rFonts w:ascii="Tahoma" w:hAnsi="Tahoma" w:cs="Tahoma"/>
      <w:sz w:val="16"/>
      <w:szCs w:val="16"/>
    </w:rPr>
  </w:style>
  <w:style w:type="character" w:customStyle="1" w:styleId="TextodegloboCar">
    <w:name w:val="Texto de globo Car"/>
    <w:basedOn w:val="Fuentedeprrafopredeter"/>
    <w:link w:val="Textodeglobo"/>
    <w:uiPriority w:val="99"/>
    <w:semiHidden/>
    <w:rsid w:val="00044FE4"/>
    <w:rPr>
      <w:rFonts w:ascii="Tahoma" w:hAnsi="Tahoma" w:cs="Tahoma"/>
      <w:sz w:val="16"/>
      <w:szCs w:val="16"/>
    </w:rPr>
  </w:style>
  <w:style w:type="numbering" w:customStyle="1" w:styleId="WWNum1">
    <w:name w:val="WWNum1"/>
    <w:basedOn w:val="Sinlista"/>
    <w:rsid w:val="009C5FD2"/>
    <w:pPr>
      <w:numPr>
        <w:numId w:val="14"/>
      </w:numPr>
    </w:pPr>
  </w:style>
  <w:style w:type="paragraph" w:styleId="Piedepgina">
    <w:name w:val="footer"/>
    <w:basedOn w:val="Normal"/>
    <w:link w:val="PiedepginaCar"/>
    <w:uiPriority w:val="99"/>
    <w:unhideWhenUsed/>
    <w:rsid w:val="00AE6981"/>
    <w:pPr>
      <w:tabs>
        <w:tab w:val="center" w:pos="4419"/>
        <w:tab w:val="right" w:pos="8838"/>
      </w:tabs>
    </w:pPr>
  </w:style>
  <w:style w:type="character" w:customStyle="1" w:styleId="PiedepginaCar">
    <w:name w:val="Pie de página Car"/>
    <w:basedOn w:val="Fuentedeprrafopredeter"/>
    <w:link w:val="Piedepgina"/>
    <w:uiPriority w:val="99"/>
    <w:rsid w:val="00AE6981"/>
  </w:style>
  <w:style w:type="character" w:styleId="Nmerodepgina">
    <w:name w:val="page number"/>
    <w:basedOn w:val="Fuentedeprrafopredeter"/>
    <w:uiPriority w:val="99"/>
    <w:semiHidden/>
    <w:unhideWhenUsed/>
    <w:rsid w:val="00AE6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733202">
      <w:bodyDiv w:val="1"/>
      <w:marLeft w:val="0"/>
      <w:marRight w:val="0"/>
      <w:marTop w:val="0"/>
      <w:marBottom w:val="0"/>
      <w:divBdr>
        <w:top w:val="none" w:sz="0" w:space="0" w:color="auto"/>
        <w:left w:val="none" w:sz="0" w:space="0" w:color="auto"/>
        <w:bottom w:val="none" w:sz="0" w:space="0" w:color="auto"/>
        <w:right w:val="none" w:sz="0" w:space="0" w:color="auto"/>
      </w:divBdr>
      <w:divsChild>
        <w:div w:id="213733288">
          <w:marLeft w:val="336"/>
          <w:marRight w:val="0"/>
          <w:marTop w:val="120"/>
          <w:marBottom w:val="312"/>
          <w:divBdr>
            <w:top w:val="none" w:sz="0" w:space="0" w:color="auto"/>
            <w:left w:val="none" w:sz="0" w:space="0" w:color="auto"/>
            <w:bottom w:val="none" w:sz="0" w:space="0" w:color="auto"/>
            <w:right w:val="none" w:sz="0" w:space="0" w:color="auto"/>
          </w:divBdr>
          <w:divsChild>
            <w:div w:id="1184176300">
              <w:marLeft w:val="0"/>
              <w:marRight w:val="0"/>
              <w:marTop w:val="0"/>
              <w:marBottom w:val="0"/>
              <w:divBdr>
                <w:top w:val="single" w:sz="2" w:space="1" w:color="C8CCD1"/>
                <w:left w:val="single" w:sz="2" w:space="1" w:color="C8CCD1"/>
                <w:bottom w:val="single" w:sz="2" w:space="1" w:color="C8CCD1"/>
                <w:right w:val="single" w:sz="2" w:space="1" w:color="C8CCD1"/>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490</TotalTime>
  <Pages>18</Pages>
  <Words>7471</Words>
  <Characters>41092</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73</cp:revision>
  <dcterms:created xsi:type="dcterms:W3CDTF">2020-05-16T15:37:00Z</dcterms:created>
  <dcterms:modified xsi:type="dcterms:W3CDTF">2022-11-21T12:39:00Z</dcterms:modified>
</cp:coreProperties>
</file>