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F1104C" w:rsidRPr="00F1104C" w:rsidRDefault="00F1104C" w:rsidP="00F1104C">
      <w:pPr>
        <w:ind w:firstLine="708"/>
        <w:jc w:val="center"/>
        <w:rPr>
          <w:rFonts w:ascii="Cambria" w:hAnsi="Cambria"/>
          <w:b/>
          <w:bCs/>
        </w:rPr>
      </w:pPr>
      <w:r w:rsidRPr="00F1104C">
        <w:rPr>
          <w:rFonts w:ascii="Cambria" w:hAnsi="Cambria"/>
          <w:b/>
          <w:bCs/>
        </w:rPr>
        <w:t>ESTRUCTURA</w:t>
      </w:r>
      <w:r w:rsidR="000117BD">
        <w:rPr>
          <w:rFonts w:ascii="Cambria" w:hAnsi="Cambria"/>
          <w:b/>
          <w:bCs/>
        </w:rPr>
        <w:t xml:space="preserve">, </w:t>
      </w:r>
      <w:r>
        <w:rPr>
          <w:rFonts w:ascii="Cambria" w:hAnsi="Cambria"/>
          <w:b/>
          <w:bCs/>
        </w:rPr>
        <w:t xml:space="preserve">ARGUMENTO </w:t>
      </w:r>
      <w:r w:rsidR="000117BD">
        <w:rPr>
          <w:rFonts w:ascii="Cambria" w:hAnsi="Cambria"/>
          <w:b/>
          <w:bCs/>
        </w:rPr>
        <w:t xml:space="preserve">Y PARODIA </w:t>
      </w:r>
      <w:r w:rsidRPr="00F1104C">
        <w:rPr>
          <w:rFonts w:ascii="Cambria" w:hAnsi="Cambria"/>
          <w:b/>
          <w:bCs/>
        </w:rPr>
        <w:t>DEL QUIJOTE</w:t>
      </w:r>
    </w:p>
    <w:p w:rsidR="00F1104C" w:rsidRDefault="00F1104C" w:rsidP="00F1104C">
      <w:pPr>
        <w:ind w:firstLine="708"/>
        <w:jc w:val="both"/>
        <w:rPr>
          <w:rFonts w:ascii="Cambria" w:hAnsi="Cambria"/>
        </w:rPr>
      </w:pPr>
    </w:p>
    <w:p w:rsidR="00F1104C" w:rsidRPr="001144FF" w:rsidRDefault="00F1104C" w:rsidP="00F1104C">
      <w:pPr>
        <w:ind w:firstLine="708"/>
        <w:jc w:val="both"/>
        <w:rPr>
          <w:rFonts w:ascii="Cambria" w:hAnsi="Cambria"/>
        </w:rPr>
      </w:pPr>
      <w:r w:rsidRPr="001144FF">
        <w:rPr>
          <w:rFonts w:ascii="Cambria" w:hAnsi="Cambria"/>
        </w:rPr>
        <w:t xml:space="preserve">Razón y ensoñación que se mezclan durante </w:t>
      </w:r>
      <w:r w:rsidRPr="001144FF">
        <w:rPr>
          <w:rFonts w:ascii="Cambria" w:hAnsi="Cambria"/>
          <w:b/>
        </w:rPr>
        <w:t>52 capítulos</w:t>
      </w:r>
      <w:r w:rsidRPr="001144FF">
        <w:rPr>
          <w:rFonts w:ascii="Cambria" w:hAnsi="Cambria"/>
        </w:rPr>
        <w:t xml:space="preserve"> en la primera obra (con la primera y segunda salida) y </w:t>
      </w:r>
      <w:r w:rsidRPr="001144FF">
        <w:rPr>
          <w:rFonts w:ascii="Cambria" w:hAnsi="Cambria"/>
          <w:b/>
        </w:rPr>
        <w:t>74 capítulos</w:t>
      </w:r>
      <w:r w:rsidRPr="001144FF">
        <w:rPr>
          <w:rFonts w:ascii="Cambria" w:hAnsi="Cambria"/>
        </w:rPr>
        <w:t xml:space="preserve"> en la segunda obra (con la tercera salida y el final).</w:t>
      </w:r>
    </w:p>
    <w:p w:rsidR="00F1104C" w:rsidRPr="001144FF" w:rsidRDefault="00F1104C" w:rsidP="00F1104C">
      <w:pPr>
        <w:jc w:val="both"/>
        <w:rPr>
          <w:rFonts w:ascii="Cambria" w:hAnsi="Cambria"/>
        </w:rPr>
      </w:pPr>
    </w:p>
    <w:p w:rsidR="00F1104C" w:rsidRPr="001144FF" w:rsidRDefault="00F1104C" w:rsidP="00F1104C">
      <w:pPr>
        <w:pStyle w:val="Prrafodelista"/>
        <w:numPr>
          <w:ilvl w:val="0"/>
          <w:numId w:val="1"/>
        </w:numPr>
        <w:jc w:val="both"/>
        <w:rPr>
          <w:rFonts w:ascii="Cambria" w:hAnsi="Cambria"/>
        </w:rPr>
      </w:pPr>
      <w:r w:rsidRPr="001144FF">
        <w:rPr>
          <w:rFonts w:ascii="Cambria" w:hAnsi="Cambria"/>
          <w:b/>
        </w:rPr>
        <w:t>Personajes:</w:t>
      </w:r>
      <w:r w:rsidRPr="001144FF">
        <w:rPr>
          <w:rFonts w:ascii="Cambria" w:hAnsi="Cambria"/>
        </w:rPr>
        <w:t xml:space="preserve"> </w:t>
      </w:r>
    </w:p>
    <w:p w:rsidR="00F1104C" w:rsidRPr="001144FF" w:rsidRDefault="00F1104C" w:rsidP="00F1104C">
      <w:pPr>
        <w:pStyle w:val="Prrafodelista"/>
        <w:numPr>
          <w:ilvl w:val="1"/>
          <w:numId w:val="1"/>
        </w:numPr>
        <w:jc w:val="both"/>
        <w:rPr>
          <w:rFonts w:ascii="Cambria" w:hAnsi="Cambria"/>
        </w:rPr>
      </w:pPr>
      <w:r w:rsidRPr="001144FF">
        <w:rPr>
          <w:rFonts w:ascii="Cambria" w:hAnsi="Cambria"/>
        </w:rPr>
        <w:t xml:space="preserve">Cervantes describió una relación entre Sancho y Alonso al puro estilo de Asterix y Obelix: el gordo y el flaco. Como Conan Doyle hiciera con el doctor Watson y Sherlock Holmes, como Tolkien con los hobbits Frodo y Sam. También se les ha comparado con la pelea de don Carnaval (el gordo Sancho) y doña Cuaresma (el flaco Quijote). </w:t>
      </w:r>
    </w:p>
    <w:p w:rsidR="00F1104C" w:rsidRPr="001144FF" w:rsidRDefault="00F1104C" w:rsidP="00F1104C">
      <w:pPr>
        <w:pStyle w:val="Prrafodelista"/>
        <w:numPr>
          <w:ilvl w:val="1"/>
          <w:numId w:val="1"/>
        </w:numPr>
        <w:jc w:val="both"/>
        <w:rPr>
          <w:rFonts w:ascii="Cambria" w:hAnsi="Cambria"/>
        </w:rPr>
      </w:pPr>
      <w:r w:rsidRPr="001144FF">
        <w:rPr>
          <w:rFonts w:ascii="Cambria" w:hAnsi="Cambria"/>
        </w:rPr>
        <w:t xml:space="preserve">Siguiendo el término que se utiliza en psicología, Alonso Quijano representa al </w:t>
      </w:r>
      <w:r w:rsidRPr="001144FF">
        <w:rPr>
          <w:rFonts w:ascii="Cambria" w:hAnsi="Cambria"/>
          <w:b/>
        </w:rPr>
        <w:t>superhéroe</w:t>
      </w:r>
      <w:r w:rsidRPr="001144FF">
        <w:rPr>
          <w:rFonts w:ascii="Cambria" w:hAnsi="Cambria"/>
        </w:rPr>
        <w:t xml:space="preserve">: es el sheriff de su mundo, está solo para impartir justicia, sea cual fuere. Él trabaja al modo de las ONG y la libertad está por encima de todo. Alonso busca el castillo del Rey Arturo de las novelas de caballerías, busca recuperar tiempos pasados, aunque sea un hidalgo de la baja nobleza sin oficio ni beneficio. </w:t>
      </w:r>
    </w:p>
    <w:p w:rsidR="00F1104C" w:rsidRPr="001144FF" w:rsidRDefault="00F1104C" w:rsidP="00F1104C">
      <w:pPr>
        <w:pStyle w:val="Prrafodelista"/>
        <w:numPr>
          <w:ilvl w:val="1"/>
          <w:numId w:val="1"/>
        </w:numPr>
        <w:jc w:val="both"/>
        <w:rPr>
          <w:rFonts w:ascii="Cambria" w:hAnsi="Cambria"/>
        </w:rPr>
      </w:pPr>
      <w:r w:rsidRPr="001144FF">
        <w:rPr>
          <w:rFonts w:ascii="Cambria" w:hAnsi="Cambria"/>
        </w:rPr>
        <w:t xml:space="preserve">Sus </w:t>
      </w:r>
      <w:r w:rsidRPr="001144FF">
        <w:rPr>
          <w:rFonts w:ascii="Cambria" w:hAnsi="Cambria"/>
          <w:u w:val="single"/>
        </w:rPr>
        <w:t>mascotas</w:t>
      </w:r>
      <w:r w:rsidRPr="001144FF">
        <w:rPr>
          <w:rFonts w:ascii="Cambria" w:hAnsi="Cambria"/>
        </w:rPr>
        <w:t xml:space="preserve">: el caballo Rocinante y el asno de Sancho Panza (del que se ha llegado a decir que representaba a Lope de Vega). </w:t>
      </w:r>
    </w:p>
    <w:p w:rsidR="00F1104C" w:rsidRDefault="00F1104C" w:rsidP="00F1104C">
      <w:pPr>
        <w:pStyle w:val="Prrafodelista"/>
        <w:numPr>
          <w:ilvl w:val="1"/>
          <w:numId w:val="1"/>
        </w:numPr>
        <w:jc w:val="both"/>
        <w:rPr>
          <w:rFonts w:ascii="Cambria" w:hAnsi="Cambria"/>
        </w:rPr>
      </w:pPr>
      <w:r w:rsidRPr="001144FF">
        <w:rPr>
          <w:rFonts w:ascii="Cambria" w:hAnsi="Cambria"/>
        </w:rPr>
        <w:t xml:space="preserve">También las </w:t>
      </w:r>
      <w:r w:rsidRPr="001144FF">
        <w:rPr>
          <w:rFonts w:ascii="Cambria" w:hAnsi="Cambria"/>
          <w:u w:val="single"/>
        </w:rPr>
        <w:t>féminas</w:t>
      </w:r>
      <w:r w:rsidRPr="00AE716C">
        <w:rPr>
          <w:rFonts w:ascii="Cambria" w:hAnsi="Cambria"/>
        </w:rPr>
        <w:t xml:space="preserve"> </w:t>
      </w:r>
      <w:r w:rsidRPr="001144FF">
        <w:rPr>
          <w:rFonts w:ascii="Cambria" w:hAnsi="Cambria"/>
        </w:rPr>
        <w:t xml:space="preserve">han tenido gran importancia en esta novela: </w:t>
      </w:r>
      <w:r w:rsidRPr="001144FF">
        <w:rPr>
          <w:rFonts w:ascii="Cambria" w:hAnsi="Cambria"/>
          <w:b/>
        </w:rPr>
        <w:t>Dulcinea</w:t>
      </w:r>
      <w:r w:rsidRPr="001144FF">
        <w:rPr>
          <w:rFonts w:ascii="Cambria" w:hAnsi="Cambria"/>
        </w:rPr>
        <w:t xml:space="preserve">, por supuesto, personaje imaginario nacido de las lecturas y obsesiones del protagonista y basada en Aldonza Lorenzo, el “verdadero carácter” dentro del mundo ficticio de la novela. También la duquesa, la mujer de Sancho, la hija del ventero… personajes que rescató Soledad </w:t>
      </w:r>
      <w:r w:rsidRPr="001144FF">
        <w:rPr>
          <w:rFonts w:ascii="Cambria" w:hAnsi="Cambria"/>
          <w:b/>
          <w:bCs/>
        </w:rPr>
        <w:t>Puertalas</w:t>
      </w:r>
      <w:r w:rsidRPr="001144FF">
        <w:rPr>
          <w:rFonts w:ascii="Cambria" w:hAnsi="Cambria"/>
        </w:rPr>
        <w:t xml:space="preserve"> en el año 2010 cuando entró en la RAE</w:t>
      </w:r>
      <w:r>
        <w:rPr>
          <w:rFonts w:ascii="Cambria" w:hAnsi="Cambria"/>
        </w:rPr>
        <w:t xml:space="preserve"> y </w:t>
      </w:r>
      <w:r w:rsidRPr="001144FF">
        <w:rPr>
          <w:rFonts w:ascii="Cambria" w:hAnsi="Cambria"/>
        </w:rPr>
        <w:t>leyó un discurso que recordaba los papeles femeninos del Quijote.</w:t>
      </w:r>
    </w:p>
    <w:p w:rsidR="00F1104C" w:rsidRPr="001144FF" w:rsidRDefault="00F1104C" w:rsidP="00F1104C">
      <w:pPr>
        <w:pStyle w:val="Prrafodelista"/>
        <w:ind w:left="1440"/>
        <w:jc w:val="both"/>
        <w:rPr>
          <w:rFonts w:ascii="Cambria" w:hAnsi="Cambria"/>
        </w:rPr>
      </w:pPr>
    </w:p>
    <w:p w:rsidR="00F1104C" w:rsidRDefault="00F1104C" w:rsidP="00F1104C">
      <w:pPr>
        <w:pStyle w:val="Prrafodelista"/>
        <w:numPr>
          <w:ilvl w:val="0"/>
          <w:numId w:val="1"/>
        </w:numPr>
        <w:jc w:val="both"/>
        <w:rPr>
          <w:rFonts w:ascii="Cambria" w:hAnsi="Cambria"/>
          <w:bCs/>
        </w:rPr>
      </w:pPr>
      <w:r w:rsidRPr="001144FF">
        <w:rPr>
          <w:rFonts w:ascii="Cambria" w:hAnsi="Cambria"/>
          <w:bCs/>
        </w:rPr>
        <w:t xml:space="preserve">¿Cuál era el </w:t>
      </w:r>
      <w:r w:rsidRPr="001144FF">
        <w:rPr>
          <w:rFonts w:ascii="Cambria" w:hAnsi="Cambria"/>
          <w:b/>
        </w:rPr>
        <w:t>objetivo</w:t>
      </w:r>
      <w:r w:rsidRPr="001144FF">
        <w:rPr>
          <w:rFonts w:ascii="Cambria" w:hAnsi="Cambria"/>
          <w:bCs/>
        </w:rPr>
        <w:t xml:space="preserve">?: criticar las disparatadas historias de los libros de caballerías que están en la cabeza de don Quijote como algo real. </w:t>
      </w:r>
    </w:p>
    <w:p w:rsidR="00F1104C" w:rsidRPr="001144FF" w:rsidRDefault="00F1104C" w:rsidP="00F1104C">
      <w:pPr>
        <w:pStyle w:val="Prrafodelista"/>
        <w:jc w:val="both"/>
        <w:rPr>
          <w:rFonts w:ascii="Cambria" w:hAnsi="Cambria"/>
          <w:bCs/>
        </w:rPr>
      </w:pPr>
    </w:p>
    <w:p w:rsidR="00F1104C" w:rsidRDefault="00F1104C" w:rsidP="00F1104C">
      <w:pPr>
        <w:pStyle w:val="Prrafodelista"/>
        <w:numPr>
          <w:ilvl w:val="0"/>
          <w:numId w:val="1"/>
        </w:numPr>
        <w:jc w:val="both"/>
        <w:rPr>
          <w:rFonts w:ascii="Cambria" w:hAnsi="Cambria"/>
          <w:bCs/>
        </w:rPr>
      </w:pPr>
      <w:r w:rsidRPr="001144FF">
        <w:rPr>
          <w:rFonts w:ascii="Cambria" w:hAnsi="Cambria"/>
          <w:b/>
        </w:rPr>
        <w:t>Prólogo</w:t>
      </w:r>
      <w:r w:rsidRPr="001144FF">
        <w:rPr>
          <w:rFonts w:ascii="Cambria" w:hAnsi="Cambria"/>
          <w:bCs/>
        </w:rPr>
        <w:t xml:space="preserve"> de la primera parte: expresa su deseo de “que este libro, como hijo del entendimiento, fuera el más hermoso que pudiera imaginarse” y el tópico se hizo real. </w:t>
      </w:r>
    </w:p>
    <w:p w:rsidR="00F1104C" w:rsidRPr="00642947" w:rsidRDefault="00F1104C" w:rsidP="00F1104C">
      <w:pPr>
        <w:pStyle w:val="Prrafodelista"/>
        <w:rPr>
          <w:rFonts w:ascii="Cambria" w:hAnsi="Cambria"/>
          <w:bCs/>
        </w:rPr>
      </w:pPr>
    </w:p>
    <w:p w:rsidR="00F1104C" w:rsidRDefault="00F1104C" w:rsidP="00F1104C">
      <w:pPr>
        <w:pStyle w:val="Prrafodelista"/>
        <w:numPr>
          <w:ilvl w:val="0"/>
          <w:numId w:val="1"/>
        </w:numPr>
        <w:jc w:val="both"/>
        <w:rPr>
          <w:rFonts w:ascii="Cambria" w:hAnsi="Cambria"/>
          <w:bCs/>
        </w:rPr>
      </w:pPr>
      <w:r>
        <w:rPr>
          <w:rFonts w:ascii="Cambria" w:hAnsi="Cambria"/>
          <w:bCs/>
        </w:rPr>
        <w:t xml:space="preserve">El lugar de la Mancha: una reciente investigación dice que el lugar al que se refiere el inicio del libro es Munera, en Albacete, que en latín significa deuda (y por ello no quisiera acordarse). Empieza con eN Un lugar de la Mancha, esas tres letras evidenciadas (NUM) y en la ilustración inicial aparecen las letras ARE. Si lo unimos al revés, sería MUNERA. </w:t>
      </w:r>
    </w:p>
    <w:p w:rsidR="00F1104C" w:rsidRPr="00AE716C" w:rsidRDefault="00F1104C" w:rsidP="00F1104C">
      <w:pPr>
        <w:pStyle w:val="Prrafodelista"/>
        <w:rPr>
          <w:rFonts w:ascii="Cambria" w:hAnsi="Cambria"/>
          <w:bCs/>
        </w:rPr>
      </w:pPr>
    </w:p>
    <w:p w:rsidR="00F1104C" w:rsidRPr="00AE716C" w:rsidRDefault="00F1104C" w:rsidP="00F1104C">
      <w:pPr>
        <w:pStyle w:val="Prrafodelista"/>
        <w:numPr>
          <w:ilvl w:val="0"/>
          <w:numId w:val="1"/>
        </w:numPr>
        <w:jc w:val="both"/>
        <w:rPr>
          <w:rFonts w:ascii="Cambria" w:hAnsi="Cambria"/>
          <w:bCs/>
        </w:rPr>
      </w:pPr>
      <w:r w:rsidRPr="001144FF">
        <w:rPr>
          <w:rFonts w:ascii="Cambria" w:hAnsi="Cambria"/>
          <w:b/>
        </w:rPr>
        <w:t>Primera salida:</w:t>
      </w:r>
      <w:r w:rsidRPr="001144FF">
        <w:rPr>
          <w:rFonts w:ascii="Cambria" w:hAnsi="Cambria"/>
          <w:bCs/>
        </w:rPr>
        <w:t xml:space="preserve"> </w:t>
      </w:r>
      <w:r w:rsidRPr="001144FF">
        <w:rPr>
          <w:rFonts w:ascii="Cambria" w:hAnsi="Cambria"/>
        </w:rPr>
        <w:t xml:space="preserve">decide convertirse en caballero andante; para ello prepara su caballo </w:t>
      </w:r>
      <w:r w:rsidRPr="001144FF">
        <w:rPr>
          <w:rFonts w:ascii="Cambria" w:hAnsi="Cambria"/>
          <w:bCs/>
          <w:u w:val="single"/>
        </w:rPr>
        <w:t>Rocinante</w:t>
      </w:r>
      <w:r w:rsidRPr="001144FF">
        <w:rPr>
          <w:rFonts w:ascii="Cambria" w:hAnsi="Cambria"/>
        </w:rPr>
        <w:t xml:space="preserve"> y desempolva la armadura de sus antepasados. Lanza en mano y muchas ideas en la cabeza, entra en una venta que él toma por castillo, y se hacer armar caballero; los mercaderes se mofan de él y le propinan una gran paliza, pero esto no le para y será solo el principio de su aventura. Con todo “loco”, siempre hay un “cuerdo” que intenta arrojar luz, aunque no sea de la mejor manera, y sus libros son quemados y sus historias sustituidas por un escudero peculiar: </w:t>
      </w:r>
      <w:r w:rsidRPr="001144FF">
        <w:rPr>
          <w:rFonts w:ascii="Cambria" w:hAnsi="Cambria"/>
          <w:bCs/>
          <w:u w:val="single"/>
        </w:rPr>
        <w:t>Sancho Panza</w:t>
      </w:r>
      <w:r w:rsidRPr="001144FF">
        <w:rPr>
          <w:rFonts w:ascii="Cambria" w:hAnsi="Cambria"/>
        </w:rPr>
        <w:t xml:space="preserve">. </w:t>
      </w:r>
      <w:r w:rsidRPr="001144FF">
        <w:rPr>
          <w:rFonts w:ascii="Cambria" w:hAnsi="Cambria"/>
          <w:bCs/>
        </w:rPr>
        <w:t xml:space="preserve">El caballero sin amores es como un árbol sin hojas y sin fruto y una vez descubierta </w:t>
      </w:r>
      <w:r w:rsidRPr="001144FF">
        <w:rPr>
          <w:rFonts w:ascii="Cambria" w:hAnsi="Cambria"/>
          <w:bCs/>
          <w:u w:val="single"/>
        </w:rPr>
        <w:t>Aldonza/Dulcinea</w:t>
      </w:r>
      <w:r w:rsidRPr="001144FF">
        <w:rPr>
          <w:rFonts w:ascii="Cambria" w:hAnsi="Cambria"/>
          <w:bCs/>
        </w:rPr>
        <w:t>, su vida como caballero errante tendrá un objetivo claro. En esta parte se intercala y rompe el curso de la acción principal la “Novela del curioso impertinente”, que la leerá el cura en la venta</w:t>
      </w:r>
      <w:r>
        <w:rPr>
          <w:rFonts w:ascii="Cambria" w:hAnsi="Cambria"/>
          <w:bCs/>
        </w:rPr>
        <w:t>. L</w:t>
      </w:r>
      <w:r w:rsidRPr="001144FF">
        <w:rPr>
          <w:rFonts w:ascii="Cambria" w:hAnsi="Cambria"/>
          <w:bCs/>
        </w:rPr>
        <w:t xml:space="preserve">a acción se sitúa en Florencia un siglo antes que las aventuras del Quijote, la historia es de un curioso que realmente es impertinente, hasta tal punto que pone en juego su matrimonio y las amistades.  </w:t>
      </w:r>
      <w:r w:rsidRPr="00AE716C">
        <w:rPr>
          <w:rFonts w:ascii="Cambria" w:hAnsi="Cambria"/>
          <w:bCs/>
        </w:rPr>
        <w:t xml:space="preserve">Su primera salida en solitario acabará con don Quijote en el suelo, al caer Rocinante, y </w:t>
      </w:r>
      <w:r w:rsidRPr="00AE716C">
        <w:rPr>
          <w:rFonts w:ascii="Cambria" w:hAnsi="Cambria"/>
          <w:bCs/>
          <w:u w:val="single"/>
        </w:rPr>
        <w:t>molido a palos</w:t>
      </w:r>
      <w:r w:rsidRPr="00AE716C">
        <w:rPr>
          <w:rFonts w:ascii="Cambria" w:hAnsi="Cambria"/>
          <w:bCs/>
        </w:rPr>
        <w:t xml:space="preserve"> por un mozo de mulas. Al no poderse mover, se refugia de nuevo en la literatura. </w:t>
      </w:r>
    </w:p>
    <w:p w:rsidR="00F1104C" w:rsidRPr="001144FF" w:rsidRDefault="00F1104C" w:rsidP="00F1104C">
      <w:pPr>
        <w:pStyle w:val="Prrafodelista"/>
        <w:jc w:val="both"/>
        <w:rPr>
          <w:rFonts w:ascii="Cambria" w:hAnsi="Cambria"/>
          <w:bCs/>
        </w:rPr>
      </w:pPr>
    </w:p>
    <w:p w:rsidR="00F1104C" w:rsidRPr="00AE716C" w:rsidRDefault="00F1104C" w:rsidP="00F1104C">
      <w:pPr>
        <w:pStyle w:val="Prrafodelista"/>
        <w:numPr>
          <w:ilvl w:val="0"/>
          <w:numId w:val="1"/>
        </w:numPr>
        <w:jc w:val="both"/>
        <w:rPr>
          <w:rFonts w:ascii="Cambria" w:hAnsi="Cambria"/>
          <w:bCs/>
        </w:rPr>
      </w:pPr>
      <w:r w:rsidRPr="001144FF">
        <w:rPr>
          <w:rFonts w:ascii="Cambria" w:hAnsi="Cambria"/>
          <w:b/>
        </w:rPr>
        <w:t>Segunda salida</w:t>
      </w:r>
      <w:r w:rsidRPr="001144FF">
        <w:rPr>
          <w:rFonts w:ascii="Cambria" w:hAnsi="Cambria"/>
        </w:rPr>
        <w:t xml:space="preserve"> obtiene el </w:t>
      </w:r>
      <w:r w:rsidRPr="001144FF">
        <w:rPr>
          <w:rFonts w:ascii="Cambria" w:hAnsi="Cambria"/>
          <w:u w:val="single"/>
        </w:rPr>
        <w:t>yelmo de Mambrino</w:t>
      </w:r>
      <w:r w:rsidRPr="001144FF">
        <w:rPr>
          <w:rFonts w:ascii="Cambria" w:hAnsi="Cambria"/>
        </w:rPr>
        <w:t xml:space="preserve">, una simple bacía de barbero que tan característica será a lo largo de los siglos. Armado completamente y con su escudero al lado, sigue impartiendo justicia por todo el territorio. Se acerca a una </w:t>
      </w:r>
      <w:r w:rsidRPr="001144FF">
        <w:rPr>
          <w:rFonts w:ascii="Cambria" w:hAnsi="Cambria"/>
          <w:u w:val="single"/>
        </w:rPr>
        <w:t>cuerda de presos</w:t>
      </w:r>
      <w:r w:rsidRPr="001144FF">
        <w:rPr>
          <w:rFonts w:ascii="Cambria" w:hAnsi="Cambria"/>
        </w:rPr>
        <w:t xml:space="preserve"> que van en dirección a las galeras para liberarlos, aunque sea una causa perdida, aunque después le caiga una lluvia de piedras. También se presta voluntariamente a liberar a dos </w:t>
      </w:r>
      <w:r w:rsidRPr="001144FF">
        <w:rPr>
          <w:rFonts w:ascii="Cambria" w:hAnsi="Cambria"/>
          <w:u w:val="single"/>
        </w:rPr>
        <w:t>“princesas”</w:t>
      </w:r>
      <w:r w:rsidRPr="001144FF">
        <w:rPr>
          <w:rFonts w:ascii="Cambria" w:hAnsi="Cambria"/>
        </w:rPr>
        <w:t xml:space="preserve"> apresadas por unos monjes. Cree en un mundo donde la palabra se respeta como buen caballero, pero La Mancha no es Camelot. Por ejemplo, cuando encuentra a un </w:t>
      </w:r>
      <w:r w:rsidRPr="001144FF">
        <w:rPr>
          <w:rFonts w:ascii="Cambria" w:hAnsi="Cambria"/>
          <w:u w:val="single"/>
        </w:rPr>
        <w:t>pobre sirviente siendo azotado</w:t>
      </w:r>
      <w:r w:rsidRPr="001144FF">
        <w:rPr>
          <w:rFonts w:ascii="Cambria" w:hAnsi="Cambria"/>
        </w:rPr>
        <w:t xml:space="preserve"> por su amo y este le promete no volver a pegarle, el hidalgo marcha con la cabeza bien alta porque realmente cree que no lo volverá a hacer. ¡Pobre niño! Alonso rechaza el mundo como es, siente insatisfacción contra lo existente, contra unos simples </w:t>
      </w:r>
      <w:r w:rsidRPr="001144FF">
        <w:rPr>
          <w:rFonts w:ascii="Cambria" w:hAnsi="Cambria"/>
          <w:u w:val="single"/>
        </w:rPr>
        <w:t xml:space="preserve">molinos </w:t>
      </w:r>
      <w:r w:rsidRPr="001144FF">
        <w:rPr>
          <w:rFonts w:ascii="Cambria" w:hAnsi="Cambria"/>
        </w:rPr>
        <w:t xml:space="preserve">que ve como gigantes de carne y hueso. Su enemigo es el presente. El fin de esta primera parte será la vuelta a su pueblo </w:t>
      </w:r>
      <w:r w:rsidRPr="001144FF">
        <w:rPr>
          <w:rFonts w:ascii="Cambria" w:hAnsi="Cambria"/>
          <w:u w:val="single"/>
        </w:rPr>
        <w:t>enjaulado</w:t>
      </w:r>
      <w:r w:rsidRPr="001144FF">
        <w:rPr>
          <w:rFonts w:ascii="Cambria" w:hAnsi="Cambria"/>
        </w:rPr>
        <w:t xml:space="preserve">, como un animal. </w:t>
      </w:r>
    </w:p>
    <w:p w:rsidR="00F1104C" w:rsidRPr="001144FF" w:rsidRDefault="00F1104C" w:rsidP="00F1104C">
      <w:pPr>
        <w:pStyle w:val="Prrafodelista"/>
        <w:jc w:val="both"/>
        <w:rPr>
          <w:rFonts w:ascii="Cambria" w:hAnsi="Cambria"/>
          <w:bCs/>
        </w:rPr>
      </w:pPr>
    </w:p>
    <w:p w:rsidR="00F1104C" w:rsidRDefault="00F1104C" w:rsidP="00F1104C">
      <w:pPr>
        <w:pStyle w:val="Prrafodelista"/>
        <w:numPr>
          <w:ilvl w:val="0"/>
          <w:numId w:val="1"/>
        </w:numPr>
        <w:jc w:val="both"/>
        <w:rPr>
          <w:rFonts w:ascii="Cambria" w:hAnsi="Cambria"/>
          <w:bCs/>
        </w:rPr>
      </w:pPr>
      <w:r w:rsidRPr="001144FF">
        <w:rPr>
          <w:rFonts w:ascii="Cambria" w:hAnsi="Cambria"/>
          <w:b/>
        </w:rPr>
        <w:t xml:space="preserve">Prólogo </w:t>
      </w:r>
      <w:r w:rsidRPr="001144FF">
        <w:rPr>
          <w:rFonts w:ascii="Cambria" w:hAnsi="Cambria"/>
          <w:bCs/>
        </w:rPr>
        <w:t xml:space="preserve">de la segunda parte: anuncia al lector cómo mata a su héroe “porque ninguno se atreva a levantarle nuevos testimonios”. </w:t>
      </w:r>
    </w:p>
    <w:p w:rsidR="00F1104C" w:rsidRPr="00AE716C" w:rsidRDefault="00F1104C" w:rsidP="00F1104C">
      <w:pPr>
        <w:jc w:val="both"/>
        <w:rPr>
          <w:rFonts w:ascii="Cambria" w:hAnsi="Cambria"/>
          <w:bCs/>
        </w:rPr>
      </w:pPr>
    </w:p>
    <w:p w:rsidR="00F1104C" w:rsidRDefault="00F1104C" w:rsidP="00F1104C">
      <w:pPr>
        <w:pStyle w:val="Prrafodelista"/>
        <w:numPr>
          <w:ilvl w:val="0"/>
          <w:numId w:val="1"/>
        </w:numPr>
        <w:jc w:val="both"/>
        <w:rPr>
          <w:rFonts w:ascii="Cambria" w:hAnsi="Cambria"/>
        </w:rPr>
      </w:pPr>
      <w:r w:rsidRPr="001144FF">
        <w:rPr>
          <w:rFonts w:ascii="Cambria" w:hAnsi="Cambria"/>
          <w:b/>
        </w:rPr>
        <w:t>Tercera salida</w:t>
      </w:r>
      <w:r w:rsidRPr="001144FF">
        <w:rPr>
          <w:rFonts w:ascii="Cambria" w:hAnsi="Cambria"/>
        </w:rPr>
        <w:t xml:space="preserve"> se ve a un Alonso ingenuo, que no ingenioso, hasta tal punto que Sancho se mofa de su amo haciéndole ver a una </w:t>
      </w:r>
      <w:r w:rsidRPr="001144FF">
        <w:rPr>
          <w:rFonts w:ascii="Cambria" w:hAnsi="Cambria"/>
          <w:u w:val="single"/>
        </w:rPr>
        <w:t>Dulcinea que no es tal</w:t>
      </w:r>
      <w:r w:rsidRPr="001144FF">
        <w:rPr>
          <w:rFonts w:ascii="Cambria" w:hAnsi="Cambria"/>
        </w:rPr>
        <w:t xml:space="preserve">. Su amigo </w:t>
      </w:r>
      <w:r w:rsidRPr="001144FF">
        <w:rPr>
          <w:rFonts w:ascii="Cambria" w:hAnsi="Cambria"/>
          <w:u w:val="single"/>
        </w:rPr>
        <w:t>Sansón Carrasco</w:t>
      </w:r>
      <w:r w:rsidRPr="001144FF">
        <w:rPr>
          <w:rFonts w:ascii="Cambria" w:hAnsi="Cambria"/>
        </w:rPr>
        <w:t xml:space="preserve"> intenta derrotar al caballero, pero no hace más que reforzar las ideas de este. El apelativo de</w:t>
      </w:r>
      <w:r w:rsidRPr="001144FF">
        <w:rPr>
          <w:rFonts w:ascii="Cambria" w:hAnsi="Cambria"/>
          <w:bCs/>
        </w:rPr>
        <w:t xml:space="preserve"> “El Caballero de la Triste Figura” cambiará por “El Caballero de los </w:t>
      </w:r>
      <w:r w:rsidRPr="001144FF">
        <w:rPr>
          <w:rFonts w:ascii="Cambria" w:hAnsi="Cambria"/>
          <w:bCs/>
          <w:i/>
          <w:iCs/>
        </w:rPr>
        <w:t>Leones</w:t>
      </w:r>
      <w:r w:rsidRPr="001144FF">
        <w:rPr>
          <w:rFonts w:ascii="Cambria" w:hAnsi="Cambria"/>
          <w:bCs/>
        </w:rPr>
        <w:t xml:space="preserve">” tras su hazaña con el león. Se intercala una historia pastoril sobre las </w:t>
      </w:r>
      <w:r w:rsidRPr="001144FF">
        <w:rPr>
          <w:rFonts w:ascii="Cambria" w:hAnsi="Cambria"/>
          <w:bCs/>
          <w:u w:val="single"/>
        </w:rPr>
        <w:t>bodas del rico Camacho</w:t>
      </w:r>
      <w:r w:rsidRPr="001144FF">
        <w:rPr>
          <w:rFonts w:ascii="Cambria" w:hAnsi="Cambria"/>
          <w:bCs/>
        </w:rPr>
        <w:t xml:space="preserve">. Realidad y ficción siguen entrelazándose con el descenso a la cueva de Montesinos y por supuesto </w:t>
      </w:r>
      <w:r w:rsidRPr="001144FF">
        <w:rPr>
          <w:rFonts w:ascii="Cambria" w:hAnsi="Cambria"/>
        </w:rPr>
        <w:t xml:space="preserve">con el episodio de los </w:t>
      </w:r>
      <w:r w:rsidRPr="001144FF">
        <w:rPr>
          <w:rFonts w:ascii="Cambria" w:hAnsi="Cambria"/>
          <w:u w:val="single"/>
        </w:rPr>
        <w:t>duques,</w:t>
      </w:r>
      <w:r w:rsidRPr="001144FF">
        <w:rPr>
          <w:rFonts w:ascii="Cambria" w:hAnsi="Cambria"/>
        </w:rPr>
        <w:t xml:space="preserve"> que alojan a los dos aventureros para mofarse de ellos: la condesa Trifaldi, el vuelo en el caballo, la profecía de Merlín, los azotes de Sancho, por supuesto su experiencia como gobernador de la ínsula Barataria... Continúan su camino hacia </w:t>
      </w:r>
      <w:r w:rsidRPr="001144FF">
        <w:rPr>
          <w:rFonts w:ascii="Cambria" w:hAnsi="Cambria"/>
          <w:u w:val="single"/>
        </w:rPr>
        <w:t>Barcelona</w:t>
      </w:r>
      <w:r w:rsidRPr="001144FF">
        <w:rPr>
          <w:rFonts w:ascii="Cambria" w:hAnsi="Cambria"/>
        </w:rPr>
        <w:t xml:space="preserve"> y allí será su fin. </w:t>
      </w:r>
    </w:p>
    <w:p w:rsidR="00F1104C" w:rsidRDefault="00F1104C" w:rsidP="00F1104C">
      <w:pPr>
        <w:pStyle w:val="Prrafodelista"/>
        <w:ind w:firstLine="696"/>
        <w:jc w:val="both"/>
        <w:rPr>
          <w:rFonts w:ascii="Cambria" w:hAnsi="Cambria"/>
        </w:rPr>
      </w:pPr>
      <w:r w:rsidRPr="00AE716C">
        <w:rPr>
          <w:rFonts w:ascii="Cambria" w:hAnsi="Cambria"/>
        </w:rPr>
        <w:t xml:space="preserve">Como lo sería el de Cervantes, cuando vio sus aspiraciones marchar con el conde de Lemos. Allí se bate en duelo por segunda vez con Sansón Carrasco “El caballero de la Blanca Luna” y dirá la lapidaria frase tras la derrota: “Dulcinea es la más hermosa del mundo y yo el más desgraciado. Matadme, pero no renuncio a mis ideales”. El pobre Alonso Quijano regresa a casa, abatido y decide entonces probar suerte con otro género novelesco: se hace </w:t>
      </w:r>
      <w:r w:rsidRPr="00AE716C">
        <w:rPr>
          <w:rFonts w:ascii="Cambria" w:hAnsi="Cambria"/>
          <w:u w:val="single"/>
        </w:rPr>
        <w:t>pastor</w:t>
      </w:r>
      <w:r w:rsidRPr="00AE716C">
        <w:rPr>
          <w:rFonts w:ascii="Cambria" w:hAnsi="Cambria"/>
        </w:rPr>
        <w:t xml:space="preserve">, como lo fueran los protagonistas de las novelas bucólicas, pero enferma y en su lecho de muerte, Cervantes le da la dignidad de </w:t>
      </w:r>
      <w:r w:rsidRPr="00AE716C">
        <w:rPr>
          <w:rFonts w:ascii="Cambria" w:hAnsi="Cambria"/>
          <w:u w:val="single"/>
        </w:rPr>
        <w:t>recuperar el juicio</w:t>
      </w:r>
      <w:r w:rsidRPr="00AE716C">
        <w:rPr>
          <w:rFonts w:ascii="Cambria" w:hAnsi="Cambria"/>
        </w:rPr>
        <w:t xml:space="preserve"> y renegar de la orden de caballería. Alonso muere para siempre, Cervantes así lo quiso, quizá para que no hubiera más falsos autores, pero El Quijote pervivirá por los siglos de los siglos. Como Jack en el Titanic. </w:t>
      </w:r>
    </w:p>
    <w:p w:rsidR="000117BD" w:rsidRDefault="000117BD" w:rsidP="00F1104C">
      <w:pPr>
        <w:pStyle w:val="Prrafodelista"/>
        <w:ind w:firstLine="696"/>
        <w:jc w:val="both"/>
        <w:rPr>
          <w:rFonts w:ascii="Cambria" w:hAnsi="Cambria"/>
        </w:rPr>
      </w:pPr>
    </w:p>
    <w:p w:rsidR="000117BD" w:rsidRDefault="000117BD" w:rsidP="000117BD">
      <w:pPr>
        <w:jc w:val="both"/>
        <w:rPr>
          <w:rFonts w:ascii="Cambria" w:hAnsi="Cambria"/>
        </w:rPr>
      </w:pPr>
      <w:r w:rsidRPr="001144FF">
        <w:rPr>
          <w:rFonts w:ascii="Cambria" w:hAnsi="Cambria"/>
        </w:rPr>
        <w:t xml:space="preserve">Una gran obra, de eso no hay duda, con un </w:t>
      </w:r>
      <w:r w:rsidRPr="001144FF">
        <w:rPr>
          <w:rFonts w:ascii="Cambria" w:hAnsi="Cambria"/>
          <w:b/>
          <w:bCs/>
        </w:rPr>
        <w:t xml:space="preserve">lenguaje </w:t>
      </w:r>
      <w:r w:rsidRPr="001144FF">
        <w:rPr>
          <w:rFonts w:ascii="Cambria" w:hAnsi="Cambria"/>
        </w:rPr>
        <w:t xml:space="preserve">como el de los caballeros andantes, lleno de diálogos y un vocabulario rico, prolijo, detallado y definido. Refranes, juegos de palabras, elipsis, sinonimia, tópicos, metáforas, comparaciones, repeticiones, paranomasia, aliteración, rimas… y </w:t>
      </w:r>
      <w:r w:rsidRPr="001144FF">
        <w:rPr>
          <w:rFonts w:ascii="Cambria" w:hAnsi="Cambria"/>
          <w:b/>
        </w:rPr>
        <w:t>tristeza</w:t>
      </w:r>
      <w:r w:rsidRPr="001144FF">
        <w:rPr>
          <w:rFonts w:ascii="Cambria" w:hAnsi="Cambria"/>
        </w:rPr>
        <w:t xml:space="preserve">, la tristeza de su autor tras los barrotes, quizá recluido en Argel o en Sevilla, rodeado de enemigos, pobreza y hambruna, pero con un objetivo claro: triunfar. </w:t>
      </w:r>
    </w:p>
    <w:p w:rsidR="000117BD" w:rsidRPr="001144FF" w:rsidRDefault="000117BD" w:rsidP="000117BD">
      <w:pPr>
        <w:jc w:val="both"/>
        <w:rPr>
          <w:rFonts w:ascii="Cambria" w:hAnsi="Cambria"/>
        </w:rPr>
      </w:pPr>
    </w:p>
    <w:p w:rsidR="000117BD" w:rsidRPr="001144FF" w:rsidRDefault="000117BD" w:rsidP="000117BD">
      <w:pPr>
        <w:ind w:firstLine="708"/>
        <w:jc w:val="both"/>
        <w:rPr>
          <w:rFonts w:ascii="Cambria" w:hAnsi="Cambria"/>
        </w:rPr>
      </w:pPr>
      <w:r w:rsidRPr="001144FF">
        <w:rPr>
          <w:rFonts w:ascii="Cambria" w:hAnsi="Cambria"/>
        </w:rPr>
        <w:t xml:space="preserve">Sin embargo, quizá el recurso más destacado es la </w:t>
      </w:r>
      <w:r w:rsidRPr="001144FF">
        <w:rPr>
          <w:rFonts w:ascii="Cambria" w:hAnsi="Cambria"/>
          <w:b/>
        </w:rPr>
        <w:t>parodia</w:t>
      </w:r>
      <w:r w:rsidRPr="001144FF">
        <w:rPr>
          <w:rFonts w:ascii="Cambria" w:hAnsi="Cambria"/>
        </w:rPr>
        <w:t xml:space="preserve">. Esa fuerza inicial de los libros de caballerías, que llevaban a construir castillos de arena en las mentes de los hidalgos ociosos, se convierte en una parodia que expone un “loco” muy cuerdo, que tan solo añora momentos pasados y no quiere olvidar la grandeza de lo que un día fue el </w:t>
      </w:r>
      <w:r w:rsidRPr="001144FF">
        <w:rPr>
          <w:rFonts w:ascii="Cambria" w:hAnsi="Cambria"/>
          <w:u w:val="single"/>
        </w:rPr>
        <w:t>Imperio Español</w:t>
      </w:r>
      <w:r w:rsidRPr="001144FF">
        <w:rPr>
          <w:rFonts w:ascii="Cambria" w:hAnsi="Cambria"/>
        </w:rPr>
        <w:t xml:space="preserve"> y sus soldados temidos en el mundo entero. Todo lo que en las novelas de caballerías </w:t>
      </w:r>
      <w:r w:rsidRPr="00AE716C">
        <w:rPr>
          <w:rFonts w:ascii="Cambria" w:hAnsi="Cambria"/>
        </w:rPr>
        <w:t>era grave y solemne aquí</w:t>
      </w:r>
      <w:r w:rsidRPr="001144FF">
        <w:rPr>
          <w:rFonts w:ascii="Cambria" w:hAnsi="Cambria"/>
        </w:rPr>
        <w:t xml:space="preserve"> se convierte en </w:t>
      </w:r>
      <w:r w:rsidRPr="00AE716C">
        <w:rPr>
          <w:rFonts w:ascii="Cambria" w:hAnsi="Cambria"/>
          <w:u w:val="single"/>
        </w:rPr>
        <w:t>abufonado y humorístico</w:t>
      </w:r>
      <w:r w:rsidRPr="001144FF">
        <w:rPr>
          <w:rFonts w:ascii="Cambria" w:hAnsi="Cambria"/>
        </w:rPr>
        <w:t xml:space="preserve">. Incluso satiriza muchas de las </w:t>
      </w:r>
      <w:r w:rsidRPr="001144FF">
        <w:rPr>
          <w:rFonts w:ascii="Cambria" w:hAnsi="Cambria"/>
          <w:u w:val="single"/>
        </w:rPr>
        <w:t>creencias mágicas</w:t>
      </w:r>
      <w:r w:rsidRPr="001144FF">
        <w:rPr>
          <w:rFonts w:ascii="Cambria" w:hAnsi="Cambria"/>
        </w:rPr>
        <w:t xml:space="preserve">, como los ungüentos que se unta el caballero andante para curar sus hericas. </w:t>
      </w:r>
      <w:r w:rsidRPr="001144FF">
        <w:rPr>
          <w:rFonts w:ascii="Cambria" w:hAnsi="Cambria"/>
          <w:bCs/>
        </w:rPr>
        <w:t xml:space="preserve">La realidad quiere imponérsele con burlas y golpes, que él justifica con la figura de los encantadores. El resultado es la </w:t>
      </w:r>
      <w:r w:rsidRPr="001144FF">
        <w:rPr>
          <w:rFonts w:ascii="Cambria" w:hAnsi="Cambria"/>
          <w:bCs/>
          <w:u w:val="single"/>
        </w:rPr>
        <w:t>risa incontenible</w:t>
      </w:r>
      <w:r w:rsidRPr="001144FF">
        <w:rPr>
          <w:rFonts w:ascii="Cambria" w:hAnsi="Cambria"/>
          <w:bCs/>
        </w:rPr>
        <w:t xml:space="preserve"> del lector: es un libro divertido.</w:t>
      </w:r>
    </w:p>
    <w:p w:rsidR="000117BD" w:rsidRPr="001144FF" w:rsidRDefault="000117BD" w:rsidP="000117BD">
      <w:pPr>
        <w:ind w:firstLine="708"/>
        <w:jc w:val="both"/>
        <w:rPr>
          <w:rFonts w:ascii="Cambria" w:hAnsi="Cambria"/>
        </w:rPr>
      </w:pPr>
    </w:p>
    <w:p w:rsidR="000117BD" w:rsidRPr="001144FF" w:rsidRDefault="000117BD" w:rsidP="000117BD">
      <w:pPr>
        <w:ind w:firstLine="708"/>
        <w:jc w:val="both"/>
        <w:rPr>
          <w:rFonts w:ascii="Cambria" w:hAnsi="Cambria"/>
        </w:rPr>
      </w:pPr>
      <w:r w:rsidRPr="001144FF">
        <w:rPr>
          <w:rFonts w:ascii="Cambria" w:hAnsi="Cambria"/>
        </w:rPr>
        <w:t xml:space="preserve">Quizá por eso no se entendiera del todo el incomprendido protagonista y el incomprendido autor. Ambos tuvieron una tímida fama literaria en vida y no sería hasta siglos más tarde (no en La Ilustración, ya que las luces no toleraban al loco, pues lo importante era la razón) cuando llegaran los </w:t>
      </w:r>
      <w:r w:rsidRPr="001144FF">
        <w:rPr>
          <w:rFonts w:ascii="Cambria" w:hAnsi="Cambria"/>
          <w:b/>
          <w:bCs/>
        </w:rPr>
        <w:t>románticos y desempolvaran a un loco</w:t>
      </w:r>
      <w:r w:rsidRPr="001144FF">
        <w:rPr>
          <w:rFonts w:ascii="Cambria" w:hAnsi="Cambria"/>
        </w:rPr>
        <w:t xml:space="preserve"> que luchaba con molinos y le dieran la fuerza que necesitaba. Entonces se entendería la parodia que Cervantes hizo a los libros de caballerías.</w:t>
      </w:r>
    </w:p>
    <w:p w:rsidR="000117BD" w:rsidRPr="001144FF" w:rsidRDefault="000117BD" w:rsidP="000117BD">
      <w:pPr>
        <w:jc w:val="both"/>
        <w:rPr>
          <w:rFonts w:ascii="Cambria" w:hAnsi="Cambria"/>
        </w:rPr>
      </w:pPr>
    </w:p>
    <w:p w:rsidR="000117BD" w:rsidRDefault="000117BD" w:rsidP="000117BD">
      <w:pPr>
        <w:jc w:val="both"/>
        <w:rPr>
          <w:rFonts w:ascii="Cambria" w:hAnsi="Cambria"/>
        </w:rPr>
      </w:pPr>
      <w:r w:rsidRPr="001144FF">
        <w:rPr>
          <w:rFonts w:ascii="Cambria" w:hAnsi="Cambria"/>
        </w:rPr>
        <w:tab/>
        <w:t xml:space="preserve">La perspectiva y los diferentes puntos de vista del relato enriquecen la obra, junto con su </w:t>
      </w:r>
      <w:r w:rsidRPr="001144FF">
        <w:rPr>
          <w:rFonts w:ascii="Cambria" w:hAnsi="Cambria"/>
          <w:b/>
        </w:rPr>
        <w:t>dinamismo</w:t>
      </w:r>
      <w:r w:rsidRPr="001144FF">
        <w:rPr>
          <w:rFonts w:ascii="Cambria" w:hAnsi="Cambria"/>
        </w:rPr>
        <w:t xml:space="preserve">: los personajes principales están continuamente moviéndose de un lado a otro, el ritmo narrativo es perfecto y las aventuras se suceden una tras otra, mediante el suspense tan bien descrito y los diálogos irónicos y perfectamente hilados. </w:t>
      </w:r>
    </w:p>
    <w:p w:rsidR="000117BD" w:rsidRPr="00AE716C" w:rsidRDefault="000117BD" w:rsidP="00F1104C">
      <w:pPr>
        <w:pStyle w:val="Prrafodelista"/>
        <w:ind w:firstLine="696"/>
        <w:jc w:val="both"/>
        <w:rPr>
          <w:rFonts w:ascii="Cambria" w:hAnsi="Cambria"/>
        </w:rPr>
      </w:pPr>
    </w:p>
    <w:p w:rsidR="00705BBA" w:rsidRDefault="00705BBA"/>
    <w:sectPr w:rsidR="00705BBA" w:rsidSect="004311D1">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673700"/>
    <w:multiLevelType w:val="hybridMultilevel"/>
    <w:tmpl w:val="0BB6A34C"/>
    <w:lvl w:ilvl="0" w:tplc="3A121A3E">
      <w:start w:val="3"/>
      <w:numFmt w:val="bullet"/>
      <w:lvlText w:val="-"/>
      <w:lvlJc w:val="left"/>
      <w:pPr>
        <w:ind w:left="720" w:hanging="360"/>
      </w:pPr>
      <w:rPr>
        <w:rFonts w:ascii="Cambria" w:eastAsiaTheme="minorEastAsia" w:hAnsi="Cambria" w:cstheme="minorBidi" w:hint="default"/>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13085835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222"/>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104C"/>
    <w:rsid w:val="000117BD"/>
    <w:rsid w:val="004311D1"/>
    <w:rsid w:val="00705BBA"/>
    <w:rsid w:val="00F1104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4:docId w14:val="30599868"/>
  <w15:chartTrackingRefBased/>
  <w15:docId w15:val="{D60AFDFC-EC83-F841-A277-884AE655B2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104C"/>
    <w:rPr>
      <w:rFonts w:eastAsiaTheme="minorEastAsia"/>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F1104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1299</Words>
  <Characters>7148</Characters>
  <Application>Microsoft Office Word</Application>
  <DocSecurity>0</DocSecurity>
  <Lines>59</Lines>
  <Paragraphs>16</Paragraphs>
  <ScaleCrop>false</ScaleCrop>
  <Company/>
  <LinksUpToDate>false</LinksUpToDate>
  <CharactersWithSpaces>8431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ROCIO MARTIN MARTIN</dc:creator>
  <cp:keywords/>
  <dc:description/>
  <cp:lastModifiedBy>ROCIO MARTIN MARTIN</cp:lastModifiedBy>
  <cp:revision>2</cp:revision>
  <dcterms:created xsi:type="dcterms:W3CDTF">2023-12-27T10:40:00Z</dcterms:created>
  <dcterms:modified xsi:type="dcterms:W3CDTF">2023-12-27T10:41:00Z</dcterms:modified>
</cp:coreProperties>
</file>